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2D" w:rsidRPr="00B02B2D" w:rsidRDefault="00B02B2D" w:rsidP="00B02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B02B2D">
        <w:rPr>
          <w:rFonts w:ascii="Times New Roman" w:hAnsi="Times New Roman" w:cs="Times New Roman"/>
          <w:b/>
          <w:sz w:val="32"/>
          <w:szCs w:val="32"/>
        </w:rPr>
        <w:t>онсультация для воспитателей</w:t>
      </w:r>
    </w:p>
    <w:p w:rsidR="00710FB8" w:rsidRPr="00B02B2D" w:rsidRDefault="00B02B2D" w:rsidP="00B02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B2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02B2D">
        <w:rPr>
          <w:rFonts w:ascii="Times New Roman" w:hAnsi="Times New Roman" w:cs="Times New Roman"/>
          <w:b/>
          <w:sz w:val="32"/>
          <w:szCs w:val="32"/>
        </w:rPr>
        <w:t>ародные игры как фактор улучшения эмоционального настроя</w:t>
      </w:r>
      <w:r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 w:rsidRPr="00B02B2D">
        <w:rPr>
          <w:rFonts w:ascii="Times New Roman" w:hAnsi="Times New Roman" w:cs="Times New Roman"/>
          <w:b/>
          <w:sz w:val="32"/>
          <w:szCs w:val="32"/>
        </w:rPr>
        <w:t>»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10FB8" w:rsidRPr="00B02B2D" w:rsidRDefault="00B02B2D" w:rsidP="00B02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2B2D">
        <w:rPr>
          <w:rFonts w:ascii="Times New Roman" w:hAnsi="Times New Roman" w:cs="Times New Roman"/>
          <w:i/>
          <w:sz w:val="28"/>
          <w:szCs w:val="28"/>
        </w:rPr>
        <w:t>Воспитатель МБДОУ №74 г.о</w:t>
      </w:r>
      <w:proofErr w:type="gramStart"/>
      <w:r w:rsidRPr="00B02B2D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02B2D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B02B2D" w:rsidRPr="00B02B2D" w:rsidRDefault="00B02B2D" w:rsidP="00B02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2B2D">
        <w:rPr>
          <w:rFonts w:ascii="Times New Roman" w:hAnsi="Times New Roman" w:cs="Times New Roman"/>
          <w:i/>
          <w:sz w:val="28"/>
          <w:szCs w:val="28"/>
        </w:rPr>
        <w:t>Яковлева Юлия Михайловна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Подвижная игра – естественный спутник жизни ребёнка, источник радостных эмоций, обладающих великой воспитательной силой.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Народные подвижные игры являются традиционным средством педагогики. </w:t>
      </w:r>
      <w:proofErr w:type="gramStart"/>
      <w:r w:rsidRPr="00B02B2D">
        <w:rPr>
          <w:rFonts w:ascii="Times New Roman" w:hAnsi="Times New Roman" w:cs="Times New Roman"/>
          <w:sz w:val="28"/>
          <w:szCs w:val="28"/>
        </w:rPr>
        <w:t>Испокон веков в них ярко отражался образ жизни людей, их быт, их труд, национальные устои, представления о чести, мужестве, 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proofErr w:type="gramEnd"/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Народные игры являются неотъемлемой частью художественного и физического воспитания. Радость движения сочетается с духовным обогащением детей. У них формируется устойчивое, заинтересованное, уважительное отношение к культуре родной </w:t>
      </w:r>
      <w:proofErr w:type="spellStart"/>
      <w:r w:rsidRPr="00B02B2D">
        <w:rPr>
          <w:rFonts w:ascii="Times New Roman" w:hAnsi="Times New Roman" w:cs="Times New Roman"/>
          <w:sz w:val="28"/>
          <w:szCs w:val="28"/>
        </w:rPr>
        <w:t>сраны</w:t>
      </w:r>
      <w:proofErr w:type="spellEnd"/>
      <w:r w:rsidRPr="00B02B2D">
        <w:rPr>
          <w:rFonts w:ascii="Times New Roman" w:hAnsi="Times New Roman" w:cs="Times New Roman"/>
          <w:sz w:val="28"/>
          <w:szCs w:val="28"/>
        </w:rPr>
        <w:t>, создаётся эмоционально – положительная основа для развития патриотических чувств: любви и преданности Родине.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стимулирует переход детского организма к более высокой степени развития. Именно поэтому игра признана – ведущей деятельностью ребенка – дошкольника.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Все свои жизненные впечатления и переживания малыши отражают в условно – игровой форме, способствующей конкретному перевоплощению в образ («Гуси – лебеди», «Коршун и наседка», «У медведя </w:t>
      </w:r>
      <w:proofErr w:type="gramStart"/>
      <w:r w:rsidRPr="00B02B2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02B2D">
        <w:rPr>
          <w:rFonts w:ascii="Times New Roman" w:hAnsi="Times New Roman" w:cs="Times New Roman"/>
          <w:sz w:val="28"/>
          <w:szCs w:val="28"/>
        </w:rPr>
        <w:t xml:space="preserve"> бору», «Олени и пастух» и т.д.). Игровая ситуация увлекает и воспитывает ребенка, а встречающиеся в некоторых играх зачины, диалоги, непосредственно характеризуют персонажей и их действие, которое надо умело подчеркнуть в образе, что требует от детей активной умственной деятельности.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В играх, не имеющих сюжета и построенных лишь на определенных игровых заданиях, также много познавательного материала, содействующего расширению сенсорной сферы ребенка, развитию его мышления и самодеятельности действий. Так, например, в связи с движением водящего и изменением игровой ситуации ребенок должен проявить более сложную, т.е. мгновенную и правильную реакцию, поскольку лишь быстрота действий приводит к благоприятному результату («Палочка – выручалочка», «Пятнашки» и др.).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Большое воспитательное значение заложено в правилах игры. Они определяют весь ход игры, регулируют действие и поведение детей, их взаимоотношения, содействуют формированию воли, т.е. они обеспечивают условие, в рамках которых ребенок не может не проявить воспитываемые у </w:t>
      </w:r>
      <w:r w:rsidRPr="00B02B2D">
        <w:rPr>
          <w:rFonts w:ascii="Times New Roman" w:hAnsi="Times New Roman" w:cs="Times New Roman"/>
          <w:sz w:val="28"/>
          <w:szCs w:val="28"/>
        </w:rPr>
        <w:lastRenderedPageBreak/>
        <w:t xml:space="preserve">него чувства. Например, в игре «Коршун и наседка» коршун должен ловить лишь одного цыпленка, стоящего в конце всей вереницы цыплят, и только после слов наседки: «Не дам своих детей ловить». </w:t>
      </w:r>
      <w:proofErr w:type="gramStart"/>
      <w:r w:rsidRPr="00B02B2D">
        <w:rPr>
          <w:rFonts w:ascii="Times New Roman" w:hAnsi="Times New Roman" w:cs="Times New Roman"/>
          <w:sz w:val="28"/>
          <w:szCs w:val="28"/>
        </w:rPr>
        <w:t>Игра требует внимания, выдержки, сообразительности и ловкости, умения ориентироваться в пространстве, проявления чувства коллективизма, сложности действий, взаимопомощи, ответственности, смелости, находчивости.</w:t>
      </w:r>
      <w:proofErr w:type="gramEnd"/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В народных играх много юмора, шуток, соревновательного задора; движения точны и образны, часто сопровождаются веселыми моментами, заманчивыми и любимыми детьми считалками, жеребьевками, </w:t>
      </w:r>
      <w:proofErr w:type="spellStart"/>
      <w:r w:rsidRPr="00B02B2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02B2D">
        <w:rPr>
          <w:rFonts w:ascii="Times New Roman" w:hAnsi="Times New Roman" w:cs="Times New Roman"/>
          <w:sz w:val="28"/>
          <w:szCs w:val="28"/>
        </w:rPr>
        <w:t>. Они сохраняют свою художественную прелесть, эстетическое значение и составляют ценнейший, неповторимый игровой фольклор. Например,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Кто засмеется,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Губа задерётся.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Раз, два, три, четыре, пять,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С этих пор молчать!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Все стараются не проронить ни слова и не засмеяться. Самый выдержанный из детей становиться ведущим.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Основным условием успешного внедрения народных игр в жизнь дошкольников всегда было и остается глубокое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 – образное средство влияния на детей, пробуждает у них интерес, воображение, добиваясь активного выполнения игровых действий.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B2D">
        <w:rPr>
          <w:rFonts w:ascii="Times New Roman" w:hAnsi="Times New Roman" w:cs="Times New Roman"/>
          <w:sz w:val="28"/>
          <w:szCs w:val="28"/>
        </w:rPr>
        <w:t>В ходе игры педагог привлекает внимание ребят к ее содержанию, следит за ее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 - положительное настроение и взаимоотношения играющих, приучает их ловко и стремительно действовать в создавшейся ситуации, оказывать товарищескую поддержку, добиваться достижения общей цели и при этом испытывать радость.</w:t>
      </w:r>
      <w:proofErr w:type="gramEnd"/>
      <w:r w:rsidRPr="00B02B2D">
        <w:rPr>
          <w:rFonts w:ascii="Times New Roman" w:hAnsi="Times New Roman" w:cs="Times New Roman"/>
          <w:sz w:val="28"/>
          <w:szCs w:val="28"/>
        </w:rPr>
        <w:t xml:space="preserve"> Одним словом задача педагога заключается в том, чтобы научить детей самостоятельно и с удовольствием играть. 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Объясняя новую народную игру, в которой есть зачин (считалка, </w:t>
      </w:r>
      <w:proofErr w:type="spellStart"/>
      <w:r w:rsidRPr="00B02B2D">
        <w:rPr>
          <w:rFonts w:ascii="Times New Roman" w:hAnsi="Times New Roman" w:cs="Times New Roman"/>
          <w:sz w:val="28"/>
          <w:szCs w:val="28"/>
        </w:rPr>
        <w:t>певалка</w:t>
      </w:r>
      <w:proofErr w:type="spellEnd"/>
      <w:r w:rsidRPr="00B02B2D">
        <w:rPr>
          <w:rFonts w:ascii="Times New Roman" w:hAnsi="Times New Roman" w:cs="Times New Roman"/>
          <w:sz w:val="28"/>
          <w:szCs w:val="28"/>
        </w:rPr>
        <w:t xml:space="preserve"> или жеребьевка) взрослому не следует предварительно разучивать с детьми текст, его желательно ввести в ход неожиданно. Такой прием доставит детям удовольствие и избавит их от скучного трафаретного знакомства с игровым элементом. Ребята, вслушиваясь в ритмичное сочетание слов, при повторении игры легко запоминают зачин.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>Объяснение новой игры может проходить по – разному, в зависимости от вида и содержания. Так, несюжетная игра объясняется кратко, лаконично, эмоционально – выразительно. Воспитатель дает представление о ее содержании, последовательности игровых действий. В конце игры следует положительно оценить поступки ребят, кто проявил определенные качества: смелость, ловкость, выдержку, товарищескую взаимопомощь.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lastRenderedPageBreak/>
        <w:t xml:space="preserve"> Сюжетную народную игру можно объяснить образно, но кратко рассказать о сюжете игры, пояснить роль водящего, дать прослушать диалог, если он имеется («Гуси-лебеди» и т.д.) и перейти к распределению ролей, которые, помимо применения считалок, проходят путем </w:t>
      </w:r>
      <w:proofErr w:type="gramStart"/>
      <w:r w:rsidRPr="00B02B2D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B02B2D">
        <w:rPr>
          <w:rFonts w:ascii="Times New Roman" w:hAnsi="Times New Roman" w:cs="Times New Roman"/>
          <w:sz w:val="28"/>
          <w:szCs w:val="28"/>
        </w:rPr>
        <w:t xml:space="preserve"> водящего в соответствии с педагогическими задачами (поощрить и активизировать застенчивого ребенка или, наоборот, показать на примере активного, как важно быть смелым и ловким, отклонить просьбу самоуверенного ребенка).</w:t>
      </w:r>
    </w:p>
    <w:p w:rsidR="00710FB8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выходы из критического положения, быстро принимать решение и приводить его в исполнение, проявлять инициативу, т.е. дошкольники приобретают важные качества, необходимые им в будущей жизни.</w:t>
      </w:r>
    </w:p>
    <w:p w:rsidR="005E6CD1" w:rsidRPr="00B02B2D" w:rsidRDefault="00710FB8" w:rsidP="00B02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B2D">
        <w:rPr>
          <w:rFonts w:ascii="Times New Roman" w:hAnsi="Times New Roman" w:cs="Times New Roman"/>
          <w:sz w:val="28"/>
          <w:szCs w:val="28"/>
        </w:rPr>
        <w:t xml:space="preserve"> Итак, народные игры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</w:t>
      </w:r>
    </w:p>
    <w:sectPr w:rsidR="005E6CD1" w:rsidRPr="00B02B2D" w:rsidSect="005E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B8"/>
    <w:rsid w:val="005E6CD1"/>
    <w:rsid w:val="00710FB8"/>
    <w:rsid w:val="00B0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2015-12-09T17:54:00Z</dcterms:created>
  <dcterms:modified xsi:type="dcterms:W3CDTF">2015-12-09T18:52:00Z</dcterms:modified>
</cp:coreProperties>
</file>