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53" w:rsidRDefault="00602153" w:rsidP="00602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932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02153" w:rsidRDefault="00602153" w:rsidP="00602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932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№44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2153" w:rsidRDefault="00602153" w:rsidP="00602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имени Михаила Яковлевича Вознесенского</w:t>
      </w:r>
      <w:r w:rsidRPr="00896932">
        <w:rPr>
          <w:rFonts w:ascii="Times New Roman" w:hAnsi="Times New Roman" w:cs="Times New Roman"/>
          <w:b/>
          <w:bCs/>
          <w:sz w:val="24"/>
          <w:szCs w:val="24"/>
        </w:rPr>
        <w:t>» г</w:t>
      </w:r>
      <w:proofErr w:type="gramStart"/>
      <w:r w:rsidRPr="00896932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896932">
        <w:rPr>
          <w:rFonts w:ascii="Times New Roman" w:hAnsi="Times New Roman" w:cs="Times New Roman"/>
          <w:b/>
          <w:bCs/>
          <w:sz w:val="24"/>
          <w:szCs w:val="24"/>
        </w:rPr>
        <w:t>емерово</w:t>
      </w:r>
    </w:p>
    <w:p w:rsidR="00602153" w:rsidRDefault="00602153" w:rsidP="006021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602153" w:rsidRPr="001726F3" w:rsidTr="00C42358">
        <w:trPr>
          <w:trHeight w:val="1975"/>
        </w:trPr>
        <w:tc>
          <w:tcPr>
            <w:tcW w:w="3190" w:type="dxa"/>
          </w:tcPr>
          <w:p w:rsidR="00602153" w:rsidRPr="001726F3" w:rsidRDefault="00602153" w:rsidP="00C4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02153" w:rsidRPr="001726F3" w:rsidRDefault="00602153" w:rsidP="00C4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02153" w:rsidRPr="001726F3" w:rsidRDefault="00602153" w:rsidP="00C4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53" w:rsidRPr="001726F3" w:rsidRDefault="00602153" w:rsidP="00602153">
      <w:pPr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602153" w:rsidRPr="0042394A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 Роман Викторович,</w:t>
      </w: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«Подвижные игры»</w:t>
      </w:r>
      <w:r w:rsidRPr="00172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1726F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02153" w:rsidRPr="001726F3" w:rsidTr="00C42358">
        <w:trPr>
          <w:trHeight w:val="926"/>
        </w:trPr>
        <w:tc>
          <w:tcPr>
            <w:tcW w:w="4077" w:type="dxa"/>
          </w:tcPr>
          <w:p w:rsidR="00602153" w:rsidRPr="001726F3" w:rsidRDefault="00602153" w:rsidP="00C4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02153" w:rsidRPr="001726F3" w:rsidRDefault="00602153" w:rsidP="00C4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Pr="001726F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</w:t>
      </w:r>
    </w:p>
    <w:p w:rsidR="0060215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6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26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26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02153" w:rsidRDefault="00602153" w:rsidP="00602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2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2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A84" w:rsidRPr="00FC2A84" w:rsidRDefault="00602153" w:rsidP="00602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C2A84" w:rsidRPr="00FC2A84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FC2A84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методических рекомендаций и примерной программы по организации внеурочной деятельности обучающихся начальной школы </w:t>
      </w:r>
    </w:p>
    <w:p w:rsid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(М., </w:t>
      </w:r>
      <w:r w:rsidR="00FC2A84">
        <w:rPr>
          <w:rFonts w:ascii="Times New Roman" w:hAnsi="Times New Roman" w:cs="Times New Roman"/>
          <w:sz w:val="24"/>
          <w:szCs w:val="24"/>
        </w:rPr>
        <w:t>П</w:t>
      </w:r>
      <w:r w:rsidRPr="006057A2">
        <w:rPr>
          <w:rFonts w:ascii="Times New Roman" w:hAnsi="Times New Roman" w:cs="Times New Roman"/>
          <w:sz w:val="24"/>
          <w:szCs w:val="24"/>
        </w:rPr>
        <w:t>росвещение, 2010 г.)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Образовательный процесс в современной школе постоянно усложняется, и это требует от </w:t>
      </w:r>
      <w:proofErr w:type="gramStart"/>
      <w:r w:rsidRPr="006057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7A2">
        <w:rPr>
          <w:rFonts w:ascii="Times New Roman" w:hAnsi="Times New Roman" w:cs="Times New Roman"/>
          <w:sz w:val="24"/>
          <w:szCs w:val="24"/>
        </w:rPr>
        <w:t xml:space="preserve">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обучающихся,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6057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057A2">
        <w:rPr>
          <w:rFonts w:ascii="Times New Roman" w:hAnsi="Times New Roman" w:cs="Times New Roman"/>
          <w:sz w:val="24"/>
          <w:szCs w:val="24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Однако невысокий уровень здоровья и общего физического развития многих обучающихся, поступающих в первый класс, дальнейшее его снижение в процессе обучения представляют сегодня серьезную проблему.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У многих первоклассников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или продолжали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“встраивания”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адаптационного, оздоровительно-развивающего и коррекционного потенциала.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lastRenderedPageBreak/>
        <w:t>Цель программы: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данного курса являются: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развитие двигательных реакций, точности движения, ловкости;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развитие сообразительности, творческого воображения;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воспитание внимания, культуры поведения;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создание проблемных ситуаций, активизация творческого отношения обучающихся к себе;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обучить умению работать индивидуально и в группе;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развить природные задатки и способности детей;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“</w:t>
      </w:r>
      <w:r w:rsidR="00FC2A84">
        <w:rPr>
          <w:rFonts w:ascii="Times New Roman" w:hAnsi="Times New Roman" w:cs="Times New Roman"/>
          <w:sz w:val="24"/>
          <w:szCs w:val="24"/>
        </w:rPr>
        <w:t>П</w:t>
      </w:r>
      <w:r w:rsidRPr="006057A2">
        <w:rPr>
          <w:rFonts w:ascii="Times New Roman" w:hAnsi="Times New Roman" w:cs="Times New Roman"/>
          <w:sz w:val="24"/>
          <w:szCs w:val="24"/>
        </w:rPr>
        <w:t>одвижны</w:t>
      </w:r>
      <w:r w:rsidR="00FC2A84">
        <w:rPr>
          <w:rFonts w:ascii="Times New Roman" w:hAnsi="Times New Roman" w:cs="Times New Roman"/>
          <w:sz w:val="24"/>
          <w:szCs w:val="24"/>
        </w:rPr>
        <w:t>е</w:t>
      </w:r>
      <w:r w:rsidRPr="006057A2">
        <w:rPr>
          <w:rFonts w:ascii="Times New Roman" w:hAnsi="Times New Roman" w:cs="Times New Roman"/>
          <w:sz w:val="24"/>
          <w:szCs w:val="24"/>
        </w:rPr>
        <w:t xml:space="preserve"> игр</w:t>
      </w:r>
      <w:r w:rsidR="00FC2A84">
        <w:rPr>
          <w:rFonts w:ascii="Times New Roman" w:hAnsi="Times New Roman" w:cs="Times New Roman"/>
          <w:sz w:val="24"/>
          <w:szCs w:val="24"/>
        </w:rPr>
        <w:t>ы</w:t>
      </w:r>
      <w:r w:rsidRPr="006057A2">
        <w:rPr>
          <w:rFonts w:ascii="Times New Roman" w:hAnsi="Times New Roman" w:cs="Times New Roman"/>
          <w:sz w:val="24"/>
          <w:szCs w:val="24"/>
        </w:rPr>
        <w:t>” входит во внеурочную деятельность по направлению спортивно-оздоровительное развитие личности.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6057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7A2">
        <w:rPr>
          <w:rFonts w:ascii="Times New Roman" w:hAnsi="Times New Roman" w:cs="Times New Roman"/>
          <w:sz w:val="24"/>
          <w:szCs w:val="24"/>
        </w:rPr>
        <w:t xml:space="preserve"> автоматически выполнять действия, подчиненные какому-то алгоритму.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Игры – это не только важное средство воспитания, значение их шире – это неотъемлемая часть любой национальной культуры. В “Кладовую подвижных игр”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</w:t>
      </w:r>
      <w:r w:rsidRPr="006057A2">
        <w:rPr>
          <w:rFonts w:ascii="Times New Roman" w:hAnsi="Times New Roman" w:cs="Times New Roman"/>
          <w:sz w:val="24"/>
          <w:szCs w:val="24"/>
        </w:rPr>
        <w:lastRenderedPageBreak/>
        <w:t>память, смелость, коллективизм. Некоторые игры и задания могут принимать форму состязаний, соревнований между командами.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Программа рассчитана на 33 часа в год – 1 классы; 34 часа в год – 2-4 классы, с проведением занятий 1 раз в неделю, продолжительность занятия </w:t>
      </w:r>
      <w:r w:rsidR="00FC2A84">
        <w:rPr>
          <w:rFonts w:ascii="Times New Roman" w:hAnsi="Times New Roman" w:cs="Times New Roman"/>
          <w:sz w:val="24"/>
          <w:szCs w:val="24"/>
        </w:rPr>
        <w:t>45</w:t>
      </w:r>
      <w:r w:rsidRPr="006057A2">
        <w:rPr>
          <w:rFonts w:ascii="Times New Roman" w:hAnsi="Times New Roman" w:cs="Times New Roman"/>
          <w:sz w:val="24"/>
          <w:szCs w:val="24"/>
        </w:rPr>
        <w:t xml:space="preserve"> минут. Содержание </w:t>
      </w:r>
      <w:r w:rsidR="00FC2A84">
        <w:rPr>
          <w:rFonts w:ascii="Times New Roman" w:hAnsi="Times New Roman" w:cs="Times New Roman"/>
          <w:sz w:val="24"/>
          <w:szCs w:val="24"/>
        </w:rPr>
        <w:t>программы</w:t>
      </w:r>
      <w:r w:rsidRPr="006057A2">
        <w:rPr>
          <w:rFonts w:ascii="Times New Roman" w:hAnsi="Times New Roman" w:cs="Times New Roman"/>
          <w:sz w:val="24"/>
          <w:szCs w:val="24"/>
        </w:rPr>
        <w:t xml:space="preserve">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Ценностными ориентирами содержания данно</w:t>
      </w:r>
      <w:r w:rsidR="00FC2A84">
        <w:rPr>
          <w:rFonts w:ascii="Times New Roman" w:hAnsi="Times New Roman" w:cs="Times New Roman"/>
          <w:b/>
          <w:sz w:val="24"/>
          <w:szCs w:val="24"/>
        </w:rPr>
        <w:t>й</w:t>
      </w:r>
      <w:r w:rsidRPr="0060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8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057A2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– формирование физических, интеллектуальных умений, связанных с выбором алгоритма действия,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– развитие познавательной активности и самостоятельности </w:t>
      </w:r>
      <w:proofErr w:type="gramStart"/>
      <w:r w:rsidRPr="006057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7A2">
        <w:rPr>
          <w:rFonts w:ascii="Times New Roman" w:hAnsi="Times New Roman" w:cs="Times New Roman"/>
          <w:sz w:val="24"/>
          <w:szCs w:val="24"/>
        </w:rPr>
        <w:t>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57A2">
        <w:rPr>
          <w:rFonts w:ascii="Times New Roman" w:hAnsi="Times New Roman" w:cs="Times New Roman"/>
          <w:sz w:val="24"/>
          <w:szCs w:val="24"/>
        </w:rPr>
        <w:t>– привлечение обучающихся к обмену информацией в процессе свободного общения на занятиях.</w:t>
      </w:r>
      <w:proofErr w:type="gramEnd"/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представлено календарно – тематическим планированием (приложение №1).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Простые и усложненные игры-догонялки, в которых одним приходится убегать, а другим догонять убегающих. Догонялки имеют много разновидностей, начиная от простых салок и заканчивая сложными салками, разные условия и разные правила.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Игры-поиски.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системы.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Игры с быстрым нахождением своего места.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 xml:space="preserve">Весь материал разделяется на отдельные разделы: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раздел - “Русские народные игры”, изучается с 1 по 4 класс.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раздел - “Игры народов России”, изучается со 2 по 4 класс.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раздел - “Подвижные игры”, изучается в 1-х и 2-х классах.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раздел - “Эстафеты”, изучается в 1-4-х классах.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lastRenderedPageBreak/>
        <w:t xml:space="preserve">Такое распределение изучения игр позволяет учителю следовать </w:t>
      </w:r>
      <w:proofErr w:type="gramStart"/>
      <w:r w:rsidRPr="006057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57A2">
        <w:rPr>
          <w:rFonts w:ascii="Times New Roman" w:hAnsi="Times New Roman" w:cs="Times New Roman"/>
          <w:sz w:val="24"/>
          <w:szCs w:val="24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Цели изучения по каждому разделу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“Русские народные игры”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На первом занятии проводится знакомство с историей русской игры.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“Игры народов России”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Цели: познакомить с разнообразием игр различных народов, проживающих в России. Развивать силу, ловкость и другие физические способности. Воспитывать толерантность при общении в коллективе.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“Подвижные игры”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“Эстафеты”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ответственности.</w:t>
      </w:r>
    </w:p>
    <w:p w:rsidR="006057A2" w:rsidRPr="00FC2A84" w:rsidRDefault="006057A2" w:rsidP="00605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="00FC2A8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057A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FC2A84">
        <w:rPr>
          <w:rFonts w:ascii="Times New Roman" w:hAnsi="Times New Roman" w:cs="Times New Roman"/>
          <w:b/>
          <w:sz w:val="24"/>
          <w:szCs w:val="24"/>
        </w:rPr>
        <w:t>П</w:t>
      </w:r>
      <w:r w:rsidRPr="006057A2">
        <w:rPr>
          <w:rFonts w:ascii="Times New Roman" w:hAnsi="Times New Roman" w:cs="Times New Roman"/>
          <w:b/>
          <w:sz w:val="24"/>
          <w:szCs w:val="24"/>
        </w:rPr>
        <w:t>одвижны</w:t>
      </w:r>
      <w:r w:rsidR="00FC2A84">
        <w:rPr>
          <w:rFonts w:ascii="Times New Roman" w:hAnsi="Times New Roman" w:cs="Times New Roman"/>
          <w:b/>
          <w:sz w:val="24"/>
          <w:szCs w:val="24"/>
        </w:rPr>
        <w:t>е</w:t>
      </w:r>
      <w:r w:rsidRPr="006057A2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FC2A84">
        <w:rPr>
          <w:rFonts w:ascii="Times New Roman" w:hAnsi="Times New Roman" w:cs="Times New Roman"/>
          <w:b/>
          <w:sz w:val="24"/>
          <w:szCs w:val="24"/>
        </w:rPr>
        <w:t>ы</w:t>
      </w:r>
      <w:r w:rsidRPr="006057A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A84">
        <w:rPr>
          <w:rFonts w:ascii="Times New Roman" w:hAnsi="Times New Roman" w:cs="Times New Roman"/>
          <w:b/>
          <w:sz w:val="24"/>
          <w:szCs w:val="24"/>
        </w:rPr>
        <w:t>являются следующие умения: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  <w:u w:val="single"/>
        </w:rPr>
        <w:t xml:space="preserve">оценивать </w:t>
      </w:r>
      <w:r w:rsidRPr="006057A2">
        <w:rPr>
          <w:rFonts w:ascii="Times New Roman" w:hAnsi="Times New Roman" w:cs="Times New Roman"/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  <w:u w:val="single"/>
        </w:rPr>
        <w:t>выражать</w:t>
      </w:r>
      <w:r w:rsidRPr="006057A2">
        <w:rPr>
          <w:rFonts w:ascii="Times New Roman" w:hAnsi="Times New Roman" w:cs="Times New Roman"/>
          <w:sz w:val="24"/>
          <w:szCs w:val="24"/>
        </w:rPr>
        <w:t xml:space="preserve"> свои эмоции;</w:t>
      </w:r>
    </w:p>
    <w:p w:rsidR="00FC2A84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  <w:u w:val="single"/>
        </w:rPr>
        <w:t>понимать</w:t>
      </w:r>
      <w:r w:rsidRPr="006057A2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сопереживать.</w:t>
      </w:r>
    </w:p>
    <w:p w:rsidR="006057A2" w:rsidRPr="00FC2A84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57A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057A2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="00FC2A8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057A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FC2A84">
        <w:rPr>
          <w:rFonts w:ascii="Times New Roman" w:hAnsi="Times New Roman" w:cs="Times New Roman"/>
          <w:b/>
          <w:sz w:val="24"/>
          <w:szCs w:val="24"/>
        </w:rPr>
        <w:t>П</w:t>
      </w:r>
      <w:r w:rsidRPr="006057A2">
        <w:rPr>
          <w:rFonts w:ascii="Times New Roman" w:hAnsi="Times New Roman" w:cs="Times New Roman"/>
          <w:b/>
          <w:sz w:val="24"/>
          <w:szCs w:val="24"/>
        </w:rPr>
        <w:t>одвижны</w:t>
      </w:r>
      <w:r w:rsidR="00FC2A84">
        <w:rPr>
          <w:rFonts w:ascii="Times New Roman" w:hAnsi="Times New Roman" w:cs="Times New Roman"/>
          <w:b/>
          <w:sz w:val="24"/>
          <w:szCs w:val="24"/>
        </w:rPr>
        <w:t>е</w:t>
      </w:r>
      <w:r w:rsidRPr="006057A2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FC2A84">
        <w:rPr>
          <w:rFonts w:ascii="Times New Roman" w:hAnsi="Times New Roman" w:cs="Times New Roman"/>
          <w:b/>
          <w:sz w:val="24"/>
          <w:szCs w:val="24"/>
        </w:rPr>
        <w:t>ы</w:t>
      </w:r>
      <w:r w:rsidRPr="006057A2">
        <w:rPr>
          <w:rFonts w:ascii="Times New Roman" w:hAnsi="Times New Roman" w:cs="Times New Roman"/>
          <w:b/>
          <w:sz w:val="24"/>
          <w:szCs w:val="24"/>
        </w:rPr>
        <w:t>”</w:t>
      </w:r>
      <w:r w:rsidR="00FC2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A84">
        <w:rPr>
          <w:rFonts w:ascii="Times New Roman" w:hAnsi="Times New Roman" w:cs="Times New Roman"/>
          <w:b/>
          <w:sz w:val="24"/>
          <w:szCs w:val="24"/>
        </w:rPr>
        <w:t>является формирование универсальных учебных действий (УУД).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57A2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с помощью учителя;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lastRenderedPageBreak/>
        <w:t>проговаривать последовательность действий во время занятия;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учиться работать по определенному алгоритму;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57A2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умение делать выводы в результате совместной работы класса и учителя;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57A2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В 1-4 классах начальной школы занятия продолжительностью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057A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инут проводятся 1 раз в неделю.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- 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- сформировано начальное представление о культуре движения;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- обобщение и углубление знаний об истории, культуре народных игр; 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- умение работать в коллективе.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</w:t>
      </w:r>
      <w:r w:rsidRPr="006057A2">
        <w:rPr>
          <w:rFonts w:ascii="Times New Roman" w:hAnsi="Times New Roman" w:cs="Times New Roman"/>
          <w:sz w:val="24"/>
          <w:szCs w:val="24"/>
        </w:rPr>
        <w:lastRenderedPageBreak/>
        <w:t>определяемые как спецификой обучения и воспитания младших школьников в целом, так и спецификой курса “Физическая культура” в частности.</w:t>
      </w:r>
    </w:p>
    <w:p w:rsidR="006057A2" w:rsidRPr="006057A2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7B707A" w:rsidRDefault="006057A2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A2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="00602153">
        <w:rPr>
          <w:rFonts w:ascii="Times New Roman" w:hAnsi="Times New Roman" w:cs="Times New Roman"/>
          <w:sz w:val="24"/>
          <w:szCs w:val="24"/>
        </w:rPr>
        <w:t>.</w:t>
      </w: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Pr="005C4F87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602153" w:rsidRDefault="00602153" w:rsidP="00602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класс (33 часа)</w:t>
      </w:r>
    </w:p>
    <w:p w:rsidR="00602153" w:rsidRDefault="00602153" w:rsidP="00602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62" w:type="dxa"/>
        <w:tblInd w:w="-10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6552"/>
        <w:gridCol w:w="851"/>
        <w:gridCol w:w="1134"/>
        <w:gridCol w:w="1164"/>
      </w:tblGrid>
      <w:tr w:rsidR="00602153" w:rsidRPr="007C30B7" w:rsidTr="00602153">
        <w:trPr>
          <w:trHeight w:hRule="exact" w:val="297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2153" w:rsidRPr="007C30B7" w:rsidTr="00602153">
        <w:trPr>
          <w:trHeight w:hRule="exact" w:val="366"/>
        </w:trPr>
        <w:tc>
          <w:tcPr>
            <w:tcW w:w="9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602153" w:rsidRPr="007C30B7" w:rsidTr="00602153">
        <w:trPr>
          <w:trHeight w:hRule="exact" w:val="40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970238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970238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153" w:rsidRPr="007C30B7" w:rsidTr="00602153">
        <w:trPr>
          <w:trHeight w:hRule="exact" w:val="36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Филин и пташки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Палочк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выручалочка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Блуждающий мяч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Пчелки и ласточки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 идет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Северный и южный ветер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скороходов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Пчелы и медведи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Хитрая 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приседаниями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Переправа с досками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Туннель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Собери урожай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погрузке арбузов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Принеси мяч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Успей перебежать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4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Совушка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Мышеловка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быстрее?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Конники-спортсмены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9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Лягушата и цыплята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Карлики и великаны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Pr="005C4F87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602153" w:rsidRPr="005C4F87" w:rsidRDefault="00602153" w:rsidP="00602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класс (34 часа)</w:t>
      </w:r>
    </w:p>
    <w:p w:rsidR="00602153" w:rsidRDefault="00602153" w:rsidP="00605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9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6547"/>
        <w:gridCol w:w="851"/>
        <w:gridCol w:w="1134"/>
        <w:gridCol w:w="1194"/>
      </w:tblGrid>
      <w:tr w:rsidR="00602153" w:rsidRPr="007C30B7" w:rsidTr="00602153">
        <w:trPr>
          <w:trHeight w:hRule="exact" w:val="29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02153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602153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2153" w:rsidRPr="007C30B7" w:rsidTr="00602153">
        <w:trPr>
          <w:trHeight w:hRule="exact" w:val="326"/>
        </w:trPr>
        <w:tc>
          <w:tcPr>
            <w:tcW w:w="9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602153" w:rsidRPr="007C30B7" w:rsidTr="00602153">
        <w:trPr>
          <w:trHeight w:hRule="exact" w:val="2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  <w:p w:rsidR="00602153" w:rsidRPr="005C4F87" w:rsidRDefault="00602153" w:rsidP="00C4235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8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9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ародная игра «Салки</w:t>
            </w: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8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9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5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«Пустое место»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9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«Карусель»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«Кто быстрее?»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«Конники-спортсмены»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«Лягушата и цыплята»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3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«Карлики и великаны»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3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3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  <w:p w:rsidR="00602153" w:rsidRPr="005C4F87" w:rsidRDefault="00602153" w:rsidP="00C4235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66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  <w:p w:rsidR="00602153" w:rsidRPr="005C4F87" w:rsidRDefault="00602153" w:rsidP="00C4235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5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  <w:p w:rsidR="00602153" w:rsidRPr="005C4F87" w:rsidRDefault="00602153" w:rsidP="00C4235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2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5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53" w:rsidRPr="005C4F87" w:rsidRDefault="00602153" w:rsidP="00C423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153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Pr="005C4F87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602153" w:rsidRDefault="00602153" w:rsidP="006021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3-й класс (34 часа)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7324"/>
        <w:gridCol w:w="711"/>
        <w:gridCol w:w="995"/>
        <w:gridCol w:w="996"/>
      </w:tblGrid>
      <w:tr w:rsidR="00602153" w:rsidRPr="007C30B7" w:rsidTr="00602153">
        <w:trPr>
          <w:trHeight w:hRule="exact" w:val="489"/>
        </w:trPr>
        <w:tc>
          <w:tcPr>
            <w:tcW w:w="744" w:type="dxa"/>
            <w:vMerge w:val="restart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4" w:type="dxa"/>
            <w:vMerge w:val="restart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11" w:type="dxa"/>
            <w:vMerge w:val="restart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2153" w:rsidRPr="007C30B7" w:rsidTr="00602153">
        <w:trPr>
          <w:trHeight w:hRule="exact" w:val="748"/>
        </w:trPr>
        <w:tc>
          <w:tcPr>
            <w:tcW w:w="744" w:type="dxa"/>
            <w:vMerge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vMerge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602153" w:rsidRPr="007C30B7" w:rsidTr="00602153">
        <w:trPr>
          <w:trHeight w:hRule="exact" w:val="388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51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57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</w:t>
            </w:r>
            <w:proofErr w:type="spell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Ляпка</w:t>
            </w:r>
            <w:proofErr w:type="spell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3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03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04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41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Кабардино-балкарская народная игра «Под буркой»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447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Калмыцкие народные игры «Прятки», «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Карельские народные игры «Мяч», «Я есть!»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9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народов Коми «Невод», «Стой, олень!»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5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3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06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8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Удмуртские народные игры «Водяной», «Серый зайка»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0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Чечено-ингушская игра «Чиж»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293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Тувинские народные игры «Стрельба в мишень», «Борьба»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Мордовские народные игры «Котел», «Круговой»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8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Северо-осетинская игра «Борьба за флажки»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30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534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народов Сибири и Дальнего Востока «Льдинки, ветер и мороз»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55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мячом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28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«Встречная»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28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2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5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44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8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54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</w:t>
            </w: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78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«Третий лишний</w:t>
            </w: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hRule="exact" w:val="364"/>
        </w:trPr>
        <w:tc>
          <w:tcPr>
            <w:tcW w:w="74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4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711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153" w:rsidRDefault="00602153" w:rsidP="00602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Default="00602153" w:rsidP="00602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153" w:rsidRPr="005C4F87" w:rsidRDefault="00602153" w:rsidP="006021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602153" w:rsidRDefault="00602153" w:rsidP="00602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4-й класс (34 часа)</w:t>
      </w: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7130"/>
        <w:gridCol w:w="1084"/>
        <w:gridCol w:w="993"/>
        <w:gridCol w:w="995"/>
      </w:tblGrid>
      <w:tr w:rsidR="00602153" w:rsidRPr="007C30B7" w:rsidTr="00602153">
        <w:trPr>
          <w:trHeight w:val="555"/>
        </w:trPr>
        <w:tc>
          <w:tcPr>
            <w:tcW w:w="554" w:type="dxa"/>
            <w:vMerge w:val="restart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30" w:type="dxa"/>
            <w:vMerge w:val="restart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84" w:type="dxa"/>
            <w:vMerge w:val="restart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8" w:type="dxa"/>
            <w:gridSpan w:val="2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2153" w:rsidRPr="007C30B7" w:rsidTr="00602153">
        <w:trPr>
          <w:trHeight w:val="544"/>
        </w:trPr>
        <w:tc>
          <w:tcPr>
            <w:tcW w:w="554" w:type="dxa"/>
            <w:vMerge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vMerge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2153" w:rsidRPr="005C4F87" w:rsidRDefault="00602153" w:rsidP="00C42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602153" w:rsidRPr="007C30B7" w:rsidTr="00602153">
        <w:trPr>
          <w:trHeight w:val="377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</w:t>
            </w: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приседаниями»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52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95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52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«Третий лишний»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33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153" w:rsidRPr="007C30B7" w:rsidTr="00602153">
        <w:trPr>
          <w:trHeight w:val="352"/>
        </w:trPr>
        <w:tc>
          <w:tcPr>
            <w:tcW w:w="554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602153" w:rsidRPr="005C4F87" w:rsidRDefault="00602153" w:rsidP="00C42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084" w:type="dxa"/>
          </w:tcPr>
          <w:p w:rsidR="00602153" w:rsidRPr="005C4F87" w:rsidRDefault="00602153" w:rsidP="00C4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02153" w:rsidRPr="005C4F87" w:rsidRDefault="00602153" w:rsidP="00C423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2153" w:rsidRPr="005C4F87" w:rsidRDefault="00602153" w:rsidP="00602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153" w:rsidRPr="006057A2" w:rsidRDefault="00602153" w:rsidP="00602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2153" w:rsidRPr="006057A2" w:rsidSect="006021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A2"/>
    <w:rsid w:val="004476A8"/>
    <w:rsid w:val="00602153"/>
    <w:rsid w:val="006057A2"/>
    <w:rsid w:val="006D5460"/>
    <w:rsid w:val="007B707A"/>
    <w:rsid w:val="00806138"/>
    <w:rsid w:val="00935F14"/>
    <w:rsid w:val="00D33456"/>
    <w:rsid w:val="00F42857"/>
    <w:rsid w:val="00FC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2013-11-17T08:37:00Z</cp:lastPrinted>
  <dcterms:created xsi:type="dcterms:W3CDTF">2014-11-29T06:50:00Z</dcterms:created>
  <dcterms:modified xsi:type="dcterms:W3CDTF">2014-11-29T06:50:00Z</dcterms:modified>
</cp:coreProperties>
</file>