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AB" w:rsidRPr="00A032AB" w:rsidRDefault="00A032AB" w:rsidP="00A032AB">
      <w:pPr>
        <w:pStyle w:val="1"/>
        <w:tabs>
          <w:tab w:val="left" w:pos="3038"/>
        </w:tabs>
        <w:jc w:val="center"/>
        <w:rPr>
          <w:rFonts w:ascii="Times New Roman" w:hAnsi="Times New Roman"/>
          <w:b/>
          <w:sz w:val="28"/>
          <w:szCs w:val="28"/>
        </w:rPr>
      </w:pPr>
      <w:r w:rsidRPr="00A032AB">
        <w:rPr>
          <w:rFonts w:ascii="Times New Roman" w:hAnsi="Times New Roman"/>
          <w:b/>
          <w:sz w:val="28"/>
          <w:szCs w:val="28"/>
        </w:rPr>
        <w:t>Личное участие в муниципальных, региональных и всероссийских профессиональных конкурсах (поощрения)</w:t>
      </w:r>
    </w:p>
    <w:p w:rsidR="00A032AB" w:rsidRDefault="00A032AB" w:rsidP="00A032AB">
      <w:pPr>
        <w:tabs>
          <w:tab w:val="left" w:pos="3038"/>
        </w:tabs>
        <w:jc w:val="center"/>
        <w:rPr>
          <w:sz w:val="28"/>
          <w:szCs w:val="28"/>
        </w:rPr>
      </w:pPr>
    </w:p>
    <w:p w:rsidR="00A032AB" w:rsidRDefault="00A032AB" w:rsidP="00A032AB">
      <w:pPr>
        <w:tabs>
          <w:tab w:val="left" w:pos="3038"/>
        </w:tabs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828"/>
        <w:gridCol w:w="2268"/>
        <w:gridCol w:w="1842"/>
      </w:tblGrid>
      <w:tr w:rsidR="00A032AB" w:rsidRPr="00A032AB" w:rsidTr="00A032AB">
        <w:trPr>
          <w:trHeight w:val="228"/>
        </w:trPr>
        <w:tc>
          <w:tcPr>
            <w:tcW w:w="567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Название документа</w:t>
            </w:r>
          </w:p>
        </w:tc>
        <w:tc>
          <w:tcPr>
            <w:tcW w:w="3828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Кем </w:t>
            </w:r>
            <w:proofErr w:type="gramStart"/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Когда выдан</w:t>
            </w:r>
          </w:p>
        </w:tc>
      </w:tr>
      <w:tr w:rsidR="00A032AB" w:rsidRPr="00A032AB" w:rsidTr="00A032AB">
        <w:trPr>
          <w:trHeight w:val="1473"/>
        </w:trPr>
        <w:tc>
          <w:tcPr>
            <w:tcW w:w="567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Диплом </w:t>
            </w:r>
          </w:p>
        </w:tc>
        <w:tc>
          <w:tcPr>
            <w:tcW w:w="3828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ind w:left="34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Лауреат  муниципального этапа краевого конкурс «Воспитать человека» в номинации «Заместитель директора по воспитательной работе» </w:t>
            </w:r>
          </w:p>
        </w:tc>
        <w:tc>
          <w:tcPr>
            <w:tcW w:w="2268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Отдел образования АИМРСК </w:t>
            </w:r>
          </w:p>
        </w:tc>
        <w:tc>
          <w:tcPr>
            <w:tcW w:w="1842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приказ № 84 от 25.01.2013 года</w:t>
            </w:r>
          </w:p>
        </w:tc>
      </w:tr>
      <w:tr w:rsidR="00A032AB" w:rsidRPr="00A032AB" w:rsidTr="00A032AB">
        <w:trPr>
          <w:trHeight w:val="938"/>
        </w:trPr>
        <w:tc>
          <w:tcPr>
            <w:tcW w:w="567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Грамота </w:t>
            </w:r>
          </w:p>
          <w:p w:rsidR="00A032AB" w:rsidRPr="00A032AB" w:rsidRDefault="00A032AB" w:rsidP="0010706D">
            <w:pPr>
              <w:tabs>
                <w:tab w:val="left" w:pos="3038"/>
              </w:tabs>
              <w:rPr>
                <w:rFonts w:eastAsia="Arial Unicode MS"/>
                <w:sz w:val="28"/>
                <w:szCs w:val="28"/>
              </w:rPr>
            </w:pPr>
          </w:p>
          <w:p w:rsidR="00A032AB" w:rsidRPr="00A032AB" w:rsidRDefault="00A032AB" w:rsidP="0010706D">
            <w:pPr>
              <w:tabs>
                <w:tab w:val="left" w:pos="3038"/>
              </w:tabs>
              <w:rPr>
                <w:rFonts w:eastAsia="Arial Unicode MS"/>
                <w:sz w:val="28"/>
                <w:szCs w:val="28"/>
              </w:rPr>
            </w:pPr>
          </w:p>
          <w:p w:rsidR="00A032AB" w:rsidRPr="00A032AB" w:rsidRDefault="00A032AB" w:rsidP="0010706D">
            <w:pPr>
              <w:tabs>
                <w:tab w:val="left" w:pos="3038"/>
              </w:tabs>
              <w:rPr>
                <w:rFonts w:eastAsia="Arial Unicode MS"/>
                <w:sz w:val="28"/>
                <w:szCs w:val="28"/>
              </w:rPr>
            </w:pPr>
          </w:p>
          <w:p w:rsidR="00A032AB" w:rsidRPr="00A032AB" w:rsidRDefault="00A032AB" w:rsidP="0010706D">
            <w:pPr>
              <w:tabs>
                <w:tab w:val="left" w:pos="3038"/>
              </w:tabs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28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«За активное участие в районном конкурсе «Учитель года России– 2013» в номинации «Воспитать человека»» </w:t>
            </w:r>
          </w:p>
        </w:tc>
        <w:tc>
          <w:tcPr>
            <w:tcW w:w="2268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Ставропольская краевая организация  Профсоюза работников народного  образования и науки РФ</w:t>
            </w:r>
          </w:p>
        </w:tc>
        <w:tc>
          <w:tcPr>
            <w:tcW w:w="1842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25.01.2013 года</w:t>
            </w:r>
          </w:p>
        </w:tc>
      </w:tr>
      <w:tr w:rsidR="00A032AB" w:rsidRPr="00A032AB" w:rsidTr="00A032AB">
        <w:tblPrEx>
          <w:tblLook w:val="0000"/>
        </w:tblPrEx>
        <w:trPr>
          <w:trHeight w:val="415"/>
        </w:trPr>
        <w:tc>
          <w:tcPr>
            <w:tcW w:w="567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ind w:left="108" w:hanging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A032AB"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A032AB" w:rsidRPr="00A032AB" w:rsidRDefault="00A032AB" w:rsidP="0010706D">
            <w:pPr>
              <w:tabs>
                <w:tab w:val="left" w:pos="3038"/>
              </w:tabs>
              <w:rPr>
                <w:sz w:val="28"/>
                <w:szCs w:val="28"/>
              </w:rPr>
            </w:pPr>
            <w:r w:rsidRPr="00A032AB"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>Благодарность</w:t>
            </w:r>
          </w:p>
        </w:tc>
        <w:tc>
          <w:tcPr>
            <w:tcW w:w="3828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A032AB"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>«За преданность своему делу, высокое профессиональное мастерство, подготовку победителя школьного  этапа Всероссийской олимпиады школьников 2012-2013 учебного года»</w:t>
            </w:r>
          </w:p>
        </w:tc>
        <w:tc>
          <w:tcPr>
            <w:tcW w:w="2268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A032AB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Директор МКОУ »СОШ№21»ИМРСК</w:t>
            </w:r>
          </w:p>
        </w:tc>
        <w:tc>
          <w:tcPr>
            <w:tcW w:w="1842" w:type="dxa"/>
          </w:tcPr>
          <w:p w:rsidR="00A032AB" w:rsidRPr="00A032AB" w:rsidRDefault="00A032AB" w:rsidP="0010706D">
            <w:pPr>
              <w:pStyle w:val="text"/>
              <w:tabs>
                <w:tab w:val="left" w:pos="3038"/>
              </w:tabs>
              <w:ind w:left="108"/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A032AB">
              <w:rPr>
                <w:rStyle w:val="titl21"/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>26.10.2012 год</w:t>
            </w:r>
          </w:p>
        </w:tc>
      </w:tr>
    </w:tbl>
    <w:p w:rsidR="00A032AB" w:rsidRPr="00A032AB" w:rsidRDefault="00A032AB" w:rsidP="00A032AB">
      <w:pPr>
        <w:tabs>
          <w:tab w:val="left" w:pos="3038"/>
        </w:tabs>
        <w:rPr>
          <w:sz w:val="28"/>
          <w:szCs w:val="28"/>
        </w:rPr>
      </w:pPr>
    </w:p>
    <w:sectPr w:rsidR="00A032AB" w:rsidRPr="00A0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2AB"/>
    <w:rsid w:val="00A0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32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text">
    <w:name w:val="text"/>
    <w:basedOn w:val="a"/>
    <w:rsid w:val="00A032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titl21">
    <w:name w:val="titl21"/>
    <w:rsid w:val="00A032AB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2013-03-14T03:46:00Z</dcterms:created>
  <dcterms:modified xsi:type="dcterms:W3CDTF">2013-03-14T03:48:00Z</dcterms:modified>
</cp:coreProperties>
</file>