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7D" w:rsidRPr="009A0D7D" w:rsidRDefault="009A0D7D" w:rsidP="009A0D7D">
      <w:pPr>
        <w:pStyle w:val="1"/>
        <w:rPr>
          <w:rFonts w:ascii="Times New Roman" w:hAnsi="Times New Roman"/>
          <w:b/>
          <w:sz w:val="24"/>
          <w:szCs w:val="24"/>
        </w:rPr>
      </w:pPr>
      <w:r w:rsidRPr="009A0D7D">
        <w:rPr>
          <w:rFonts w:ascii="Times New Roman" w:hAnsi="Times New Roman"/>
          <w:b/>
          <w:sz w:val="24"/>
          <w:szCs w:val="24"/>
        </w:rPr>
        <w:t xml:space="preserve">Осуществление дополнительной дифференцированной работы с разными категориями </w:t>
      </w:r>
      <w:proofErr w:type="gramStart"/>
      <w:r w:rsidRPr="009A0D7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9A0D7D">
        <w:rPr>
          <w:rFonts w:ascii="Times New Roman" w:hAnsi="Times New Roman"/>
          <w:b/>
          <w:sz w:val="24"/>
          <w:szCs w:val="24"/>
        </w:rPr>
        <w:t xml:space="preserve"> (слабоуспевающие дети, дети группы риска, пропустившие занятия по болезни)</w:t>
      </w:r>
    </w:p>
    <w:p w:rsidR="009A0D7D" w:rsidRPr="009A0D7D" w:rsidRDefault="009A0D7D" w:rsidP="009A0D7D">
      <w:pPr>
        <w:spacing w:before="100" w:beforeAutospacing="1" w:after="100" w:afterAutospacing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0D7D">
        <w:rPr>
          <w:rFonts w:ascii="Times New Roman" w:hAnsi="Times New Roman" w:cs="Times New Roman"/>
          <w:sz w:val="24"/>
          <w:szCs w:val="24"/>
        </w:rPr>
        <w:t>Компонентный состав дифференцированного подхода включает:</w:t>
      </w:r>
      <w:r w:rsidRPr="009A0D7D">
        <w:rPr>
          <w:rFonts w:ascii="Times New Roman" w:hAnsi="Times New Roman" w:cs="Times New Roman"/>
          <w:sz w:val="24"/>
          <w:szCs w:val="24"/>
        </w:rPr>
        <w:br/>
        <w:t>диагностику, дифференциацию, интеграцию, индивидуализацию, которые в</w:t>
      </w:r>
      <w:r w:rsidRPr="009A0D7D">
        <w:rPr>
          <w:rFonts w:ascii="Times New Roman" w:hAnsi="Times New Roman" w:cs="Times New Roman"/>
          <w:sz w:val="24"/>
          <w:szCs w:val="24"/>
        </w:rPr>
        <w:br/>
        <w:t>зависимости от объекта и цели рассматриваются как действие-условие,</w:t>
      </w:r>
      <w:r w:rsidRPr="009A0D7D">
        <w:rPr>
          <w:rFonts w:ascii="Times New Roman" w:hAnsi="Times New Roman" w:cs="Times New Roman"/>
          <w:sz w:val="24"/>
          <w:szCs w:val="24"/>
        </w:rPr>
        <w:br/>
        <w:t>действие-средство, действие-результат, а также как принципы обучения и</w:t>
      </w:r>
      <w:r w:rsidRPr="009A0D7D">
        <w:rPr>
          <w:rFonts w:ascii="Times New Roman" w:hAnsi="Times New Roman" w:cs="Times New Roman"/>
          <w:sz w:val="24"/>
          <w:szCs w:val="24"/>
        </w:rPr>
        <w:br/>
        <w:t>воспитания.</w:t>
      </w:r>
    </w:p>
    <w:p w:rsidR="009A0D7D" w:rsidRPr="009A0D7D" w:rsidRDefault="009A0D7D" w:rsidP="009A0D7D">
      <w:pPr>
        <w:spacing w:before="100" w:beforeAutospacing="1" w:after="100" w:afterAutospacing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0D7D">
        <w:rPr>
          <w:rFonts w:ascii="Times New Roman" w:hAnsi="Times New Roman" w:cs="Times New Roman"/>
          <w:sz w:val="24"/>
          <w:szCs w:val="24"/>
        </w:rPr>
        <w:t xml:space="preserve">    Проблема неуспеваемости для педагога одна из актуальных, данная проблема рассматривается на методических советах, совещаниях при директоре, малых педагогических советах. Вопрос изучается в ходе внутришкольного контроля.</w:t>
      </w:r>
    </w:p>
    <w:p w:rsidR="009A0D7D" w:rsidRPr="009A0D7D" w:rsidRDefault="009A0D7D" w:rsidP="009A0D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A0D7D">
        <w:rPr>
          <w:rFonts w:ascii="Times New Roman" w:hAnsi="Times New Roman"/>
          <w:sz w:val="24"/>
          <w:szCs w:val="24"/>
        </w:rPr>
        <w:t xml:space="preserve">     Основными путями решения проблемы на уроках русского языка и литературы являются:</w:t>
      </w:r>
    </w:p>
    <w:p w:rsidR="009A0D7D" w:rsidRPr="009A0D7D" w:rsidRDefault="009A0D7D" w:rsidP="009A0D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A0D7D">
        <w:rPr>
          <w:rFonts w:ascii="Times New Roman" w:hAnsi="Times New Roman"/>
          <w:sz w:val="24"/>
          <w:szCs w:val="24"/>
        </w:rPr>
        <w:t>- обучение на уровне способностей, возможностей ученика при помощи уровневой дифференциации;</w:t>
      </w:r>
    </w:p>
    <w:p w:rsidR="009A0D7D" w:rsidRPr="009A0D7D" w:rsidRDefault="009A0D7D" w:rsidP="009A0D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A0D7D">
        <w:rPr>
          <w:rFonts w:ascii="Times New Roman" w:hAnsi="Times New Roman"/>
          <w:sz w:val="24"/>
          <w:szCs w:val="24"/>
        </w:rPr>
        <w:t>- изучение личностных особенностей (</w:t>
      </w:r>
      <w:proofErr w:type="spellStart"/>
      <w:r w:rsidRPr="009A0D7D">
        <w:rPr>
          <w:rFonts w:ascii="Times New Roman" w:hAnsi="Times New Roman"/>
          <w:sz w:val="24"/>
          <w:szCs w:val="24"/>
        </w:rPr>
        <w:t>обучаемость</w:t>
      </w:r>
      <w:proofErr w:type="spellEnd"/>
      <w:r w:rsidRPr="009A0D7D">
        <w:rPr>
          <w:rFonts w:ascii="Times New Roman" w:hAnsi="Times New Roman"/>
          <w:sz w:val="24"/>
          <w:szCs w:val="24"/>
        </w:rPr>
        <w:t>, сформированность учебных навыков);</w:t>
      </w:r>
    </w:p>
    <w:p w:rsidR="009A0D7D" w:rsidRPr="009A0D7D" w:rsidRDefault="009A0D7D" w:rsidP="009A0D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A0D7D">
        <w:rPr>
          <w:rFonts w:ascii="Times New Roman" w:hAnsi="Times New Roman"/>
          <w:sz w:val="24"/>
          <w:szCs w:val="24"/>
        </w:rPr>
        <w:t xml:space="preserve">- формирование и развитие учебной </w:t>
      </w:r>
      <w:proofErr w:type="gramStart"/>
      <w:r w:rsidRPr="009A0D7D">
        <w:rPr>
          <w:rFonts w:ascii="Times New Roman" w:hAnsi="Times New Roman"/>
          <w:sz w:val="24"/>
          <w:szCs w:val="24"/>
        </w:rPr>
        <w:t>мотивации</w:t>
      </w:r>
      <w:proofErr w:type="gramEnd"/>
      <w:r w:rsidRPr="009A0D7D">
        <w:rPr>
          <w:rFonts w:ascii="Times New Roman" w:hAnsi="Times New Roman"/>
          <w:sz w:val="24"/>
          <w:szCs w:val="24"/>
        </w:rPr>
        <w:t xml:space="preserve"> и развитие познавательных интересов;</w:t>
      </w:r>
    </w:p>
    <w:p w:rsidR="009A0D7D" w:rsidRPr="009A0D7D" w:rsidRDefault="009A0D7D" w:rsidP="009A0D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A0D7D">
        <w:rPr>
          <w:rFonts w:ascii="Times New Roman" w:hAnsi="Times New Roman"/>
          <w:sz w:val="24"/>
          <w:szCs w:val="24"/>
        </w:rPr>
        <w:t>- обучение на доступном уровне программного материала;</w:t>
      </w:r>
    </w:p>
    <w:p w:rsidR="009A0D7D" w:rsidRPr="009A0D7D" w:rsidRDefault="009A0D7D" w:rsidP="009A0D7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A0D7D">
        <w:rPr>
          <w:rFonts w:ascii="Times New Roman" w:hAnsi="Times New Roman"/>
          <w:sz w:val="24"/>
          <w:szCs w:val="24"/>
        </w:rPr>
        <w:t>- формирование личностных качеств обучающихся на уроках русского языка и литературы: самостоятельности, ответственности, трудолюбия.</w:t>
      </w:r>
    </w:p>
    <w:p w:rsidR="00AA262C" w:rsidRPr="009A0D7D" w:rsidRDefault="00AA262C">
      <w:pPr>
        <w:rPr>
          <w:rFonts w:ascii="Times New Roman" w:hAnsi="Times New Roman" w:cs="Times New Roman"/>
          <w:sz w:val="24"/>
          <w:szCs w:val="24"/>
        </w:rPr>
      </w:pPr>
    </w:p>
    <w:sectPr w:rsidR="00AA262C" w:rsidRPr="009A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D7D"/>
    <w:rsid w:val="009A0D7D"/>
    <w:rsid w:val="00AA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0D7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2013-03-13T02:22:00Z</dcterms:created>
  <dcterms:modified xsi:type="dcterms:W3CDTF">2013-03-13T02:23:00Z</dcterms:modified>
</cp:coreProperties>
</file>