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>
        <w:rPr>
          <w:b/>
          <w:color w:val="000000"/>
        </w:rPr>
        <w:t>Работа по карточкам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1. Нормативный правовой акт, регулирующий наиболее значимые общественные отношения и обладающий высшей юридической силой, называется: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  Б) постановление  В) закон  Г) декларация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2. Нормативные правовые акты, издаваемые Президентом РФ, называются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постановлениями  Б) указами  В) указами  Г) распоряжениями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3. Нормативные правовые акты, издаваемые Правительством РФ, называются: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указами    Б) постановлениями  В) декретами  Г) законами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4. Нормативные правовые акты Министерств называются: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указы   Б) приказы  В) решения  Г) договоры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5. Что из перечисленного можно назвать нормативным правовым актом?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приказ ректора об отчислении студента из университета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Б) распоряжение Президента о назначении на должность полномочного представителя Президента в федеральном округе.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В) приговор областного суда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Г) федеральный конституционный закон «О Правительстве РФ»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6. Подзаконным правовым актом является: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приговор суда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Б) Всеобщая декларация прав человека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В) Указ Президента РФ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Г) декрет</w:t>
      </w:r>
    </w:p>
    <w:p w:rsidR="00000000" w:rsidRDefault="00AD654C">
      <w:pPr>
        <w:rPr>
          <w:rFonts w:ascii="Times New Roman" w:hAnsi="Times New Roman" w:cs="Times New Roman"/>
        </w:rPr>
      </w:pP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AD654C">
        <w:rPr>
          <w:b/>
          <w:color w:val="000000"/>
        </w:rPr>
        <w:lastRenderedPageBreak/>
        <w:t>Работа по карточкам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1. Нормативный правовой акт, регулирующий наиболее значимые общественные отношения и обладающий высшей юридической силой, называется: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  Б) постановление  В) закон  Г) декларация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2. Нормативные правовые акты, издаваемые Президентом РФ, называются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постановлениями  Б) указами  В) указами  Г) распоряжениями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3. Нормативные правовые акты, издаваемые Правительством РФ, называются: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указами    Б) постановлениями  В) декретами  Г) законами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4. Нормативные правовые акты Министерств называются: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указы   Б) приказы  В) решения  Г) договоры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5. Что из перечисленного можно назвать нормативным правовым актом?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приказ ректора об отчислении студента из университета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Б) распоряжение Президента о назначении на должность полномочного представителя Президента в федеральном округе.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В) приговор областного суда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Г) федеральный конституционный закон «О Правительстве РФ»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6. Подзаконным правовым актом является: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А) приговор суда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Б) Всеобщая декларация прав человека</w:t>
      </w:r>
    </w:p>
    <w:p w:rsidR="00AD654C" w:rsidRP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В) Указ Президента РФ</w:t>
      </w:r>
    </w:p>
    <w:p w:rsid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D654C">
        <w:rPr>
          <w:color w:val="000000"/>
        </w:rPr>
        <w:t>Г) декрет</w:t>
      </w:r>
    </w:p>
    <w:p w:rsidR="00AD654C" w:rsidRDefault="00AD654C" w:rsidP="00AD654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</w:p>
    <w:p w:rsidR="00AD654C" w:rsidRPr="00AD654C" w:rsidRDefault="00AD654C">
      <w:pPr>
        <w:rPr>
          <w:rFonts w:ascii="Times New Roman" w:hAnsi="Times New Roman" w:cs="Times New Roman"/>
        </w:rPr>
      </w:pPr>
    </w:p>
    <w:sectPr w:rsidR="00AD654C" w:rsidRPr="00AD654C" w:rsidSect="00AD65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EC7"/>
    <w:multiLevelType w:val="hybridMultilevel"/>
    <w:tmpl w:val="F70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54C"/>
    <w:rsid w:val="00AD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2015-12-06T08:30:00Z</cp:lastPrinted>
  <dcterms:created xsi:type="dcterms:W3CDTF">2015-12-06T08:23:00Z</dcterms:created>
  <dcterms:modified xsi:type="dcterms:W3CDTF">2015-12-06T08:46:00Z</dcterms:modified>
</cp:coreProperties>
</file>