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9F" w:rsidRDefault="007A309F">
      <w:bookmarkStart w:id="0" w:name="_GoBack"/>
      <w:bookmarkEnd w:id="0"/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A309F" w:rsidTr="002764E0">
        <w:tblPrEx>
          <w:tblCellMar>
            <w:top w:w="0" w:type="dxa"/>
            <w:bottom w:w="0" w:type="dxa"/>
          </w:tblCellMar>
        </w:tblPrEx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7A309F" w:rsidTr="002764E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63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5000" w:type="pct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7A309F" w:rsidTr="002764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638" w:type="dxa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88"/>
                        </w:tblGrid>
                        <w:tr w:rsidR="007A309F" w:rsidTr="002764E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488" w:type="dxa"/>
                              <w:shd w:val="clear" w:color="auto" w:fill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tbl>
                              <w:tblPr>
                                <w:tblW w:w="9428" w:type="dxa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28"/>
                              </w:tblGrid>
                              <w:tr w:rsidR="007A309F" w:rsidTr="002764E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9428" w:type="dxa"/>
                                    <w:shd w:val="clear" w:color="auto" w:fill="auto"/>
                                    <w:tcMar>
                                      <w:top w:w="28" w:type="dxa"/>
                                      <w:left w:w="28" w:type="dxa"/>
                                      <w:bottom w:w="28" w:type="dxa"/>
                                      <w:right w:w="28" w:type="dxa"/>
                                    </w:tcMar>
                                    <w:vAlign w:val="center"/>
                                  </w:tcPr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                   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Style w:val="StrongEmphasis"/>
                                        <w:b w:val="0"/>
                                        <w:bCs w:val="0"/>
                                        <w:sz w:val="26"/>
                                        <w:szCs w:val="26"/>
                                      </w:rPr>
                                      <w:t xml:space="preserve">Конспект занятия </w:t>
                                    </w:r>
                                    <w:proofErr w:type="gramStart"/>
                                    <w:r>
                                      <w:rPr>
                                        <w:rStyle w:val="StrongEmphasis"/>
                                        <w:b w:val="0"/>
                                        <w:bCs w:val="0"/>
                                        <w:sz w:val="26"/>
                                        <w:szCs w:val="26"/>
                                      </w:rPr>
                                      <w:t>« Бумажные</w:t>
                                    </w:r>
                                    <w:proofErr w:type="gramEnd"/>
                                    <w:r>
                                      <w:rPr>
                                        <w:rStyle w:val="StrongEmphasis"/>
                                        <w:b w:val="0"/>
                                        <w:bCs w:val="0"/>
                                        <w:sz w:val="26"/>
                                        <w:szCs w:val="26"/>
                                      </w:rPr>
                                      <w:t xml:space="preserve"> фан</w:t>
                                    </w:r>
                                    <w:r>
                                      <w:rPr>
                                        <w:rStyle w:val="StrongEmphasis"/>
                                        <w:b w:val="0"/>
                                        <w:bCs w:val="0"/>
                                        <w:sz w:val="26"/>
                                        <w:szCs w:val="26"/>
                                      </w:rPr>
                                      <w:t>тазии»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                    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Цель: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    1. Дать первоначальные знания об изобретении бумаги.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    2. Расширять представления детей о разных видах бумаги и ее качествах.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    3. Учить детей анализировать, делать простейшие умозаключения.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    4. Активизировать в речи детей слова, обозначающие свойства бумаги.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    5. Воспитывать наблюдательность, внимание.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Материал:</w:t>
                                    </w: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образцы разных видов бумаги, предметы из бумаги (альбом, газета,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 коробка, книга), ножницы, стакан с водой, подносы, графитный и цветные карандаши.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Ход занятия: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Дети сидят за столами. Перед каждым из них лежит весь материал, кроме ножниц.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Воспитатель читает отрывок стихотворения «Бумага» </w:t>
                                    </w:r>
                                    <w:proofErr w:type="spellStart"/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С.Михалкова</w:t>
                                    </w:r>
                                    <w:proofErr w:type="spellEnd"/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Простой бумаги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Свежий лист,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Ты бел, как мел.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Не смят и чист.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Твоей поверхности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Пока </w:t>
                                    </w:r>
                                    <w:proofErr w:type="gramStart"/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Ничья</w:t>
                                    </w:r>
                                    <w:proofErr w:type="gramEnd"/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не тронула рука...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Чем станешь ты?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Когда, какой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Исписан будешь ты </w:t>
                                    </w:r>
                                    <w:proofErr w:type="gramStart"/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рукой?...</w:t>
                                    </w:r>
                                    <w:proofErr w:type="gramEnd"/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Дети, как вы думаете, о чем мы сегодня будем говорить? (ответы детей)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Верно, о бумаге.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Но сначала послушайте небольшую историю: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Давным-давно, две тысячи лет назад, китайский народ изобрел бумагу. А другие народы из дальних стран покупали у них бумагу как самую большую драгоценность. Но время шло. Люди не только торговали, но и воевали. И вот однажды арабские войска разбили китайское войско и захватили пленников. У пленных китайцев арабы выпытали способ изготовления бумаги. Постепенно китайский секрет перестал быть секретом, и во всем мире люди научились делать бумагу по китайскому способу, а делали китайцы бумагу вручную. В наше современное время бумагу делают машины.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Обратите внимание на полоски бумаги, лежащие перед вами.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Какого цвета бумага?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Потрогайте, погладьте поверхность бумаги и скажите, какая она? (гладкая, шершавая, шероховатая)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Поднимите полоску, которую вы считаете самой гладкой, шершавой.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Теперь еще раз потрогайте полоски по очереди и скажите, все ли они одинаковые по толщине? (ответы детей)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Верно, есть полоски тонкой бумаги, есть - потолще.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Попробуйте смять бумагу. Получилось? (ответы детей)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Какая полоска смялась очень сильно, какая нет. Почему? (ответы детей)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Правильно, ребята, самая тонкая бумага мнется сильнее, чем бумага толстая. Но все-таки бумага мнется всякая- и тонкая, и толстая, и белая, и цветная.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Попробуйте распрямить бумагу, разгладить ее ладошкой. Получилось? Почему? (ответы детей) итак, бумага легко мнется и совсем не разглаживается, не становится прежней.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Физ. минутка.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(раздаю ножницы)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Возьмите ножницы и разрежьте бумагу. Какая бумага режется легче? (ответы детей)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Вся ли бумага режется?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Мы выяснили, что бумага легко режется ножницами.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А сейчас оторвите по кусочку от каждой полоски. Получилось? Значит, бумага еще и рвется. Вывод: бумага мнется, режется, рвется.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стала? (мокрая).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Потяните двумя пальчиками кусочек намокшей бумаги в разные стороны. Получилось? Почему? (бумага размокла) вывод: бумага намокает в воде и расползается, она непрочная.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- Возьмите графитный карандаш и проведите на каждой из полосок линию, а потом и цветными. Получилось?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Значит, на бумаге можно писать, рисовать.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А еще мы с вами выяснили, что бумага мнется, рвется, намокает в воде, разная по толщине, ее можно разрезать ножницами, на ней можно писать и рисовать.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- В группе появляется сказочный персонаж Незнайка, который собирает различные виды </w:t>
                                    </w:r>
                                    <w:proofErr w:type="spellStart"/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бумаги.Но</w:t>
                                    </w:r>
                                    <w:proofErr w:type="spellEnd"/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у него случилась неприятность: подул </w:t>
                                    </w:r>
                                    <w:proofErr w:type="gramStart"/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сильный ветер</w:t>
                                    </w:r>
                                    <w:proofErr w:type="gramEnd"/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и его коллекция разлетелась, а часть коллекции попала в группу.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Предлагаю детям искать образцы бумаги (заранее спрятанные в помещении группы).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Дети приносят найденные образцы.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Незнайка сообщает детям, что все виды бумаги у него записаны. Предлагает детям организовать работу следующим образом: он называет вид бумаги, а дети показывают образец.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По ходу занятия объясняю детям назначение каждого вида бумаги.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>Каждый ребенок описывает свойство найденного вида бумаги на основе составленного алгоритма.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 В заключение называю вид бумаги, а дети должны отыскать на столе предметы, изготовленные из бумаги данного вида </w:t>
                                    </w:r>
                                    <w:proofErr w:type="gramStart"/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>( картонная</w:t>
                                    </w:r>
                                    <w:proofErr w:type="gramEnd"/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 xml:space="preserve"> коробка, газета, альбом, цветок из гофрированной бумаги).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>Таким образом подвожу ребят к пониманию, что все найденные предметы изготовлены из бумаги, но бумаги разных видов.</w:t>
                                    </w:r>
                                  </w:p>
                                  <w:p w:rsidR="007A309F" w:rsidRDefault="007A309F" w:rsidP="002764E0">
                                    <w:pPr>
                                      <w:pStyle w:val="TableContents"/>
                                      <w:jc w:val="both"/>
                                    </w:pPr>
                                    <w:r>
                                      <w:rPr>
                                        <w:rStyle w:val="StrongEmphasis"/>
                                        <w:sz w:val="26"/>
                                        <w:szCs w:val="26"/>
                                      </w:rPr>
                                      <w:t>Незнайка благодарит ребят, что помогли ему восстановить коллекцию бумаги.</w:t>
                                    </w:r>
                                  </w:p>
                                </w:tc>
                              </w:tr>
                            </w:tbl>
                            <w:p w:rsidR="007A309F" w:rsidRDefault="007A309F" w:rsidP="002764E0">
                              <w:pPr>
                                <w:pStyle w:val="TableContents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</w:tr>
                      </w:tbl>
                      <w:p w:rsidR="007A309F" w:rsidRDefault="007A309F" w:rsidP="002764E0">
                        <w:pPr>
                          <w:pStyle w:val="TableContents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7A309F" w:rsidRDefault="007A309F" w:rsidP="002764E0">
                  <w:pPr>
                    <w:pStyle w:val="TableContents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7A309F" w:rsidRDefault="007A309F" w:rsidP="002764E0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19794C" w:rsidRDefault="007A309F">
      <w:r>
        <w:tab/>
      </w:r>
    </w:p>
    <w:sectPr w:rsidR="0019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D3"/>
    <w:rsid w:val="0019794C"/>
    <w:rsid w:val="002B40D3"/>
    <w:rsid w:val="007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AFA89-F3DE-4F09-80FD-35C54E7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A309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A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2015-10-29T15:24:00Z</dcterms:created>
  <dcterms:modified xsi:type="dcterms:W3CDTF">2015-10-29T15:24:00Z</dcterms:modified>
</cp:coreProperties>
</file>