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1C" w:rsidRDefault="00D737B1" w:rsidP="00B84917">
      <w:pPr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7B1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Интегративный подход при формировании ключевых компетенций обучающихся в условиях реализации федерального государственного образовательного стандарта основного общего образования</w:t>
      </w:r>
    </w:p>
    <w:p w:rsidR="001F2D00" w:rsidRDefault="00B84917" w:rsidP="001F2D00">
      <w:pPr>
        <w:ind w:left="4962" w:firstLine="567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 xml:space="preserve">«Школьное образование сегодня представляет собой самый длительный этап обучения каждого человека и является одним из решающих </w:t>
      </w:r>
      <w:proofErr w:type="gramStart"/>
      <w:r w:rsidRPr="00D737B1">
        <w:rPr>
          <w:rFonts w:ascii="Times New Roman" w:hAnsi="Times New Roman" w:cs="Times New Roman"/>
          <w:bCs/>
          <w:sz w:val="28"/>
          <w:szCs w:val="28"/>
        </w:rPr>
        <w:t>факторов</w:t>
      </w:r>
      <w:proofErr w:type="gramEnd"/>
      <w:r w:rsidRPr="00D737B1">
        <w:rPr>
          <w:rFonts w:ascii="Times New Roman" w:hAnsi="Times New Roman" w:cs="Times New Roman"/>
          <w:bCs/>
          <w:sz w:val="28"/>
          <w:szCs w:val="28"/>
        </w:rPr>
        <w:t xml:space="preserve"> как индивидуального успеха, так и долгосрочного развития всей страны. </w:t>
      </w:r>
      <w:r w:rsidRPr="00D737B1">
        <w:rPr>
          <w:rFonts w:ascii="Times New Roman" w:hAnsi="Times New Roman" w:cs="Times New Roman"/>
          <w:sz w:val="28"/>
          <w:szCs w:val="28"/>
        </w:rPr>
        <w:t xml:space="preserve"> </w:t>
      </w:r>
      <w:r w:rsidRPr="00D737B1">
        <w:rPr>
          <w:rFonts w:ascii="Times New Roman" w:hAnsi="Times New Roman" w:cs="Times New Roman"/>
          <w:sz w:val="28"/>
          <w:szCs w:val="28"/>
        </w:rPr>
        <w:br/>
      </w:r>
      <w:r w:rsidRPr="00D737B1">
        <w:rPr>
          <w:rFonts w:ascii="Times New Roman" w:hAnsi="Times New Roman" w:cs="Times New Roman"/>
          <w:bCs/>
          <w:sz w:val="28"/>
          <w:szCs w:val="28"/>
        </w:rPr>
        <w:t xml:space="preserve">Школа для ребёнка – это часть его жизни, поэтому и организовать её нужно так, чтобы, выйдя из её стен, где он приобрёл умения и навыки, каждый смог удержаться на плаву в современном мире и уверенно подниматься по пути, выбранному на начальном этапе его жизни. Значит, организация учебного процесса должна быть настолько совершенной и конструктивной, чтобы у школьника была возможность реализовать себя». </w:t>
      </w:r>
    </w:p>
    <w:p w:rsidR="00B84917" w:rsidRDefault="00B84917" w:rsidP="001F2D00">
      <w:pPr>
        <w:ind w:left="4962" w:firstLine="567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>(Д.А. Медведев)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 xml:space="preserve">Обществом в последние десятилетия осознано значение непрерывного образования, связанного с необходимостью для человека сменить несколько видов деятельности в течение жизни. Умение читать уже не может считаться способностью, приобретенной в раннем школьном возрасте, и сводиться лишь к овладению техникой чтения. Теперь это постоянно развивающаяся совокупность знаний, навыков и умений, т.е. качество человека, которое совершенствуется на протяжении всей его жизни в </w:t>
      </w:r>
      <w:r w:rsidRPr="00B84917">
        <w:rPr>
          <w:rFonts w:ascii="Times New Roman" w:hAnsi="Times New Roman" w:cs="Times New Roman"/>
          <w:b/>
          <w:bCs/>
          <w:sz w:val="28"/>
          <w:szCs w:val="28"/>
        </w:rPr>
        <w:t xml:space="preserve">разных ситуациях деятельности и общения. 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 xml:space="preserve">Мы все помним старую притчу о том, как пришел мудрец к бедным и сказал: "Я вижу, вы голодны. Давайте, я дам вам рыбу, чтобы вы утолили голод". Притча гласит: не надо давать рыбу, надо научить ловить ее. 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4917">
        <w:rPr>
          <w:rFonts w:ascii="Times New Roman" w:hAnsi="Times New Roman" w:cs="Times New Roman"/>
          <w:bCs/>
          <w:sz w:val="28"/>
          <w:szCs w:val="28"/>
        </w:rPr>
        <w:t xml:space="preserve">Стандарт нового поколения и есть стандарт, который помогает научить учиться, научить "ловить рыбу", а тем самым, овладеть </w:t>
      </w:r>
      <w:r w:rsidRPr="00B84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универсальными учебными действиями</w:t>
      </w:r>
      <w:r w:rsidRPr="00B84917">
        <w:rPr>
          <w:rFonts w:ascii="Times New Roman" w:hAnsi="Times New Roman" w:cs="Times New Roman"/>
          <w:bCs/>
          <w:sz w:val="28"/>
          <w:szCs w:val="28"/>
        </w:rPr>
        <w:t xml:space="preserve">, без которых ничего не может быть, и которые формируют фундаментальное ядро образования. </w:t>
      </w:r>
      <w:proofErr w:type="gramEnd"/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 xml:space="preserve">Именно в действии порождается знание. Когда-то, в 1957 г., вышла книга выдающегося психолога А.Валлона "От действия к мысли". И по сути дела, создавая вслед за </w:t>
      </w:r>
      <w:proofErr w:type="spellStart"/>
      <w:r w:rsidRPr="00B84917">
        <w:rPr>
          <w:rFonts w:ascii="Times New Roman" w:hAnsi="Times New Roman" w:cs="Times New Roman"/>
          <w:bCs/>
          <w:sz w:val="28"/>
          <w:szCs w:val="28"/>
        </w:rPr>
        <w:t>Д.Б.Элькониным</w:t>
      </w:r>
      <w:proofErr w:type="spellEnd"/>
      <w:r w:rsidRPr="00B84917">
        <w:rPr>
          <w:rFonts w:ascii="Times New Roman" w:hAnsi="Times New Roman" w:cs="Times New Roman"/>
          <w:bCs/>
          <w:sz w:val="28"/>
          <w:szCs w:val="28"/>
        </w:rPr>
        <w:t xml:space="preserve">, П.Я.Гальпериным, </w:t>
      </w:r>
      <w:proofErr w:type="spellStart"/>
      <w:r w:rsidRPr="00B84917">
        <w:rPr>
          <w:rFonts w:ascii="Times New Roman" w:hAnsi="Times New Roman" w:cs="Times New Roman"/>
          <w:bCs/>
          <w:sz w:val="28"/>
          <w:szCs w:val="28"/>
        </w:rPr>
        <w:t>Л.С.Выготским</w:t>
      </w:r>
      <w:proofErr w:type="spellEnd"/>
      <w:r w:rsidRPr="00B84917">
        <w:rPr>
          <w:rFonts w:ascii="Times New Roman" w:hAnsi="Times New Roman" w:cs="Times New Roman"/>
          <w:bCs/>
          <w:sz w:val="28"/>
          <w:szCs w:val="28"/>
        </w:rPr>
        <w:t xml:space="preserve"> линию универсальных </w:t>
      </w:r>
      <w:r w:rsidRPr="00B849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учебных действий, мы идем по пути от действий к фундаментальному ядру образования. Дать способы культурного мышления — вот что необходимо сделать сегодня в мире, где поток информации безграничен. 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 xml:space="preserve">Реализация деятельностного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 и присвоить их. Именно ученики являются главными «действующими героями» на уроке. И, безусловно, их деятельность на уроке должна быть осмыслена, </w:t>
      </w:r>
      <w:proofErr w:type="gramStart"/>
      <w:r w:rsidRPr="00B84917">
        <w:rPr>
          <w:rFonts w:ascii="Times New Roman" w:hAnsi="Times New Roman" w:cs="Times New Roman"/>
          <w:bCs/>
          <w:sz w:val="28"/>
          <w:szCs w:val="28"/>
        </w:rPr>
        <w:t>личностно-значима</w:t>
      </w:r>
      <w:proofErr w:type="gramEnd"/>
      <w:r w:rsidRPr="00B8491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84917">
        <w:rPr>
          <w:rFonts w:ascii="Times New Roman" w:hAnsi="Times New Roman" w:cs="Times New Roman"/>
          <w:b/>
          <w:bCs/>
          <w:sz w:val="28"/>
          <w:szCs w:val="28"/>
        </w:rPr>
        <w:t xml:space="preserve">что я хочу сделать, зачем я это делаю, как я это делаю, как я это сделал. 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>Важнейший принцип деятельностного подхода   заключается в том, чтобы «научить ребёнка учиться». То есть теперь знания приобретаются только в деятельности,  а за умениями, навыками, развитием и воспитанием личности ребёнка стоит действие.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>В образовательной области «Филология» приоритетным является коммуникативное развитие  и формирование способности  и готовности  свободно осуществлять общение, овладение современными средствами коммуникации.</w:t>
      </w:r>
    </w:p>
    <w:p w:rsidR="00E7114D" w:rsidRPr="00B84917" w:rsidRDefault="00900552" w:rsidP="00B84917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>Обучение русскому языку сегодня не может быть сведено к обучению орфографии и пунктуации – сейчас это понимают все. Углубляется лингвистическая составляющая курса русского языка, развивается коммуникативный подход, идут поиски способов интеграции русского языка и литературы как учебных предметов, возникают дополнител</w:t>
      </w:r>
      <w:r w:rsidR="001F2D00">
        <w:rPr>
          <w:rFonts w:ascii="Times New Roman" w:hAnsi="Times New Roman" w:cs="Times New Roman"/>
          <w:bCs/>
          <w:sz w:val="28"/>
          <w:szCs w:val="28"/>
        </w:rPr>
        <w:t>ьные курсы риторики, стилистики</w:t>
      </w:r>
      <w:r w:rsidRPr="00B84917">
        <w:rPr>
          <w:rFonts w:ascii="Times New Roman" w:hAnsi="Times New Roman" w:cs="Times New Roman"/>
          <w:bCs/>
          <w:sz w:val="28"/>
          <w:szCs w:val="28"/>
        </w:rPr>
        <w:t>, культуры речи.</w:t>
      </w:r>
    </w:p>
    <w:p w:rsidR="001F2D00" w:rsidRDefault="00B84917" w:rsidP="001F2D00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>В основе деяте</w:t>
      </w:r>
      <w:r w:rsidR="007A0A1B">
        <w:rPr>
          <w:rFonts w:ascii="Times New Roman" w:hAnsi="Times New Roman" w:cs="Times New Roman"/>
          <w:bCs/>
          <w:sz w:val="28"/>
          <w:szCs w:val="28"/>
        </w:rPr>
        <w:t>льностного подхода к обучению</w:t>
      </w:r>
      <w:r w:rsidRPr="00B84917">
        <w:rPr>
          <w:rFonts w:ascii="Times New Roman" w:hAnsi="Times New Roman" w:cs="Times New Roman"/>
          <w:bCs/>
          <w:sz w:val="28"/>
          <w:szCs w:val="28"/>
        </w:rPr>
        <w:t xml:space="preserve"> рекомендуются разнообразные </w:t>
      </w:r>
      <w:r w:rsidRPr="00B84917">
        <w:rPr>
          <w:rFonts w:ascii="Times New Roman" w:hAnsi="Times New Roman" w:cs="Times New Roman"/>
          <w:b/>
          <w:bCs/>
          <w:sz w:val="28"/>
          <w:szCs w:val="28"/>
        </w:rPr>
        <w:t>приемы и методы,</w:t>
      </w:r>
      <w:r w:rsidRPr="00B84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917">
        <w:rPr>
          <w:rFonts w:ascii="Times New Roman" w:hAnsi="Times New Roman" w:cs="Times New Roman"/>
          <w:b/>
          <w:bCs/>
          <w:sz w:val="28"/>
          <w:szCs w:val="28"/>
        </w:rPr>
        <w:t>«включающие» школьников в совместную работу</w:t>
      </w:r>
      <w:r w:rsidRPr="00B84917">
        <w:rPr>
          <w:rFonts w:ascii="Times New Roman" w:hAnsi="Times New Roman" w:cs="Times New Roman"/>
          <w:bCs/>
          <w:sz w:val="28"/>
          <w:szCs w:val="28"/>
        </w:rPr>
        <w:t xml:space="preserve"> - решение задач и заданий практического характера, разгадывание ребусов, загадок, игры, уроки-путешествия, уроки-семинары, уроки- диспуты и др. </w:t>
      </w:r>
    </w:p>
    <w:p w:rsidR="00B84917" w:rsidRDefault="00B84917" w:rsidP="001F2D00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>Как сделать урок русского языка интересным?</w:t>
      </w:r>
    </w:p>
    <w:p w:rsidR="00B84917" w:rsidRDefault="00B84917" w:rsidP="001F2D00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84917">
        <w:rPr>
          <w:rFonts w:ascii="Times New Roman" w:hAnsi="Times New Roman" w:cs="Times New Roman"/>
          <w:bCs/>
          <w:sz w:val="28"/>
          <w:szCs w:val="28"/>
        </w:rPr>
        <w:t>Эта проблема давно привлекает к себе</w:t>
      </w:r>
      <w:r w:rsidR="005552FF">
        <w:rPr>
          <w:rFonts w:ascii="Times New Roman" w:hAnsi="Times New Roman" w:cs="Times New Roman"/>
          <w:bCs/>
          <w:sz w:val="28"/>
          <w:szCs w:val="28"/>
        </w:rPr>
        <w:t xml:space="preserve"> моё</w:t>
      </w:r>
      <w:r w:rsidRPr="00B84917">
        <w:rPr>
          <w:rFonts w:ascii="Times New Roman" w:hAnsi="Times New Roman" w:cs="Times New Roman"/>
          <w:bCs/>
          <w:sz w:val="28"/>
          <w:szCs w:val="28"/>
        </w:rPr>
        <w:t xml:space="preserve"> внимание</w:t>
      </w:r>
      <w:r w:rsidR="005552FF">
        <w:rPr>
          <w:rFonts w:ascii="Times New Roman" w:hAnsi="Times New Roman" w:cs="Times New Roman"/>
          <w:bCs/>
          <w:sz w:val="28"/>
          <w:szCs w:val="28"/>
        </w:rPr>
        <w:t xml:space="preserve"> как учителя-словесника</w:t>
      </w:r>
      <w:r w:rsidRPr="00B8491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84917">
        <w:rPr>
          <w:rFonts w:ascii="Times New Roman" w:hAnsi="Times New Roman" w:cs="Times New Roman"/>
          <w:bCs/>
          <w:sz w:val="28"/>
          <w:szCs w:val="28"/>
        </w:rPr>
        <w:t>Многообразие поисков ее решения находит свое отражение как в привлечении яркого, необычного дидактического материала (вызывающего интерес к его содержанию), так и в использовании нестандартных заданий (вызывающих интерес самими формами работы</w:t>
      </w:r>
      <w:proofErr w:type="gramEnd"/>
    </w:p>
    <w:p w:rsidR="00D737B1" w:rsidRDefault="00D737B1" w:rsidP="00B84917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>В последн</w:t>
      </w:r>
      <w:r w:rsidR="005552FF">
        <w:rPr>
          <w:rFonts w:ascii="Times New Roman" w:hAnsi="Times New Roman" w:cs="Times New Roman"/>
          <w:bCs/>
          <w:sz w:val="28"/>
          <w:szCs w:val="28"/>
        </w:rPr>
        <w:t xml:space="preserve">ее время </w:t>
      </w:r>
      <w:r w:rsidRPr="00D737B1">
        <w:rPr>
          <w:rFonts w:ascii="Times New Roman" w:hAnsi="Times New Roman" w:cs="Times New Roman"/>
          <w:bCs/>
          <w:sz w:val="28"/>
          <w:szCs w:val="28"/>
        </w:rPr>
        <w:t>возрос интерес к интегрированной образовательной деятельности, так как на таких занятиях обучающиеся используют знания из разных сфер деятельности. Процесс обучения становится более экономным, у детей создается целостная, единая картина мира, а не в разрозненном виде, как это бывает на обычных занятиях.</w:t>
      </w:r>
    </w:p>
    <w:p w:rsidR="00D737B1" w:rsidRPr="00D737B1" w:rsidRDefault="00D737B1" w:rsidP="00B84917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  <w:u w:val="single"/>
        </w:rPr>
        <w:t>Идея интегративного образования</w:t>
      </w:r>
      <w:r w:rsidRPr="00D737B1">
        <w:rPr>
          <w:rFonts w:ascii="Times New Roman" w:hAnsi="Times New Roman" w:cs="Times New Roman"/>
          <w:bCs/>
          <w:sz w:val="28"/>
          <w:szCs w:val="28"/>
        </w:rPr>
        <w:t xml:space="preserve"> – одна из концептуальных идей современной школы.</w:t>
      </w:r>
    </w:p>
    <w:p w:rsidR="00D737B1" w:rsidRDefault="00D737B1" w:rsidP="005552FF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Цель</w:t>
      </w:r>
      <w:r w:rsidR="005552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уроков</w:t>
      </w:r>
      <w:r w:rsidRPr="00D737B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интегративного обучения</w:t>
      </w:r>
      <w:r w:rsidRPr="00D737B1">
        <w:rPr>
          <w:rFonts w:ascii="Times New Roman" w:hAnsi="Times New Roman" w:cs="Times New Roman"/>
          <w:bCs/>
          <w:sz w:val="28"/>
          <w:szCs w:val="28"/>
        </w:rPr>
        <w:t xml:space="preserve"> – формирование целостного видения мира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737B1">
        <w:rPr>
          <w:rFonts w:ascii="Times New Roman" w:hAnsi="Times New Roman" w:cs="Times New Roman"/>
          <w:bCs/>
          <w:sz w:val="28"/>
          <w:szCs w:val="28"/>
        </w:rPr>
        <w:t>Интегративное</w:t>
      </w:r>
      <w:r w:rsidRPr="00D737B1">
        <w:rPr>
          <w:rFonts w:ascii="Times New Roman" w:hAnsi="Times New Roman" w:cs="Times New Roman"/>
          <w:sz w:val="28"/>
          <w:szCs w:val="28"/>
        </w:rPr>
        <w:t xml:space="preserve"> </w:t>
      </w:r>
      <w:r w:rsidRPr="00D737B1">
        <w:rPr>
          <w:rFonts w:ascii="Times New Roman" w:hAnsi="Times New Roman" w:cs="Times New Roman"/>
          <w:bCs/>
          <w:sz w:val="28"/>
          <w:szCs w:val="28"/>
        </w:rPr>
        <w:t xml:space="preserve">образование реализует органическую целостность образовательного процесса (содержание, принципы, методы, формы обучения, все компоненты целостной деятельности: </w:t>
      </w:r>
      <w:proofErr w:type="spellStart"/>
      <w:r w:rsidRPr="00D737B1">
        <w:rPr>
          <w:rFonts w:ascii="Times New Roman" w:hAnsi="Times New Roman" w:cs="Times New Roman"/>
          <w:bCs/>
          <w:sz w:val="28"/>
          <w:szCs w:val="28"/>
        </w:rPr>
        <w:t>целеполагание</w:t>
      </w:r>
      <w:proofErr w:type="spellEnd"/>
      <w:r w:rsidRPr="00D737B1">
        <w:rPr>
          <w:rFonts w:ascii="Times New Roman" w:hAnsi="Times New Roman" w:cs="Times New Roman"/>
          <w:bCs/>
          <w:sz w:val="28"/>
          <w:szCs w:val="28"/>
        </w:rPr>
        <w:t>, планирование, практическая деятельность, самоконтроль, коррекция), системность в комбинировании элементов различных концепций.</w:t>
      </w:r>
    </w:p>
    <w:p w:rsidR="00D737B1" w:rsidRDefault="00D737B1" w:rsidP="005552FF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737B1">
        <w:rPr>
          <w:rFonts w:ascii="Times New Roman" w:hAnsi="Times New Roman" w:cs="Times New Roman"/>
          <w:bCs/>
          <w:sz w:val="28"/>
          <w:szCs w:val="28"/>
        </w:rPr>
        <w:t>Системообразующими</w:t>
      </w:r>
      <w:proofErr w:type="spellEnd"/>
      <w:r w:rsidRPr="00D737B1">
        <w:rPr>
          <w:rFonts w:ascii="Times New Roman" w:hAnsi="Times New Roman" w:cs="Times New Roman"/>
          <w:bCs/>
          <w:sz w:val="28"/>
          <w:szCs w:val="28"/>
        </w:rPr>
        <w:t xml:space="preserve"> приоритетными идеями интегративного образования являются          </w:t>
      </w:r>
    </w:p>
    <w:p w:rsidR="00D737B1" w:rsidRPr="00D737B1" w:rsidRDefault="00D737B1" w:rsidP="005552F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>личностная направленность обучения</w:t>
      </w:r>
      <w:r w:rsidR="005552FF">
        <w:rPr>
          <w:rFonts w:ascii="Times New Roman" w:hAnsi="Times New Roman" w:cs="Times New Roman"/>
          <w:bCs/>
          <w:sz w:val="28"/>
          <w:szCs w:val="28"/>
        </w:rPr>
        <w:t>;</w:t>
      </w:r>
      <w:r w:rsidRPr="00D73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7B1" w:rsidRPr="00D737B1" w:rsidRDefault="00B2499B" w:rsidP="005552F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системность в обучении</w:t>
      </w:r>
      <w:r w:rsidR="005552FF">
        <w:rPr>
          <w:rFonts w:ascii="Times New Roman" w:hAnsi="Times New Roman" w:cs="Times New Roman"/>
          <w:bCs/>
          <w:sz w:val="28"/>
          <w:szCs w:val="28"/>
        </w:rPr>
        <w:t>;</w:t>
      </w:r>
      <w:r w:rsidR="00D737B1" w:rsidRPr="00D73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7B1" w:rsidRPr="00D737B1" w:rsidRDefault="00B2499B" w:rsidP="005552F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проблемной ситуации</w:t>
      </w:r>
      <w:r w:rsidR="005552FF">
        <w:rPr>
          <w:rFonts w:ascii="Times New Roman" w:hAnsi="Times New Roman" w:cs="Times New Roman"/>
          <w:bCs/>
          <w:sz w:val="28"/>
          <w:szCs w:val="28"/>
        </w:rPr>
        <w:t>;</w:t>
      </w:r>
    </w:p>
    <w:p w:rsidR="00D737B1" w:rsidRPr="00D737B1" w:rsidRDefault="00D737B1" w:rsidP="005552F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>диалогичность</w:t>
      </w:r>
      <w:r w:rsidR="005552FF">
        <w:rPr>
          <w:rFonts w:ascii="Times New Roman" w:hAnsi="Times New Roman" w:cs="Times New Roman"/>
          <w:bCs/>
          <w:sz w:val="28"/>
          <w:szCs w:val="28"/>
        </w:rPr>
        <w:t>;</w:t>
      </w:r>
      <w:r w:rsidRPr="00D737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7B1" w:rsidRPr="00D737B1" w:rsidRDefault="00D737B1" w:rsidP="005552FF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>рефлексия деятельности.</w:t>
      </w:r>
    </w:p>
    <w:p w:rsidR="00D737B1" w:rsidRDefault="00D737B1" w:rsidP="005552FF">
      <w:pPr>
        <w:ind w:left="0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737B1">
        <w:rPr>
          <w:rFonts w:ascii="Times New Roman" w:hAnsi="Times New Roman" w:cs="Times New Roman"/>
          <w:bCs/>
          <w:sz w:val="28"/>
          <w:szCs w:val="28"/>
        </w:rPr>
        <w:t xml:space="preserve">Сущность интегративного подхода заключается во взаимодействии субъектов воспитательно-образовательного процесса, направленного на организацию и осуществление поисковой деятельности обучающихся, активное и самостоятельное приобретение ими знаний и овладение способами применения в условиях внутридисциплинарного и междисциплинарного синтеза. </w:t>
      </w:r>
    </w:p>
    <w:p w:rsidR="00305AE8" w:rsidRDefault="00305AE8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использованию на уроках русского языка я веду в трёх направлениях: «Русский язык и литература», «Русский язык и история», «Русский язык с использованием интеграционных технологий».</w:t>
      </w:r>
    </w:p>
    <w:p w:rsidR="00305AE8" w:rsidRDefault="00305AE8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9A2179">
        <w:rPr>
          <w:rFonts w:ascii="Times New Roman" w:hAnsi="Times New Roman" w:cs="Times New Roman"/>
          <w:sz w:val="28"/>
          <w:szCs w:val="28"/>
        </w:rPr>
        <w:t>уроков литературы и русского языка являются одним из важнейших условий повышения условий речевой культуры обучающихся.</w:t>
      </w:r>
    </w:p>
    <w:p w:rsidR="009A2179" w:rsidRDefault="009A2179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проблему я решаю через повышение внимания к стилистическим знаниям школьников, к изобразительно-выразительным средствам и их идейно-эстетической функции художественном произведении. Также обучаю школьников разным жанрам устных и письменных высказываний.</w:t>
      </w:r>
    </w:p>
    <w:p w:rsidR="009A2179" w:rsidRDefault="009A2179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 планомерную работу с текстом, формирующую мыслящую, грамотную, творческую, культурную личность, что возможно только на уроках интегрированного типа, т.к. именно на них осуществляется синтез двух дисциплин: русского языка и литературы.</w:t>
      </w:r>
    </w:p>
    <w:p w:rsidR="009A2179" w:rsidRDefault="009A2179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уроки русского языка и истории формируют национальное самосознание, уважение к историческому и культурному наследию России и всего мира и обеспечивает гармоническое развитие личности.</w:t>
      </w:r>
    </w:p>
    <w:p w:rsidR="009A2179" w:rsidRDefault="009A2179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информационные технологии на уроках русского языка и литературы, которые хорошо комбинируются с методом проектов. С обучающимися мы составляем мини-проекты, мини-презентации на основе систематизации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внеурочное время.</w:t>
      </w:r>
    </w:p>
    <w:p w:rsidR="009A2179" w:rsidRDefault="007348BD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процесса обучения осуществляю на здоровьесберегающей основе. Интегрированные уроки раскрывают значительные педагогические возможности. Такие уроки снимают утомляемость, перенапряжение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счёт переключения на разнообразные виды деятельности, повышают познавательный интерес, развивают воображение, внимание, мышление, речь и память.</w:t>
      </w:r>
    </w:p>
    <w:p w:rsidR="007348BD" w:rsidRDefault="007348BD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интегрированных уроков нестандартна, интересна, использование различных видов работы в течение урока поддерживает внимание на высоком уровне, что позволяет говорить о повышенной эффективности.</w:t>
      </w:r>
    </w:p>
    <w:p w:rsidR="007348BD" w:rsidRDefault="007348BD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мотивации использую элементы игровой технологии: дидактические игры, ролевые игры, деловые игры.</w:t>
      </w:r>
    </w:p>
    <w:p w:rsidR="007348BD" w:rsidRDefault="007348BD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уроки-лекции, такие, как «Лекция вдвоём», позволяют мне довести объёмный материал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крупными блоками, выявить проблему и найти пути её решения.</w:t>
      </w:r>
    </w:p>
    <w:p w:rsidR="005376C2" w:rsidRDefault="005376C2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уроке-семинаре обучаю школьников выступать с самостоятельными сообщениями, дискутировать, отстаивать свои суждения, что развивает познавательные и исследовательские способности обучающихся не только по русскому языку, но и по смежным предметам совпадающих тем. Уроки-семинары использую при изучении нового материала, если он доступен для самостоятельной работы обучающихся; после проведения лекций; при обобщении и систематизации знаний.</w:t>
      </w:r>
    </w:p>
    <w:p w:rsidR="005376C2" w:rsidRDefault="005376C2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Уроки-дискуссии помогают моим ученикам, используя смежные предметы, рассматривать спорные вопросы, находить различные подходы при аргументации суждения.</w:t>
      </w:r>
    </w:p>
    <w:p w:rsidR="005376C2" w:rsidRDefault="005376C2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решает множество отдельных задач, их совокупность. Одной из важных задач является качество обучения. Результатом своей работы я считаю повышение интереса обучающихся к моему предмету, участие в факультативных курсах, групповых занятиях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0B">
        <w:rPr>
          <w:rFonts w:ascii="Times New Roman" w:hAnsi="Times New Roman" w:cs="Times New Roman"/>
          <w:sz w:val="28"/>
          <w:szCs w:val="28"/>
        </w:rPr>
        <w:t>Мною разработан интегрированный курс «Русская словесность», который включает в себя интеграцию предметов «Русский язык» и «Литература»</w:t>
      </w:r>
      <w:proofErr w:type="gramStart"/>
      <w:r w:rsidR="00CC6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80B">
        <w:rPr>
          <w:rFonts w:ascii="Times New Roman" w:hAnsi="Times New Roman" w:cs="Times New Roman"/>
          <w:sz w:val="28"/>
          <w:szCs w:val="28"/>
        </w:rPr>
        <w:t xml:space="preserve"> Кроме этого, р</w:t>
      </w:r>
      <w:r>
        <w:rPr>
          <w:rFonts w:ascii="Times New Roman" w:hAnsi="Times New Roman" w:cs="Times New Roman"/>
          <w:sz w:val="28"/>
          <w:szCs w:val="28"/>
        </w:rPr>
        <w:t>ебята активно принимают участие в конкурсах</w:t>
      </w:r>
      <w:r w:rsidR="00CC680B">
        <w:rPr>
          <w:rFonts w:ascii="Times New Roman" w:hAnsi="Times New Roman" w:cs="Times New Roman"/>
          <w:sz w:val="28"/>
          <w:szCs w:val="28"/>
        </w:rPr>
        <w:t>.</w:t>
      </w:r>
    </w:p>
    <w:p w:rsidR="00CC680B" w:rsidRDefault="00CC680B" w:rsidP="005552FF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нестандартных форм урока позволяет мне добиваться результативности обучения, мотивации к получению знаний. В течение учебного года результаты качества успеваемости по предметам «Русский язык»  и «Литература» повысились при стопроцентной успеваемости.</w:t>
      </w:r>
    </w:p>
    <w:p w:rsidR="00B84917" w:rsidRPr="00D737B1" w:rsidRDefault="00CC680B" w:rsidP="00603E3E">
      <w:p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в школе целесообразно проводить работу над созданием интегрированных</w:t>
      </w:r>
      <w:r w:rsidR="00C03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наук. </w:t>
      </w:r>
      <w:r w:rsidR="00C03B70">
        <w:rPr>
          <w:rFonts w:ascii="Times New Roman" w:hAnsi="Times New Roman" w:cs="Times New Roman"/>
          <w:sz w:val="28"/>
          <w:szCs w:val="28"/>
        </w:rPr>
        <w:t>Наблюдения, чтение педагогической литературы, размышления, вся моя педагогическая практика подвели меня к тому, что только сотрудничество учителей сможет помочь воспитать гармонически всесторонне развитую личность.</w:t>
      </w:r>
    </w:p>
    <w:sectPr w:rsidR="00B84917" w:rsidRPr="00D737B1" w:rsidSect="00B849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D0B"/>
    <w:multiLevelType w:val="hybridMultilevel"/>
    <w:tmpl w:val="94D2CC00"/>
    <w:lvl w:ilvl="0" w:tplc="BF56EE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CF1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A46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4BD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03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4A3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A6A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245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29C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22D7A"/>
    <w:multiLevelType w:val="hybridMultilevel"/>
    <w:tmpl w:val="DAFEF104"/>
    <w:lvl w:ilvl="0" w:tplc="E53E18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67D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9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412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CB7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A46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C2F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ACF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EE3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94477"/>
    <w:multiLevelType w:val="hybridMultilevel"/>
    <w:tmpl w:val="82D80476"/>
    <w:lvl w:ilvl="0" w:tplc="A3CC56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A40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4FA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250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64C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2F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02E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2EE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84F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D24A5"/>
    <w:multiLevelType w:val="hybridMultilevel"/>
    <w:tmpl w:val="2FCAE826"/>
    <w:lvl w:ilvl="0" w:tplc="B1EEAF2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A2F126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52DC4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961FE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B2E56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FBB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828B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5F4F77A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36B2D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2A4256"/>
    <w:multiLevelType w:val="hybridMultilevel"/>
    <w:tmpl w:val="61FA297A"/>
    <w:lvl w:ilvl="0" w:tplc="86DE8F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44C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B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67B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02A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46A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080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AF1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4D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C545D"/>
    <w:multiLevelType w:val="hybridMultilevel"/>
    <w:tmpl w:val="8D463090"/>
    <w:lvl w:ilvl="0" w:tplc="7CB81A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C7F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63C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067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C41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ADB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66F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DA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7B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920990"/>
    <w:multiLevelType w:val="hybridMultilevel"/>
    <w:tmpl w:val="16425D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9CE1415"/>
    <w:multiLevelType w:val="hybridMultilevel"/>
    <w:tmpl w:val="42C85098"/>
    <w:lvl w:ilvl="0" w:tplc="3F46AA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874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268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8B4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278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26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37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883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041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37B1"/>
    <w:rsid w:val="001F2D00"/>
    <w:rsid w:val="00305AE8"/>
    <w:rsid w:val="00317DFF"/>
    <w:rsid w:val="00484F27"/>
    <w:rsid w:val="005376C2"/>
    <w:rsid w:val="005552FF"/>
    <w:rsid w:val="00603E3E"/>
    <w:rsid w:val="00642AC0"/>
    <w:rsid w:val="007348BD"/>
    <w:rsid w:val="007A0A1B"/>
    <w:rsid w:val="008D6979"/>
    <w:rsid w:val="00900552"/>
    <w:rsid w:val="009A2179"/>
    <w:rsid w:val="009C0A1C"/>
    <w:rsid w:val="00B2499B"/>
    <w:rsid w:val="00B84917"/>
    <w:rsid w:val="00BA7B97"/>
    <w:rsid w:val="00BC2DC8"/>
    <w:rsid w:val="00C03B70"/>
    <w:rsid w:val="00CC680B"/>
    <w:rsid w:val="00D737B1"/>
    <w:rsid w:val="00D93BAB"/>
    <w:rsid w:val="00E7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200" w:line="276" w:lineRule="auto"/>
        <w:ind w:left="-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3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2015-03-20T06:44:00Z</dcterms:created>
  <dcterms:modified xsi:type="dcterms:W3CDTF">2015-03-23T01:19:00Z</dcterms:modified>
</cp:coreProperties>
</file>