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A3" w:rsidRDefault="00F335A3" w:rsidP="00F33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</w:pPr>
      <w:r w:rsidRPr="00F335A3"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  <w:t>Здоровый образ жизни в рациональном питании</w:t>
      </w:r>
      <w:r w:rsidR="006E560E"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  <w:t xml:space="preserve"> современного</w:t>
      </w:r>
      <w:r w:rsidR="006E560E" w:rsidRPr="00F335A3"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  <w:t xml:space="preserve"> человек</w:t>
      </w:r>
      <w:r w:rsidR="006E560E"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  <w:t>а</w:t>
      </w:r>
      <w:r w:rsidRPr="00F335A3"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  <w:t xml:space="preserve">.  </w:t>
      </w:r>
    </w:p>
    <w:p w:rsidR="006E560E" w:rsidRPr="00F335A3" w:rsidRDefault="006E560E" w:rsidP="00F33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599200"/>
          <w:sz w:val="18"/>
          <w:szCs w:val="18"/>
          <w:lang w:eastAsia="ru-RU"/>
        </w:rPr>
        <w:drawing>
          <wp:inline distT="0" distB="0" distL="0" distR="0">
            <wp:extent cx="666750" cy="666750"/>
            <wp:effectExtent l="0" t="0" r="0" b="0"/>
            <wp:docPr id="4" name="Рисунок 4" descr="http://eat-info.ru/resize.php?img=/upload/iblock/248/owochi_i_frukty.gif&amp;h=70&amp;w=70">
              <a:hlinkClick xmlns:a="http://schemas.openxmlformats.org/drawingml/2006/main" r:id="rId6" tooltip="&quot;Овощи и фрук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at-info.ru/resize.php?img=/upload/iblock/248/owochi_i_frukty.gif&amp;h=70&amp;w=70">
                      <a:hlinkClick r:id="rId6" tooltip="&quot;Овощи и фрук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60E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599200"/>
          <w:sz w:val="21"/>
          <w:szCs w:val="21"/>
          <w:lang w:eastAsia="ru-RU"/>
        </w:rPr>
        <w:drawing>
          <wp:inline distT="0" distB="0" distL="0" distR="0">
            <wp:extent cx="1143000" cy="1104900"/>
            <wp:effectExtent l="0" t="0" r="0" b="0"/>
            <wp:docPr id="5" name="Рисунок 5" descr="Фрукт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рукт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60E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599200"/>
          <w:sz w:val="18"/>
          <w:szCs w:val="18"/>
          <w:lang w:eastAsia="ru-RU"/>
        </w:rPr>
        <w:drawing>
          <wp:inline distT="0" distB="0" distL="0" distR="0">
            <wp:extent cx="666750" cy="666750"/>
            <wp:effectExtent l="0" t="0" r="0" b="0"/>
            <wp:docPr id="6" name="Рисунок 6" descr="http://eat-info.ru/resize.php?img=/upload/iblock/e48/napitki.jpg&amp;h=70&amp;w=70">
              <a:hlinkClick xmlns:a="http://schemas.openxmlformats.org/drawingml/2006/main" r:id="rId10" tooltip="Напитки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at-info.ru/resize.php?img=/upload/iblock/e48/napitki.jpg&amp;h=70&amp;w=70">
                      <a:hlinkClick r:id="rId10" tooltip="Напитки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09" w:rsidRPr="00FD08AD" w:rsidRDefault="00311209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Style w:val="a7"/>
          <w:rFonts w:ascii="Times New Roman" w:hAnsi="Times New Roman" w:cs="Times New Roman"/>
          <w:color w:val="000000"/>
        </w:rPr>
        <w:t>Здоровье</w:t>
      </w:r>
      <w:r w:rsidRPr="00FD08AD">
        <w:rPr>
          <w:rFonts w:ascii="Times New Roman" w:hAnsi="Times New Roman" w:cs="Times New Roman"/>
          <w:color w:val="000000"/>
        </w:rPr>
        <w:t xml:space="preserve"> невозможно без здорового образа жизни, без здорового питания. Счастливый человек тот, кто </w:t>
      </w:r>
      <w:proofErr w:type="gramStart"/>
      <w:r w:rsidRPr="00FD08AD">
        <w:rPr>
          <w:rFonts w:ascii="Times New Roman" w:hAnsi="Times New Roman" w:cs="Times New Roman"/>
          <w:color w:val="000000"/>
        </w:rPr>
        <w:t>любит</w:t>
      </w:r>
      <w:proofErr w:type="gramEnd"/>
      <w:r w:rsidRPr="00FD08AD">
        <w:rPr>
          <w:rFonts w:ascii="Times New Roman" w:hAnsi="Times New Roman" w:cs="Times New Roman"/>
          <w:color w:val="000000"/>
        </w:rPr>
        <w:t xml:space="preserve"> и любим, кто ведет здоровый образ жизни, занимается</w:t>
      </w:r>
      <w:r w:rsidRPr="00FD08AD">
        <w:rPr>
          <w:rFonts w:ascii="Times New Roman" w:hAnsi="Times New Roman" w:cs="Times New Roman"/>
          <w:color w:val="000000"/>
        </w:rPr>
        <w:t xml:space="preserve"> </w:t>
      </w:r>
      <w:r w:rsidRPr="00FD08AD">
        <w:rPr>
          <w:rFonts w:ascii="Times New Roman" w:hAnsi="Times New Roman" w:cs="Times New Roman"/>
          <w:color w:val="000000"/>
        </w:rPr>
        <w:t>своим здоровьем, придерживается принципов здорового питания, отказался от вредных привычек. </w:t>
      </w:r>
      <w:proofErr w:type="gramStart"/>
      <w:r w:rsidRPr="00FD08AD">
        <w:rPr>
          <w:rFonts w:ascii="Times New Roman" w:hAnsi="Times New Roman" w:cs="Times New Roman"/>
          <w:color w:val="000000"/>
        </w:rPr>
        <w:t>Здоровье</w:t>
      </w:r>
      <w:proofErr w:type="gramEnd"/>
      <w:r w:rsidRPr="00FD08AD">
        <w:rPr>
          <w:rFonts w:ascii="Times New Roman" w:hAnsi="Times New Roman" w:cs="Times New Roman"/>
          <w:color w:val="000000"/>
        </w:rPr>
        <w:t xml:space="preserve"> не купишь ни за </w:t>
      </w:r>
      <w:proofErr w:type="gramStart"/>
      <w:r w:rsidRPr="00FD08AD">
        <w:rPr>
          <w:rFonts w:ascii="Times New Roman" w:hAnsi="Times New Roman" w:cs="Times New Roman"/>
          <w:color w:val="000000"/>
        </w:rPr>
        <w:t>какие</w:t>
      </w:r>
      <w:proofErr w:type="gramEnd"/>
      <w:r w:rsidRPr="00FD08AD">
        <w:rPr>
          <w:rFonts w:ascii="Times New Roman" w:hAnsi="Times New Roman" w:cs="Times New Roman"/>
          <w:color w:val="000000"/>
        </w:rPr>
        <w:t xml:space="preserve"> деньги. Критериев оценки здоровья много, об этом пишут, рассказывают с экранов телевизора, много материала в интернете.</w:t>
      </w:r>
    </w:p>
    <w:p w:rsidR="00F335A3" w:rsidRPr="00FD08AD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Если оценивать пищу человека по его ее составу и полезности, то окажется, что подавляющее большинство людей придерживаются рациона, который по своему составу не подходит даже домашним животным. А мудрецы не случайно говорят: «Ты есть то, что ты ешь».</w:t>
      </w:r>
    </w:p>
    <w:p w:rsidR="002F4475" w:rsidRPr="00F335A3" w:rsidRDefault="002F4475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hAnsi="Times New Roman" w:cs="Times New Roman"/>
          <w:color w:val="000000"/>
        </w:rPr>
        <w:t>Есть притча, смысл которой в том, что человек до 50 лет зарабатывает деньги, а после 50-тратит их на свое</w:t>
      </w:r>
      <w:r w:rsidRPr="00FD08AD">
        <w:rPr>
          <w:rStyle w:val="a7"/>
          <w:rFonts w:ascii="Times New Roman" w:hAnsi="Times New Roman" w:cs="Times New Roman"/>
          <w:color w:val="000000"/>
        </w:rPr>
        <w:t xml:space="preserve"> здоровье</w:t>
      </w:r>
      <w:r w:rsidRPr="00FD08AD">
        <w:rPr>
          <w:rFonts w:ascii="Times New Roman" w:hAnsi="Times New Roman" w:cs="Times New Roman"/>
          <w:color w:val="000000"/>
        </w:rPr>
        <w:t xml:space="preserve">. Это очень мудрая притча, причем она близка практически каждому человеку. Не </w:t>
      </w:r>
      <w:proofErr w:type="gramStart"/>
      <w:r w:rsidRPr="00FD08AD">
        <w:rPr>
          <w:rFonts w:ascii="Times New Roman" w:hAnsi="Times New Roman" w:cs="Times New Roman"/>
          <w:color w:val="000000"/>
        </w:rPr>
        <w:t>важно</w:t>
      </w:r>
      <w:proofErr w:type="gramEnd"/>
      <w:r w:rsidRPr="00FD08AD">
        <w:rPr>
          <w:rFonts w:ascii="Times New Roman" w:hAnsi="Times New Roman" w:cs="Times New Roman"/>
          <w:color w:val="000000"/>
        </w:rPr>
        <w:t xml:space="preserve"> сколько Вам лет, 18 или 70-о состоянии своего здоровья необходимо думать в любом возрасте.</w:t>
      </w:r>
    </w:p>
    <w:p w:rsidR="00F335A3" w:rsidRPr="00FD08AD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Почему? Да все очень просто. Пища, поступающая в наш организм, сильно влияет на состав крови, состояние волос и кожи, запах тела, формирует рельефность тела и даже мысли, но особенно от нее зависит состояние нашего здоровья и продолжительность жизни.</w:t>
      </w:r>
    </w:p>
    <w:p w:rsidR="00311209" w:rsidRPr="00FD08AD" w:rsidRDefault="00311209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FD08AD">
        <w:rPr>
          <w:rFonts w:ascii="Times New Roman" w:hAnsi="Times New Roman" w:cs="Times New Roman"/>
          <w:color w:val="000000"/>
        </w:rPr>
        <w:t xml:space="preserve">Без здорового питания достичь хорошего здоровья невозможно. От того, какую пищу мы с Вами употребляем, напрямую зависит наша работоспособность, наше настроение, наше </w:t>
      </w:r>
      <w:r w:rsidRPr="00FD08AD">
        <w:rPr>
          <w:rStyle w:val="a7"/>
          <w:rFonts w:ascii="Times New Roman" w:hAnsi="Times New Roman" w:cs="Times New Roman"/>
          <w:color w:val="000000"/>
        </w:rPr>
        <w:t>здоровье</w:t>
      </w:r>
      <w:r w:rsidRPr="00FD08AD">
        <w:rPr>
          <w:rFonts w:ascii="Times New Roman" w:hAnsi="Times New Roman" w:cs="Times New Roman"/>
          <w:color w:val="000000"/>
        </w:rPr>
        <w:t>.</w:t>
      </w:r>
    </w:p>
    <w:p w:rsidR="00FD08AD" w:rsidRDefault="00FD08AD" w:rsidP="00FD08AD">
      <w:pPr>
        <w:spacing w:after="0" w:line="255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﻿ </w:t>
      </w:r>
      <w:r w:rsidRPr="00FD08A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Что такое вообще красивый человек? </w:t>
      </w:r>
      <w:r w:rsidRPr="00FD08A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</w:p>
    <w:p w:rsidR="00FD08AD" w:rsidRPr="00FD08AD" w:rsidRDefault="00FD08AD" w:rsidP="00FD08AD">
      <w:pPr>
        <w:spacing w:after="0" w:line="255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714625" cy="1809750"/>
            <wp:effectExtent l="0" t="0" r="9525" b="0"/>
            <wp:docPr id="12" name="Рисунок 12" descr="https://im0-tub-ru.yandex.net/i?id=c652246cac55cd6477202a300bd6af3d&amp;n=33&amp;h=190&amp;w=28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0-tub-ru.yandex.net/i?id=c652246cac55cd6477202a300bd6af3d&amp;n=33&amp;h=190&amp;w=28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Критерии и эталоны красоты менялись на протяжении веков. Раньше эталоном считались женщины полные</w:t>
      </w:r>
      <w:proofErr w:type="gram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- </w:t>
      </w:r>
      <w:proofErr w:type="gram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к</w:t>
      </w:r>
      <w:proofErr w:type="gram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то не знает </w:t>
      </w: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рубенсовских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красавиц «в теле». Но постепенно толстушек сменили томные худосочные барышни, кожа «кровь с молоком» стала немодной, и ей на смену пришла «аристократическая» бледность. Сегодня красота не имеет строгих критериев, однако, все согласятся, если мы оценим сегодняшнюю «красоту» на примере таких составляющих:</w:t>
      </w:r>
    </w:p>
    <w:p w:rsidR="00FD08AD" w:rsidRDefault="00FD08AD" w:rsidP="00FD08AD">
      <w:pPr>
        <w:spacing w:before="312" w:after="168" w:line="240" w:lineRule="auto"/>
        <w:outlineLvl w:val="3"/>
        <w:rPr>
          <w:rFonts w:ascii="Times New Roman" w:eastAsia="Times New Roman" w:hAnsi="Times New Roman" w:cs="Times New Roman"/>
          <w:b/>
          <w:bCs/>
          <w:color w:val="505648"/>
          <w:lang w:eastAsia="ru-RU"/>
        </w:rPr>
      </w:pPr>
    </w:p>
    <w:p w:rsidR="00FD08AD" w:rsidRDefault="00FD08AD" w:rsidP="00FD08AD">
      <w:pPr>
        <w:spacing w:before="312" w:after="168" w:line="240" w:lineRule="auto"/>
        <w:outlineLvl w:val="3"/>
        <w:rPr>
          <w:rFonts w:ascii="Times New Roman" w:eastAsia="Times New Roman" w:hAnsi="Times New Roman" w:cs="Times New Roman"/>
          <w:b/>
          <w:bCs/>
          <w:color w:val="505648"/>
          <w:lang w:eastAsia="ru-RU"/>
        </w:rPr>
      </w:pPr>
    </w:p>
    <w:p w:rsidR="00FD08AD" w:rsidRPr="00FD08AD" w:rsidRDefault="00FD08AD" w:rsidP="00FD08AD">
      <w:pPr>
        <w:spacing w:before="312" w:after="168" w:line="240" w:lineRule="auto"/>
        <w:outlineLvl w:val="3"/>
        <w:rPr>
          <w:rFonts w:ascii="Times New Roman" w:eastAsia="Times New Roman" w:hAnsi="Times New Roman" w:cs="Times New Roman"/>
          <w:b/>
          <w:bCs/>
          <w:color w:val="505648"/>
          <w:lang w:eastAsia="ru-RU"/>
        </w:rPr>
      </w:pPr>
      <w:r w:rsidRPr="00FD08AD">
        <w:rPr>
          <w:rFonts w:ascii="Times New Roman" w:eastAsia="Times New Roman" w:hAnsi="Times New Roman" w:cs="Times New Roman"/>
          <w:b/>
          <w:bCs/>
          <w:color w:val="505648"/>
          <w:lang w:eastAsia="ru-RU"/>
        </w:rPr>
        <w:lastRenderedPageBreak/>
        <w:t xml:space="preserve">Хорошая фигура </w:t>
      </w:r>
    </w:p>
    <w:p w:rsid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«Женский» параметр «90-60-90» отметаем сразу, ибо анатомически все люди разные, но лишние килограммы не красят никого. Поэтому «хорошей» назовем фигуру с нормальным индексом массы тела. </w:t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1352550" cy="1809750"/>
            <wp:effectExtent l="0" t="0" r="0" b="0"/>
            <wp:docPr id="13" name="Рисунок 13" descr="https://im0-tub-ru.yandex.net/i?id=d032b16e055e2f230834ada0b9b239e7&amp;n=33&amp;h=190&amp;w=14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m0-tub-ru.yandex.net/i?id=d032b16e055e2f230834ada0b9b239e7&amp;n=33&amp;h=190&amp;w=14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AD" w:rsidRPr="00FD08AD" w:rsidRDefault="00FD08AD" w:rsidP="00FD08AD">
      <w:pPr>
        <w:spacing w:before="312" w:after="168" w:line="240" w:lineRule="auto"/>
        <w:outlineLvl w:val="3"/>
        <w:rPr>
          <w:rFonts w:ascii="Times New Roman" w:eastAsia="Times New Roman" w:hAnsi="Times New Roman" w:cs="Times New Roman"/>
          <w:b/>
          <w:bCs/>
          <w:color w:val="505648"/>
          <w:lang w:eastAsia="ru-RU"/>
        </w:rPr>
      </w:pPr>
      <w:r w:rsidRPr="00FD08AD">
        <w:rPr>
          <w:rFonts w:ascii="Times New Roman" w:eastAsia="Times New Roman" w:hAnsi="Times New Roman" w:cs="Times New Roman"/>
          <w:b/>
          <w:bCs/>
          <w:color w:val="505648"/>
          <w:lang w:eastAsia="ru-RU"/>
        </w:rPr>
        <w:t xml:space="preserve">Кожа </w:t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Кожа лица - упругая, эластичная кожа, без отеков и темных кругов под глазами, здоровый цвет лица (светло-персиковый цвет, матовый оттенок с легким румянцем на щеках), без высыпаний различного типа. </w:t>
      </w:r>
    </w:p>
    <w:p w:rsidR="00FD08AD" w:rsidRPr="00FD08AD" w:rsidRDefault="00FD08AD" w:rsidP="00FD08AD">
      <w:pPr>
        <w:spacing w:before="312" w:after="168" w:line="240" w:lineRule="auto"/>
        <w:outlineLvl w:val="3"/>
        <w:rPr>
          <w:rFonts w:ascii="Times New Roman" w:eastAsia="Times New Roman" w:hAnsi="Times New Roman" w:cs="Times New Roman"/>
          <w:b/>
          <w:bCs/>
          <w:color w:val="505648"/>
          <w:lang w:eastAsia="ru-RU"/>
        </w:rPr>
      </w:pPr>
      <w:r w:rsidRPr="00FD08AD">
        <w:rPr>
          <w:rFonts w:ascii="Times New Roman" w:eastAsia="Times New Roman" w:hAnsi="Times New Roman" w:cs="Times New Roman"/>
          <w:b/>
          <w:bCs/>
          <w:color w:val="505648"/>
          <w:lang w:eastAsia="ru-RU"/>
        </w:rPr>
        <w:t xml:space="preserve">Волосы </w:t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Здоровые волосы - это не обязательно пышная «грива», количество и толщина волос обусловлена для каждого человека </w:t>
      </w: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гинетически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. Однако, структура волос, их блеск, отсутствие секущихся кончиков, </w:t>
      </w: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отсутсткие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признаков раннего облысения – все это визуальные признаки здоровья волос. </w:t>
      </w:r>
    </w:p>
    <w:p w:rsidR="00FD08AD" w:rsidRPr="00FD08AD" w:rsidRDefault="00FD08AD" w:rsidP="00FD08AD">
      <w:pPr>
        <w:spacing w:before="312" w:after="168" w:line="240" w:lineRule="auto"/>
        <w:outlineLvl w:val="3"/>
        <w:rPr>
          <w:rFonts w:ascii="Times New Roman" w:eastAsia="Times New Roman" w:hAnsi="Times New Roman" w:cs="Times New Roman"/>
          <w:b/>
          <w:bCs/>
          <w:color w:val="505648"/>
          <w:lang w:eastAsia="ru-RU"/>
        </w:rPr>
      </w:pPr>
      <w:r w:rsidRPr="00FD08AD">
        <w:rPr>
          <w:rFonts w:ascii="Times New Roman" w:eastAsia="Times New Roman" w:hAnsi="Times New Roman" w:cs="Times New Roman"/>
          <w:b/>
          <w:bCs/>
          <w:color w:val="505648"/>
          <w:lang w:eastAsia="ru-RU"/>
        </w:rPr>
        <w:t xml:space="preserve">Ногти </w:t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Здоровые ногти, имеющие розовый или персиковый оттенок, однородной структуры, ровные, не слоящиеся. </w:t>
      </w:r>
    </w:p>
    <w:p w:rsidR="00FD08AD" w:rsidRPr="00FD08AD" w:rsidRDefault="00FD08AD" w:rsidP="00FD08AD">
      <w:pPr>
        <w:spacing w:before="312" w:after="168" w:line="240" w:lineRule="auto"/>
        <w:outlineLvl w:val="3"/>
        <w:rPr>
          <w:rFonts w:ascii="Times New Roman" w:eastAsia="Times New Roman" w:hAnsi="Times New Roman" w:cs="Times New Roman"/>
          <w:b/>
          <w:bCs/>
          <w:color w:val="505648"/>
          <w:lang w:eastAsia="ru-RU"/>
        </w:rPr>
      </w:pPr>
      <w:r w:rsidRPr="00FD08AD">
        <w:rPr>
          <w:rFonts w:ascii="Times New Roman" w:eastAsia="Times New Roman" w:hAnsi="Times New Roman" w:cs="Times New Roman"/>
          <w:b/>
          <w:bCs/>
          <w:color w:val="505648"/>
          <w:lang w:eastAsia="ru-RU"/>
        </w:rPr>
        <w:t xml:space="preserve">Зубы </w:t>
      </w:r>
    </w:p>
    <w:p w:rsid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Красивая улыбка – когда все зубы «в полном комплекте», ровные, без темного налета. </w:t>
      </w:r>
    </w:p>
    <w:p w:rsidR="006020D4" w:rsidRPr="00FD08AD" w:rsidRDefault="006020D4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257425" cy="1809750"/>
            <wp:effectExtent l="0" t="0" r="9525" b="0"/>
            <wp:docPr id="16" name="Рисунок 16" descr="https://im1-tub-ru.yandex.net/i?id=b95d4aaa7e311f53bac572fb003efa49&amp;n=33&amp;h=190&amp;w=23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m1-tub-ru.yandex.net/i?id=b95d4aaa7e311f53bac572fb003efa49&amp;n=33&amp;h=190&amp;w=23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Раз все это «красивое» - одновременно еще и «здоровое», то напрашивается вывод, что основа красоты – это здоровье человека в целом, а именно отличное состояние и взаимодействие всех </w:t>
      </w: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систем жизнеобеспечения: нормальный обмен веществ, отлаженное функционирование пищеварительной, иммунной, эндокринной, нервной и прочих систем организма. </w:t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Научно доказано, что нормальное функционирование всех систем жизнедеятельности организма зависят от того, что и как часто человек есть, пьет, чем он дышит, а также эмоционального и экологического фона его существования. Нарушение обмена веществ и функционирования пищеварительной, иммунной, эндокринной, нервной, буквально всех систем организма приводит к преждевременному старению кожи, выпадению волос, ломкости ногтей и прочим неприятностям. </w:t>
      </w:r>
      <w:proofErr w:type="gram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Неполноценное питание, рафинированная и консервированная пища, суровая погода, избыточная солнечная радиация, загрязнение окружающей и производственной среды, недостаток чистой питьевой воды, стрессы, курение, алкоголь – все эти неблагоприятные факторы вызывают напряжение ферментативных систем организма, избыточное образование свободных радикалов и агрессивных перекисных соединений, повышенное расходование, разрушение и выведение из организма пищевых веществ, что требует компенсации их с полноценной пищей. </w:t>
      </w:r>
      <w:proofErr w:type="gramEnd"/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Однако общее состояние питания человека в настоящее время оценивается как разбалансированное не только в России, но и практически во всех экономически развитых странах Европы, Америки, Азии (в большей или в меньшей степени). С одной стороны, в </w:t>
      </w: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стуктуре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питания выявляется </w:t>
      </w:r>
      <w:r w:rsidRPr="00FD08A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круглогодичный дефицит</w:t>
      </w: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таких важнейших компонентов питания как: </w:t>
      </w:r>
    </w:p>
    <w:p w:rsidR="00FD08AD" w:rsidRPr="00FD08AD" w:rsidRDefault="00FD08AD" w:rsidP="00FD08AD">
      <w:pPr>
        <w:numPr>
          <w:ilvl w:val="0"/>
          <w:numId w:val="2"/>
        </w:numPr>
        <w:spacing w:before="100" w:beforeAutospacing="1" w:after="100" w:afterAutospacing="1" w:line="255" w:lineRule="atLeast"/>
        <w:ind w:left="480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витаминов</w:t>
      </w:r>
      <w:proofErr w:type="gram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proofErr w:type="gram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, С, Е, D, группы В;</w:t>
      </w:r>
    </w:p>
    <w:p w:rsidR="00FD08AD" w:rsidRPr="00FD08AD" w:rsidRDefault="00FD08AD" w:rsidP="00FD08AD">
      <w:pPr>
        <w:numPr>
          <w:ilvl w:val="0"/>
          <w:numId w:val="2"/>
        </w:numPr>
        <w:spacing w:before="100" w:beforeAutospacing="1" w:after="100" w:afterAutospacing="1" w:line="255" w:lineRule="atLeast"/>
        <w:ind w:left="48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витаминоподобных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веществ – </w:t>
      </w: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коэнзима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Q</w:t>
      </w:r>
      <w:r w:rsidRPr="00FD08AD">
        <w:rPr>
          <w:rFonts w:ascii="Times New Roman" w:eastAsia="Times New Roman" w:hAnsi="Times New Roman" w:cs="Times New Roman"/>
          <w:color w:val="333333"/>
          <w:vertAlign w:val="subscript"/>
          <w:lang w:eastAsia="ru-RU"/>
        </w:rPr>
        <w:t>10</w:t>
      </w: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, каротина и др.;</w:t>
      </w:r>
    </w:p>
    <w:p w:rsidR="00FD08AD" w:rsidRPr="00FD08AD" w:rsidRDefault="00FD08AD" w:rsidP="00FD08AD">
      <w:pPr>
        <w:numPr>
          <w:ilvl w:val="0"/>
          <w:numId w:val="2"/>
        </w:numPr>
        <w:spacing w:before="100" w:beforeAutospacing="1" w:after="100" w:afterAutospacing="1" w:line="255" w:lineRule="atLeast"/>
        <w:ind w:left="48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макро- и микроэлементов - кальция, цинка, железа, меди, йода, селена и полноценного животного белка, некоторых аминокислот;</w:t>
      </w:r>
      <w:proofErr w:type="gramEnd"/>
    </w:p>
    <w:p w:rsidR="00FD08AD" w:rsidRPr="00FD08AD" w:rsidRDefault="00FD08AD" w:rsidP="00FD08AD">
      <w:pPr>
        <w:numPr>
          <w:ilvl w:val="0"/>
          <w:numId w:val="2"/>
        </w:numPr>
        <w:spacing w:before="100" w:beforeAutospacing="1" w:after="100" w:afterAutospacing="1" w:line="255" w:lineRule="atLeast"/>
        <w:ind w:left="480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полисахаридов – инулина, пектина и других пищевых волокон;</w:t>
      </w:r>
    </w:p>
    <w:p w:rsidR="00FD08AD" w:rsidRPr="00FD08AD" w:rsidRDefault="00FD08AD" w:rsidP="00FD08AD">
      <w:pPr>
        <w:numPr>
          <w:ilvl w:val="0"/>
          <w:numId w:val="2"/>
        </w:numPr>
        <w:spacing w:before="100" w:beforeAutospacing="1" w:after="100" w:afterAutospacing="1" w:line="255" w:lineRule="atLeast"/>
        <w:ind w:left="480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ряда биологически активных веществ – полифенолов, индолов, органических кислот и т.д.</w:t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С другой стороны, наблюдается избыточное поступление жиров, в особенности животного происхождения, пищевой соли и сахара. </w:t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Все это приводит к тому, что </w:t>
      </w:r>
      <w:r w:rsidRPr="00FD08A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нарушаются физиологические процессы, </w:t>
      </w: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обеспечивающие питание кожи. Она быстрее теряет влагу, в ней нарушается синтез коллагена, что ведет к активной потере ее тургора (упругости). Она становится бледной, сухой или жирной, пористой, появляются морщины, отеки, расширенные мелкие сосуды – телеангиоэктазии, пигментные пятна, жировые образования (</w:t>
      </w: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ксантелазмы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). </w:t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Волосы становятся тусклыми и ломкими, преждевременно выпадают и седеют. В связи с гормональной перестройкой в </w:t>
      </w: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менопаузном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периоде у женщин может усиливаться рост волос в тех местах, где их ранее не было. Появляются </w:t>
      </w: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исчерченность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вдавленность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ногтей, их истончение или утолщение, ломкость, белые пятна на ногтях и др. </w:t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Вышеперечисленные изменения обусловлены нарушением состава «кожного жира», жировых прослоек в многослойной структуре кожи, мембран </w:t>
      </w: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эпидермальных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клеток, ухудшением микроциркуляции крови. Все это приводит к </w:t>
      </w:r>
      <w:r w:rsidRPr="00FD08A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уменьшению обмена веще</w:t>
      </w:r>
      <w:proofErr w:type="gramStart"/>
      <w:r w:rsidRPr="00FD08A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ств в кл</w:t>
      </w:r>
      <w:proofErr w:type="gramEnd"/>
      <w:r w:rsidRPr="00FD08A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етках кожи</w:t>
      </w: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, избыточному образованию в них агрессивных форм кислорода, снижению количества и качества коллагена; существенные изменения происходят в структуре кератина, который также как и коллаген, поддерживает «молодость» кожи, здоровый вид волос и ногтей. </w:t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Старение кожи также связано с перераспределением в ней воды, меланина (вещество, окрашивающее кожу, например, при загаре). Кожа теряет способность удерживать жидкость. Изменения претерпевает подкожная жировая клетчатка и мышечная ткань, снижается активность иммунных клеток, иммунной защиты кожи и в целом ее барьерной функции. </w:t>
      </w:r>
    </w:p>
    <w:p w:rsidR="00FD08AD" w:rsidRPr="00FD08AD" w:rsidRDefault="00FD08AD" w:rsidP="00FD08AD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Можно ли помочь человеку стать красивым</w:t>
      </w: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только при помощи внешних воздействий – кремов, масок, лосьонов, гелей, бальзамов, шампуней и других косметических средств?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Нет, одного этого недостаточно. </w:t>
      </w: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Нужно комплексное и многостороннее влияние на кожу, волосы и </w:t>
      </w: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ногти, что может быть достигнуто только оптимизацией питания, правильной укомплектованностью рационов широким ассортиментом продуктов, в </w:t>
      </w:r>
      <w:proofErr w:type="spellStart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т.ч</w:t>
      </w:r>
      <w:proofErr w:type="spellEnd"/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. обогащенных микронутриентами и биологически активными добавками к пище. </w:t>
      </w:r>
    </w:p>
    <w:p w:rsidR="00FD08AD" w:rsidRPr="00FD08AD" w:rsidRDefault="00FD08AD" w:rsidP="00FD08AD">
      <w:pPr>
        <w:spacing w:before="312" w:after="168" w:line="240" w:lineRule="auto"/>
        <w:outlineLvl w:val="2"/>
        <w:rPr>
          <w:rFonts w:ascii="Times New Roman" w:eastAsia="Times New Roman" w:hAnsi="Times New Roman" w:cs="Times New Roman"/>
          <w:color w:val="505648"/>
          <w:lang w:eastAsia="ru-RU"/>
        </w:rPr>
      </w:pPr>
      <w:r w:rsidRPr="00FD08AD">
        <w:rPr>
          <w:rFonts w:ascii="Times New Roman" w:eastAsia="Times New Roman" w:hAnsi="Times New Roman" w:cs="Times New Roman"/>
          <w:color w:val="505648"/>
          <w:lang w:eastAsia="ru-RU"/>
        </w:rPr>
        <w:t xml:space="preserve">Итак, чтобы быть здоровым и красивым, человеку необходимо: </w:t>
      </w:r>
    </w:p>
    <w:p w:rsidR="00FD08AD" w:rsidRPr="00FD08AD" w:rsidRDefault="00FD08AD" w:rsidP="00FD08AD">
      <w:pPr>
        <w:numPr>
          <w:ilvl w:val="0"/>
          <w:numId w:val="3"/>
        </w:numPr>
        <w:spacing w:before="100" w:beforeAutospacing="1" w:after="100" w:afterAutospacing="1" w:line="255" w:lineRule="atLeast"/>
        <w:ind w:left="480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сбалансировано, регулярно и полноценно питаться; </w:t>
      </w:r>
    </w:p>
    <w:p w:rsidR="00FD08AD" w:rsidRPr="00FD08AD" w:rsidRDefault="00FD08AD" w:rsidP="00FD08AD">
      <w:pPr>
        <w:numPr>
          <w:ilvl w:val="0"/>
          <w:numId w:val="3"/>
        </w:numPr>
        <w:spacing w:before="100" w:beforeAutospacing="1" w:after="100" w:afterAutospacing="1" w:line="255" w:lineRule="atLeast"/>
        <w:ind w:left="480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пить достаточное количество качественной воды; </w:t>
      </w:r>
    </w:p>
    <w:p w:rsidR="00FD08AD" w:rsidRPr="00FD08AD" w:rsidRDefault="00FD08AD" w:rsidP="00FD08AD">
      <w:pPr>
        <w:numPr>
          <w:ilvl w:val="0"/>
          <w:numId w:val="3"/>
        </w:numPr>
        <w:spacing w:before="100" w:beforeAutospacing="1" w:after="100" w:afterAutospacing="1" w:line="255" w:lineRule="atLeast"/>
        <w:ind w:left="480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оберегать свою психоэмоциональную сферу от стрессов; </w:t>
      </w:r>
    </w:p>
    <w:p w:rsidR="00FD08AD" w:rsidRPr="00FD08AD" w:rsidRDefault="00FD08AD" w:rsidP="00FD08AD">
      <w:pPr>
        <w:numPr>
          <w:ilvl w:val="0"/>
          <w:numId w:val="3"/>
        </w:numPr>
        <w:spacing w:before="100" w:beforeAutospacing="1" w:after="100" w:afterAutospacing="1" w:line="255" w:lineRule="atLeast"/>
        <w:ind w:left="480"/>
        <w:rPr>
          <w:rFonts w:ascii="Times New Roman" w:eastAsia="Times New Roman" w:hAnsi="Times New Roman" w:cs="Times New Roman"/>
          <w:color w:val="333333"/>
          <w:lang w:eastAsia="ru-RU"/>
        </w:rPr>
      </w:pPr>
      <w:r w:rsidRPr="00FD08AD">
        <w:rPr>
          <w:rFonts w:ascii="Times New Roman" w:eastAsia="Times New Roman" w:hAnsi="Times New Roman" w:cs="Times New Roman"/>
          <w:color w:val="333333"/>
          <w:lang w:eastAsia="ru-RU"/>
        </w:rPr>
        <w:t>и, насколько возможно, защищаться от воздействия неблагоприятных экологических факторов (последнее особенно актуально для жителей мегаполисов). </w:t>
      </w:r>
    </w:p>
    <w:p w:rsidR="00FD08AD" w:rsidRPr="00F335A3" w:rsidRDefault="00A57185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7" name="Рисунок 17" descr="https://im-tub-ap-ru.yandex.net/pic/d7ffae00d3054430673f68184f1bbf7b/votename.ru/zdorovyy-obra/imgs/27460-kak-lechit-brosit-pit-yari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m-tub-ap-ru.yandex.net/pic/d7ffae00d3054430673f68184f1bbf7b/votename.ru/zdorovyy-obra/imgs/27460-kak-lechit-brosit-pit-yarinu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A3" w:rsidRDefault="00F335A3" w:rsidP="00A5718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b/>
          <w:color w:val="333333"/>
          <w:lang w:eastAsia="ru-RU"/>
        </w:rPr>
        <w:t>Здоровый образ жизни, рациональное питание</w:t>
      </w:r>
    </w:p>
    <w:p w:rsidR="00A57185" w:rsidRPr="00F335A3" w:rsidRDefault="00A57185" w:rsidP="00F335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705100" cy="2019300"/>
            <wp:effectExtent l="0" t="0" r="0" b="0"/>
            <wp:docPr id="18" name="Рисунок 18" descr="https://im2-tub-ru.yandex.net/i?id=b585d8f2a1dd0ef398466f273f56dc04&amp;n=33&amp;h=190&amp;w=28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2-tub-ru.yandex.net/i?id=b585d8f2a1dd0ef398466f273f56dc04&amp;n=33&amp;h=190&amp;w=284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185" w:rsidRPr="00A57185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Здоровый образ питания – долгая жизнь! </w:t>
      </w:r>
    </w:p>
    <w:p w:rsidR="00F335A3" w:rsidRP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Питание и вопросы, связанные с его составом, в настоящее время приобретают большое значение в обществе. Плохое питание создает проблемы со здоровьем, которые появились во многих развитых европейских странах.</w:t>
      </w:r>
    </w:p>
    <w:p w:rsidR="00F335A3" w:rsidRP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По статистике в день женщинам необходимо потреблять 1800 ккал, для мужчин же этот показатель составляет 2000—2100. Если сравнить с физическими нагрузками и соответствующими на них энергетическими затратами, то получится следующая картина на 1 час нагрузки:</w:t>
      </w:r>
    </w:p>
    <w:p w:rsidR="00F335A3" w:rsidRPr="00F335A3" w:rsidRDefault="00F335A3" w:rsidP="00F33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прыжки с трамплина, катание на лыжах потребляют 900 ккал;</w:t>
      </w:r>
    </w:p>
    <w:p w:rsidR="00F335A3" w:rsidRPr="00F335A3" w:rsidRDefault="00F335A3" w:rsidP="00F33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плавание — всего 720 ккал;</w:t>
      </w:r>
    </w:p>
    <w:p w:rsidR="00F335A3" w:rsidRPr="00F335A3" w:rsidRDefault="00F335A3" w:rsidP="00F33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на теннис и футбол затрачивается в час примерно 600 ккал;</w:t>
      </w:r>
    </w:p>
    <w:p w:rsidR="00F335A3" w:rsidRPr="00F335A3" w:rsidRDefault="00F335A3" w:rsidP="00F33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длительные прогулки съедают всего 360 ккал в час;</w:t>
      </w:r>
    </w:p>
    <w:p w:rsidR="00F335A3" w:rsidRPr="00F335A3" w:rsidRDefault="00F335A3" w:rsidP="00F33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размеренная ходьба – 90 ккал.</w:t>
      </w:r>
    </w:p>
    <w:p w:rsidR="00F335A3" w:rsidRP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Не правда ли несоизмеримо с нашими реальными нагрузками каждый день? Мы двигаемся мало, а потребляем намного больше килокалорий в день, чем нам нужно, потому что мало знаем о том, что действительно нам нужно есть, и когда.</w:t>
      </w:r>
    </w:p>
    <w:p w:rsidR="00F335A3" w:rsidRP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Тут не стоит рисовать таблицы с полезными продуктами и их пищевой ценностью, полезнее просто понять несколько принципов правильного и здорового образа питания.</w:t>
      </w:r>
    </w:p>
    <w:p w:rsidR="006E560E" w:rsidRPr="00FD08AD" w:rsidRDefault="006E560E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A57185" w:rsidRDefault="00A57185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Основы здорового образа питания</w:t>
      </w:r>
    </w:p>
    <w:p w:rsidR="00A57185" w:rsidRPr="00F335A3" w:rsidRDefault="00A57185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12691CD3" wp14:editId="65837BF4">
            <wp:extent cx="2200275" cy="1350538"/>
            <wp:effectExtent l="0" t="0" r="0" b="2540"/>
            <wp:docPr id="19" name="Рисунок 19" descr="https://im2-tub-ru.yandex.net/i?id=dfc153a718bd805281fe1fa171bb98d0&amp;n=33&amp;h=190&amp;w=27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2-tub-ru.yandex.net/i?id=dfc153a718bd805281fe1fa171bb98d0&amp;n=33&amp;h=190&amp;w=27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03" cy="13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5A3" w:rsidRPr="006020D4" w:rsidRDefault="00F335A3" w:rsidP="006020D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020D4">
        <w:rPr>
          <w:rFonts w:ascii="Times New Roman" w:eastAsia="Times New Roman" w:hAnsi="Times New Roman" w:cs="Times New Roman"/>
          <w:color w:val="333333"/>
          <w:lang w:eastAsia="ru-RU"/>
        </w:rPr>
        <w:t xml:space="preserve">Насыщать свой рацион питания большим количеством овощей, как сырых, так и разнообразно приготовленных, вплоть до салатов по-корейски. Не </w:t>
      </w:r>
      <w:r w:rsidRPr="006020D4">
        <w:rPr>
          <w:rFonts w:ascii="Times New Roman" w:eastAsia="Times New Roman" w:hAnsi="Times New Roman" w:cs="Times New Roman"/>
          <w:color w:val="333333"/>
          <w:lang w:eastAsia="ru-RU"/>
        </w:rPr>
        <w:t xml:space="preserve">бойтесь пробовать новые овощи, такие как спаржа, авокадо, тыква, капуста брокколи, стручковая фасоль, капуста кольраби, </w:t>
      </w:r>
      <w:proofErr w:type="spellStart"/>
      <w:r w:rsidRPr="006020D4">
        <w:rPr>
          <w:rFonts w:ascii="Times New Roman" w:eastAsia="Times New Roman" w:hAnsi="Times New Roman" w:cs="Times New Roman"/>
          <w:color w:val="333333"/>
          <w:lang w:eastAsia="ru-RU"/>
        </w:rPr>
        <w:t>цукини</w:t>
      </w:r>
      <w:proofErr w:type="spellEnd"/>
      <w:r w:rsidRPr="006020D4">
        <w:rPr>
          <w:rFonts w:ascii="Times New Roman" w:eastAsia="Times New Roman" w:hAnsi="Times New Roman" w:cs="Times New Roman"/>
          <w:color w:val="333333"/>
          <w:lang w:eastAsia="ru-RU"/>
        </w:rPr>
        <w:t xml:space="preserve"> и др.</w:t>
      </w:r>
    </w:p>
    <w:p w:rsidR="00F335A3" w:rsidRP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5A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B1ACE29" wp14:editId="1E63A4C8">
            <wp:extent cx="5934075" cy="6122305"/>
            <wp:effectExtent l="0" t="0" r="0" b="0"/>
            <wp:docPr id="1" name="Рисунок 1" descr="Здоровый образ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питания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2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A3" w:rsidRP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Все овощи без исключения насыщают организм необходимой клетчаткой, фолиевой кислотой, витаминами и минералами. Без них наш организм просто не может функционировать. Кроме этого, овощи обладают низкой энергетической ценностью, потому что в их составе отсутствуют жиры.</w:t>
      </w:r>
    </w:p>
    <w:p w:rsidR="00F335A3" w:rsidRP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Клетчатка, содержащаяся в овощах, благотворно влияет на перистальтику кишечника, улучшает пищеварение, являюсь профилактическим средством от раковых заболеваний толстой кишки.</w:t>
      </w:r>
    </w:p>
    <w:p w:rsidR="00F335A3" w:rsidRP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2) Потребляйте побольше белковой пищи в самых разнообразных продуктах, таких как рис, спаржа, отварное мясо, рыба,</w:t>
      </w:r>
      <w:r w:rsidR="006E560E" w:rsidRPr="00FD08AD">
        <w:rPr>
          <w:rFonts w:ascii="Arial" w:hAnsi="Arial" w:cs="Arial"/>
          <w:color w:val="333333"/>
        </w:rPr>
        <w:t xml:space="preserve"> </w:t>
      </w:r>
      <w:r w:rsidR="006E560E" w:rsidRPr="00FD08AD">
        <w:rPr>
          <w:rFonts w:ascii="Arial" w:hAnsi="Arial" w:cs="Arial"/>
          <w:noProof/>
          <w:color w:val="599200"/>
          <w:lang w:eastAsia="ru-RU"/>
        </w:rPr>
        <w:drawing>
          <wp:inline distT="0" distB="0" distL="0" distR="0" wp14:anchorId="20749977" wp14:editId="34302FEA">
            <wp:extent cx="666750" cy="666750"/>
            <wp:effectExtent l="0" t="0" r="0" b="0"/>
            <wp:docPr id="8" name="Рисунок 8" descr="http://eat-info.ru/resize.php?img=/upload/iblock/f79/ryba.gif&amp;h=70&amp;w=70">
              <a:hlinkClick xmlns:a="http://schemas.openxmlformats.org/drawingml/2006/main" r:id="rId24" tooltip="&quot;Рыба и морепродук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at-info.ru/resize.php?img=/upload/iblock/f79/ryba.gif&amp;h=70&amp;w=70">
                      <a:hlinkClick r:id="rId24" tooltip="&quot;Рыба и морепродук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 xml:space="preserve"> кисломолочные продукты, орехи, грибы, яйца, гречка, овсянка.</w:t>
      </w:r>
      <w:proofErr w:type="gramEnd"/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 xml:space="preserve"> Белок – это основа нашего организма, фундамент. При нехватке белков наш организм рассыпается по «кирпичику».</w:t>
      </w:r>
      <w:r w:rsidR="006E560E" w:rsidRPr="00FD08AD">
        <w:rPr>
          <w:rFonts w:ascii="Arial" w:hAnsi="Arial" w:cs="Arial"/>
          <w:color w:val="333333"/>
        </w:rPr>
        <w:t xml:space="preserve"> </w:t>
      </w:r>
    </w:p>
    <w:p w:rsidR="00F335A3" w:rsidRP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3) Фрукты</w:t>
      </w:r>
      <w:r w:rsidR="006E560E" w:rsidRPr="00FD08AD">
        <w:rPr>
          <w:rFonts w:ascii="Arial" w:hAnsi="Arial" w:cs="Arial"/>
          <w:color w:val="333333"/>
        </w:rPr>
        <w:t xml:space="preserve"> </w:t>
      </w:r>
      <w:r w:rsidR="006E560E" w:rsidRPr="00FD08AD">
        <w:rPr>
          <w:rFonts w:ascii="Arial" w:hAnsi="Arial" w:cs="Arial"/>
          <w:noProof/>
          <w:color w:val="599200"/>
          <w:lang w:eastAsia="ru-RU"/>
        </w:rPr>
        <w:drawing>
          <wp:inline distT="0" distB="0" distL="0" distR="0" wp14:anchorId="37AAFB00" wp14:editId="356C046B">
            <wp:extent cx="666750" cy="666750"/>
            <wp:effectExtent l="0" t="0" r="0" b="0"/>
            <wp:docPr id="9" name="Рисунок 9" descr="http://eat-info.ru/resize.php?img=/upload/iblock/248/owochi_i_frukty.gif&amp;h=70&amp;w=70">
              <a:hlinkClick xmlns:a="http://schemas.openxmlformats.org/drawingml/2006/main" r:id="rId6" tooltip="&quot;Овощи и фрук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at-info.ru/resize.php?img=/upload/iblock/248/owochi_i_frukty.gif&amp;h=70&amp;w=70">
                      <a:hlinkClick r:id="rId6" tooltip="&quot;Овощи и фрук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 xml:space="preserve"> очень полезны для нас как источники витаминов всех групп.</w:t>
      </w:r>
    </w:p>
    <w:p w:rsidR="00F335A3" w:rsidRP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4) Вместо искусственных сладостей предпочтительны сухофрукты</w:t>
      </w:r>
      <w:r w:rsidR="00FD08AD" w:rsidRPr="00FD08A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FD08AD" w:rsidRPr="00FD08AD">
        <w:rPr>
          <w:rFonts w:ascii="Arial" w:hAnsi="Arial" w:cs="Arial"/>
          <w:noProof/>
          <w:color w:val="599200"/>
          <w:lang w:eastAsia="ru-RU"/>
        </w:rPr>
        <w:drawing>
          <wp:inline distT="0" distB="0" distL="0" distR="0" wp14:anchorId="0BF25969" wp14:editId="6B5CD122">
            <wp:extent cx="666750" cy="666750"/>
            <wp:effectExtent l="0" t="0" r="0" b="0"/>
            <wp:docPr id="11" name="Рисунок 11" descr="http://eat-info.ru/resize.php?img=/upload/iblock/8c1/Orehi_suhofrukty.gif&amp;h=70&amp;w=70">
              <a:hlinkClick xmlns:a="http://schemas.openxmlformats.org/drawingml/2006/main" r:id="rId26" tooltip="&quot;Орехи и сухофрук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at-info.ru/resize.php?img=/upload/iblock/8c1/Orehi_suhofrukty.gif&amp;h=70&amp;w=70">
                      <a:hlinkClick r:id="rId26" tooltip="&quot;Орехи и сухофрук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, сушено-вяленые фрукты, соки натуральные.</w:t>
      </w:r>
      <w:r w:rsidR="006E560E" w:rsidRPr="00FD08AD">
        <w:rPr>
          <w:rFonts w:ascii="Arial" w:hAnsi="Arial" w:cs="Arial"/>
          <w:color w:val="333333"/>
        </w:rPr>
        <w:t xml:space="preserve"> </w:t>
      </w:r>
      <w:r w:rsidR="006E560E" w:rsidRPr="00FD08AD">
        <w:rPr>
          <w:rFonts w:ascii="Arial" w:hAnsi="Arial" w:cs="Arial"/>
          <w:noProof/>
          <w:color w:val="599200"/>
          <w:lang w:eastAsia="ru-RU"/>
        </w:rPr>
        <w:drawing>
          <wp:inline distT="0" distB="0" distL="0" distR="0" wp14:anchorId="62CFE3D6" wp14:editId="5C646487">
            <wp:extent cx="666750" cy="666750"/>
            <wp:effectExtent l="0" t="0" r="0" b="0"/>
            <wp:docPr id="10" name="Рисунок 10" descr="http://eat-info.ru/resize.php?img=/upload/iblock/e48/napitki.jpg&amp;h=70&amp;w=70">
              <a:hlinkClick xmlns:a="http://schemas.openxmlformats.org/drawingml/2006/main" r:id="rId10" tooltip="Напитки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at-info.ru/resize.php?img=/upload/iblock/e48/napitki.jpg&amp;h=70&amp;w=70">
                      <a:hlinkClick r:id="rId10" tooltip="Напитки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A3" w:rsidRDefault="00F335A3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5) Исключите искусственные продукты питания. Полезно иметь в виду, что искусственные напитки и еда очень сильно понижают иммунитет. К примеру, стакан кока-колы, которую, кстати, делают из нефтепродуктов, понижает иммунитет на 10 единиц (если за 100 единиц взять совершенный иммунитет).</w:t>
      </w:r>
      <w:r w:rsidR="00B06E4B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F335A3">
        <w:rPr>
          <w:rFonts w:ascii="Times New Roman" w:eastAsia="Times New Roman" w:hAnsi="Times New Roman" w:cs="Times New Roman"/>
          <w:color w:val="333333"/>
          <w:lang w:eastAsia="ru-RU"/>
        </w:rPr>
        <w:t>Мы рассмотрели важные основы здорового образа питания.</w:t>
      </w:r>
    </w:p>
    <w:p w:rsidR="00FD08AD" w:rsidRPr="00F335A3" w:rsidRDefault="00FD08AD" w:rsidP="00F33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819400" cy="1990725"/>
            <wp:effectExtent l="0" t="0" r="0" b="9525"/>
            <wp:docPr id="14" name="Рисунок 14" descr="https://im1-tub-ru.yandex.net/i?id=4f9a5472679a60fcd063a2e277c5856b&amp;n=33&amp;h=190&amp;w=289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m1-tub-ru.yandex.net/i?id=4f9a5472679a60fcd063a2e277c5856b&amp;n=33&amp;h=190&amp;w=289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4B" w:rsidRPr="00EC2BD2" w:rsidRDefault="00EC2BD2" w:rsidP="00B06E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6C2C" w:rsidRPr="00EC2BD2">
        <w:rPr>
          <w:rFonts w:ascii="Times New Roman" w:hAnsi="Times New Roman" w:cs="Times New Roman"/>
          <w:b/>
          <w:sz w:val="28"/>
          <w:szCs w:val="28"/>
        </w:rPr>
        <w:t xml:space="preserve">Статью подготовила </w:t>
      </w:r>
      <w:r w:rsidR="00B06E4B" w:rsidRPr="00EC2B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6C2C" w:rsidRPr="00EC2BD2">
        <w:rPr>
          <w:rFonts w:ascii="Comic Sans MS" w:hAnsi="Comic Sans MS" w:cs="Times New Roman"/>
          <w:b/>
          <w:sz w:val="28"/>
          <w:szCs w:val="28"/>
        </w:rPr>
        <w:t>Гордиевская</w:t>
      </w:r>
      <w:proofErr w:type="spellEnd"/>
      <w:r w:rsidR="00BC6C2C" w:rsidRPr="00EC2BD2">
        <w:rPr>
          <w:rFonts w:ascii="Comic Sans MS" w:hAnsi="Comic Sans MS" w:cs="Times New Roman"/>
          <w:b/>
          <w:sz w:val="28"/>
          <w:szCs w:val="28"/>
        </w:rPr>
        <w:t xml:space="preserve"> Людмила Андреевна</w:t>
      </w:r>
      <w:r w:rsidR="00B06E4B" w:rsidRPr="00EC2B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DF2" w:rsidRPr="00EC2BD2" w:rsidRDefault="00B06E4B" w:rsidP="00B06E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2BD2">
        <w:rPr>
          <w:rFonts w:ascii="Times New Roman" w:hAnsi="Times New Roman" w:cs="Times New Roman"/>
          <w:b/>
          <w:sz w:val="28"/>
          <w:szCs w:val="28"/>
        </w:rPr>
        <w:t xml:space="preserve">                   (учитель ГБОУ №641)</w:t>
      </w:r>
    </w:p>
    <w:sectPr w:rsidR="00000DF2" w:rsidRPr="00EC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7A4"/>
    <w:multiLevelType w:val="multilevel"/>
    <w:tmpl w:val="47863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6706998"/>
    <w:multiLevelType w:val="multilevel"/>
    <w:tmpl w:val="7DCA41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40C1CCB"/>
    <w:multiLevelType w:val="multilevel"/>
    <w:tmpl w:val="9516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7528F"/>
    <w:multiLevelType w:val="hybridMultilevel"/>
    <w:tmpl w:val="BCA24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A3"/>
    <w:rsid w:val="00000DF2"/>
    <w:rsid w:val="002F4475"/>
    <w:rsid w:val="00311209"/>
    <w:rsid w:val="006020D4"/>
    <w:rsid w:val="006E560E"/>
    <w:rsid w:val="00A57185"/>
    <w:rsid w:val="00B06E4B"/>
    <w:rsid w:val="00BC6C2C"/>
    <w:rsid w:val="00D12156"/>
    <w:rsid w:val="00EC2BD2"/>
    <w:rsid w:val="00F335A3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5A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5A3"/>
    <w:rPr>
      <w:rFonts w:ascii="Verdana" w:eastAsia="Times New Roman" w:hAnsi="Verdana" w:cs="Times New Roman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35A3"/>
    <w:pPr>
      <w:ind w:left="720"/>
      <w:contextualSpacing/>
    </w:pPr>
  </w:style>
  <w:style w:type="character" w:styleId="a7">
    <w:name w:val="Strong"/>
    <w:basedOn w:val="a0"/>
    <w:uiPriority w:val="22"/>
    <w:qFormat/>
    <w:rsid w:val="002F4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5A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5A3"/>
    <w:rPr>
      <w:rFonts w:ascii="Verdana" w:eastAsia="Times New Roman" w:hAnsi="Verdana" w:cs="Times New Roman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35A3"/>
    <w:pPr>
      <w:ind w:left="720"/>
      <w:contextualSpacing/>
    </w:pPr>
  </w:style>
  <w:style w:type="character" w:styleId="a7">
    <w:name w:val="Strong"/>
    <w:basedOn w:val="a0"/>
    <w:uiPriority w:val="22"/>
    <w:qFormat/>
    <w:rsid w:val="002F4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3" w:color="EAEAEA"/>
              </w:divBdr>
              <w:divsChild>
                <w:div w:id="16924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7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3" w:color="EAEAEA"/>
              </w:divBdr>
              <w:divsChild>
                <w:div w:id="9818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-info.ru/catalog/frukty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http://eat-info.ru/catalog/orekhi_i_sukhofrukt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images/search?p=6&amp;text=%D0%BC%D0%B8%D0%BD%D0%B8%20%D0%BA%D0%B0%D1%80%D1%82%D0%B8%D0%BD%D0%BA%D0%B8%20%D0%B7%D0%B4%D0%BE%D1%80%D0%BE%D0%B2%D0%BE%D0%B3%D0%BE%20%D0%BF%D0%B8%D1%82%D0%B0%D0%BD%D0%B8%D1%8F&amp;img_url=http%3A%2F%2Ffbcdn-profile-a.akamaihd.net%2Fhprofile-ak-xpf1%2Ft5.0-1%2F50181_167408486745573_210508558_q.jpg&amp;pos=182&amp;rpt=simage&amp;_=1444242384805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yandex.ru/images/search?p=2&amp;text=%D0%BC%D0%B8%D0%BD%D0%B8%20%D0%BA%D0%B0%D1%80%D1%82%D0%B8%D0%BD%D0%BA%D0%B8%20%D0%B7%D0%B4%D0%BE%D1%80%D0%BE%D0%B2%D0%BE%D0%B3%D0%BE%20%D0%BF%D0%B8%D1%82%D0%B0%D0%BD%D0%B8%D1%8F&amp;img_url=http%3A%2F%2Fbasinozeti.com%2FResim.aspx%3FId%3D20140428%2F31059889%26Buyuk%3D&amp;pos=65&amp;rpt=simage&amp;_=1444242246155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hyperlink" Target="https://yandex.ru/images/search?p=9&amp;text=%D0%BC%D0%B8%D0%BD%D0%B8%20%D0%BA%D0%B0%D1%80%D1%82%D0%B8%D0%BD%D0%BA%D0%B8%20%D0%B7%D0%B4%D0%BE%D1%80%D0%BE%D0%B2%D0%BE%D0%B3%D0%BE%20%D0%BF%D0%B8%D1%82%D0%B0%D0%BD%D0%B8%D1%8F&amp;img_url=http%3A%2F%2Fcollegelifestyles.org%2Fwp-content%2Fuploads%2F2011%2F06%2Fhealthy-breakfast-lg-large-e1306943812182.jpg&amp;pos=287&amp;rpt=simage&amp;_=1444242526798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eat-info.ru/catalog/ovoshchi_i_frukty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eat-info.ru/catalog/ryba_i_moreprodukt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hyperlink" Target="https://yandex.ru/images/search?p=5&amp;text=%D0%BC%D0%B8%D0%BD%D0%B8%20%D0%BA%D0%B0%D1%80%D1%82%D0%B8%D0%BD%D0%BA%D0%B8%20%D0%B7%D0%B4%D0%BE%D1%80%D0%BE%D0%B2%D0%BE%D0%B3%D0%BE%20%D0%BF%D0%B8%D1%82%D0%B0%D0%BD%D0%B8%D1%8F&amp;img_url=http%3A%2F%2Fcu.edu.eg%2Far%2Fnews%2Fimages%2FOZz30R7USB-mini.jpg&amp;pos=154&amp;rpt=simage&amp;_=1444242290592" TargetMode="External"/><Relationship Id="rId10" Type="http://schemas.openxmlformats.org/officeDocument/2006/relationships/hyperlink" Target="http://eat-info.ru/catalog/napitki/" TargetMode="External"/><Relationship Id="rId19" Type="http://schemas.openxmlformats.org/officeDocument/2006/relationships/hyperlink" Target="https://yandex.ru/images/search?p=2&amp;text=%D0%B7%D0%B4%D0%BE%D1%80%D0%BE%D0%B2%D1%8B%D0%B9%20%D0%BE%D0%B1%D1%80%D0%B0%D0%B7%20%D0%B6%D0%B8%D0%B7%D0%BD%D0%B8%20%D0%BA%D0%B0%D1%80%D1%82%D0%B8%D0%BD%D0%BA%D0%B8&amp;img_url=http%3A%2F%2Fwww.mnvk.com.ua%2Ffile%2Fclip_image001.gif&amp;pos=79&amp;rpt=simage&amp;_=144424276576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andex.ru/images/search?p=3&amp;text=%D0%BC%D0%B8%D0%BD%D0%B8%20%D0%BA%D0%B0%D1%80%D1%82%D0%B8%D0%BD%D0%BA%D0%B8%20%D0%B7%D0%B4%D0%BE%D1%80%D0%BE%D0%B2%D0%BE%D0%B3%D0%BE%20%D0%BF%D0%B8%D1%82%D0%B0%D0%BD%D0%B8%D1%8F&amp;img_url=http%3A%2F%2Fimg-fotki.yandex.ru%2Fget%2F6514%2F37009792.4c%2F0_7b0cb_76a17a1f_XS.jpg&amp;pos=100&amp;rpt=simage&amp;_=1444242252639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2015-10-07T17:57:00Z</dcterms:created>
  <dcterms:modified xsi:type="dcterms:W3CDTF">2015-10-07T18:42:00Z</dcterms:modified>
</cp:coreProperties>
</file>