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образовательное учреждение</w:t>
      </w: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Лапшинская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основная образовательная школа»</w:t>
      </w: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3.25pt;height:169.5pt" fillcolor="#c00000" strokecolor="black [3213]" strokeweight="2.25pt">
            <v:shadow color="#868686"/>
            <v:textpath style="font-family:&quot;Arial Black&quot;" fitshape="t" trim="t" string="Программа&#10;кружка"/>
          </v:shape>
        </w:pict>
      </w: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1" type="#_x0000_t161" style="width:354.75pt;height:114pt" adj="5665" fillcolor="#7030a0" strokeweight="1.5pt">
            <v:shadow color="#868686"/>
            <v:textpath style="font-family:&quot;Impact&quot;;v-text-kern:t" trim="t" fitpath="t" xscale="f" string="&quot;Рукодельница&quot;"/>
          </v:shape>
        </w:pict>
      </w: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40DD" w:rsidRDefault="003540DD" w:rsidP="003540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Программу составила </w:t>
      </w:r>
    </w:p>
    <w:p w:rsidR="003540DD" w:rsidRDefault="003540DD" w:rsidP="003540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Кузнецова Н. А</w:t>
      </w:r>
    </w:p>
    <w:p w:rsidR="003540DD" w:rsidRDefault="003540DD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789C" w:rsidRDefault="00AC78C9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Кружок</w:t>
      </w:r>
      <w:r w:rsidR="00950C7E" w:rsidRPr="00F537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</w:t>
      </w:r>
      <w:r w:rsidR="00F31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Рукодельница</w:t>
      </w:r>
      <w:r w:rsidR="00950C7E" w:rsidRPr="00F537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proofErr w:type="gramStart"/>
      <w:r w:rsidR="00950C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F78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proofErr w:type="gramEnd"/>
    </w:p>
    <w:p w:rsidR="00950C7E" w:rsidRPr="00F53717" w:rsidRDefault="00950C7E" w:rsidP="009F78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Актуальность работы кружка</w:t>
      </w:r>
      <w:r w:rsidR="009F78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D00E9" w:rsidRDefault="00ED00E9" w:rsidP="00ED00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 xml:space="preserve">В системе воспитания </w:t>
      </w:r>
      <w:proofErr w:type="gramStart"/>
      <w:r w:rsidRPr="00ED00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78C9">
        <w:rPr>
          <w:rFonts w:ascii="Times New Roman" w:hAnsi="Times New Roman" w:cs="Times New Roman"/>
          <w:sz w:val="28"/>
          <w:szCs w:val="28"/>
        </w:rPr>
        <w:t xml:space="preserve">, </w:t>
      </w:r>
      <w:r w:rsidRPr="00ED00E9">
        <w:rPr>
          <w:rFonts w:ascii="Times New Roman" w:hAnsi="Times New Roman" w:cs="Times New Roman"/>
          <w:sz w:val="28"/>
          <w:szCs w:val="28"/>
        </w:rPr>
        <w:t xml:space="preserve">  важное место занимает трудовое, нравственное, эстетическое, экологическое воспитание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E" w:rsidRPr="00F53717" w:rsidRDefault="00950C7E" w:rsidP="00ED00E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воспитанников таковы, что дефицит общения с близкими взрослыми приводит к отставанию мотивационной 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ры.          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Практически отсутствует ролевое и деловое взаимодействие, недостаточно развита произвольная регуляция поведения, низкий уровень адаптации, серьезные отставания в развитии познавательной деятельности навыков ручной умелости. Но в тоже время обострена потребность в доброжелательном внимании взрослого, на основе которого возможно формирование более сложных потребностей: в сотрудничестве, сопереживании, в признании успешности.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определяется в соответствии с общими тематическими блоками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агогической деятельности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интеграции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видов деятельности.  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Особое внимание в работе кружка отводится тому, что в занятиях есть выход с результатами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</w:t>
      </w:r>
      <w:r w:rsidR="00AC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акцентирует внимание на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детей формирую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 уходу за домом, создания уюта в доме, в приготовлении пищи, в оформлении своего уголка в доме. Дети должны </w:t>
      </w:r>
      <w:r w:rsidR="00AC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и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себя умелыми, способными, значимыми, созидателями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«семейной жизни».                                                                                                                                          </w:t>
      </w:r>
    </w:p>
    <w:p w:rsidR="00950C7E" w:rsidRPr="00AC78C9" w:rsidRDefault="00950C7E" w:rsidP="00AC7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8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Достоинством программы является формирование потребностей в приобретении навыков самообслуживания и взаимопомощи.</w:t>
      </w:r>
    </w:p>
    <w:p w:rsidR="00950C7E" w:rsidRPr="00F53717" w:rsidRDefault="00950C7E" w:rsidP="00AC78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950C7E" w:rsidRPr="00F53717" w:rsidRDefault="00950C7E" w:rsidP="00AC78C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950C7E" w:rsidRPr="00F53717" w:rsidRDefault="00950C7E" w:rsidP="00AC78C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</w:p>
    <w:p w:rsidR="00950C7E" w:rsidRPr="00AC78C9" w:rsidRDefault="00950C7E" w:rsidP="00950C7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 работы кружка</w:t>
      </w:r>
    </w:p>
    <w:p w:rsidR="00950C7E" w:rsidRPr="00950C7E" w:rsidRDefault="00950C7E" w:rsidP="00AC78C9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50C7E" w:rsidRDefault="00950C7E" w:rsidP="00AC78C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ребёнка к миру взрослых, их деятельности, к чувствам и переживаниям существовало с древних времён. Во все времена матери и отцы учили, учат и будут учить своих детей, что, на их взгляд, пригодится им в жизни и что они знают и умеют сами. Если же говорить об этой проблеме с точки зрения педагогической науки, то отношение к проблеме приобщения детей к социальной действительности, к её целям, содержанию, методам - менялось на протяжении большого отрезка времени.                                                      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именно участие детей в жизни взрослых даёт им возможность приобщаться к миру людей в реальном плане. Сюда входит предметная деятельность, труд наблюдения. Предметная деятельность заключает в себе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познавать ближайшее окружение с помощью всей группы сенсорных чувств. Манипулируя с предметами, ребёнок узнает об их свойствах, качествах, а затем и назначении и функции, овладевает оперативными действиями. Предметная деятельность удовлетворяет в определенный период развития ребёнка его познавательные интересы, помогает ориентироваться в окружающем мире, порождает чувство уверенности в том, что мир управляем и подвластен ему.  </w:t>
      </w:r>
    </w:p>
    <w:p w:rsidR="00950C7E" w:rsidRDefault="00950C7E" w:rsidP="00950C7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опыт ребёнка обогащает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трудовой деятельности. Дети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начинает обращать внимание на трудовые действия взрослого человека. Его привлекает то, как мама моет посуду, как папа ремонтирует стул, как бабушка печёт пирожки и т.д. Ребёнок начинает подражать взрослым в этих действиях не только в игре, но и в реальной жизни, делая попытки мыть, подметать, стирать и т.д. Овладени</w:t>
      </w:r>
      <w:r w:rsidR="00AC78C9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трудовыми навыками, трудовой д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еятельностью позволяет ребёнку самостоятельно обеспечивать себе жизненно важное функционирование. По мере приобретения трудовых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эмансипирую</w:t>
      </w:r>
      <w:r w:rsidR="00AC7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 взрослого, приобретаю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чувство уверенности. Уменьшается опасность не выживания в отсутствии взрослых. Так труд выполняет жизнеобеспечивающую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функцию.       </w:t>
      </w:r>
    </w:p>
    <w:p w:rsidR="00ED00E9" w:rsidRDefault="00950C7E" w:rsidP="00ED00E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Наблюдая за вхождением ребёнка в </w:t>
      </w:r>
      <w:proofErr w:type="gramStart"/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взрослых и опираясь</w:t>
      </w:r>
      <w:proofErr w:type="gramEnd"/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свой практический опыт, мы пришли к выводу, что нужно организовать кружок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а».</w:t>
      </w:r>
      <w:r w:rsidR="00ED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0E9" w:rsidRPr="00ED00E9" w:rsidRDefault="00ED00E9" w:rsidP="00ED00E9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Практика показала, что обучающиеся успешно и с интересом занимаются в кружках кулинарии. Приобретенные на занятиях знания и навыки очень помогают им в повседневной жизни.</w:t>
      </w:r>
    </w:p>
    <w:p w:rsidR="00ED00E9" w:rsidRPr="00ED00E9" w:rsidRDefault="00ED00E9" w:rsidP="00ED00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 xml:space="preserve">Кружки кулинарии, опираясь в своей работе на знания и навыки по приготовлению пищи, полученные </w:t>
      </w:r>
      <w:proofErr w:type="gramStart"/>
      <w:r w:rsidRPr="00ED00E9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00E9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ED00E9">
        <w:rPr>
          <w:rFonts w:ascii="Times New Roman" w:hAnsi="Times New Roman" w:cs="Times New Roman"/>
          <w:sz w:val="28"/>
          <w:szCs w:val="28"/>
        </w:rPr>
        <w:t xml:space="preserve"> на уроках технологии, должны расширить и углубить эти знания и навыки.</w:t>
      </w:r>
    </w:p>
    <w:p w:rsidR="00950C7E" w:rsidRPr="00F53717" w:rsidRDefault="00950C7E" w:rsidP="0095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0C7E" w:rsidRPr="00F53717" w:rsidRDefault="00950C7E" w:rsidP="00950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почувствовать и осознать себя умелыми, способными, значимыми, активными созидателями «семейной жизни».</w:t>
      </w:r>
    </w:p>
    <w:p w:rsidR="00950C7E" w:rsidRPr="00F53717" w:rsidRDefault="00950C7E" w:rsidP="00950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приобретении навыков самообслуживания и взаимопомощи.</w:t>
      </w:r>
    </w:p>
    <w:p w:rsidR="00950C7E" w:rsidRPr="00F53717" w:rsidRDefault="00950C7E" w:rsidP="00950C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гуманных начал жизни в социуме через совместное целенаправленное коллективно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взаимодействие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0E9" w:rsidRPr="00ED00E9" w:rsidRDefault="00950C7E" w:rsidP="00E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адаптивности, через систему педагогического воздействия, выстраиваемую на основе проблем и противоречий.</w:t>
      </w:r>
    </w:p>
    <w:p w:rsidR="00ED00E9" w:rsidRDefault="00ED00E9" w:rsidP="00E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развитие эстетического вкуса учащихся.</w:t>
      </w:r>
    </w:p>
    <w:p w:rsidR="00ED00E9" w:rsidRDefault="00ED00E9" w:rsidP="00E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расширение знаний учащихся в кулинарии.</w:t>
      </w:r>
    </w:p>
    <w:p w:rsidR="00ED00E9" w:rsidRDefault="00ED00E9" w:rsidP="00E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формирование культуры общения.</w:t>
      </w:r>
    </w:p>
    <w:p w:rsidR="00ED00E9" w:rsidRDefault="00ED00E9" w:rsidP="00E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 в кулинарии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0E9" w:rsidRPr="00AC78C9" w:rsidRDefault="00AC78C9" w:rsidP="00ED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ED00E9" w:rsidRPr="00ED00E9">
        <w:rPr>
          <w:rFonts w:ascii="Times New Roman" w:hAnsi="Times New Roman" w:cs="Times New Roman"/>
          <w:sz w:val="28"/>
          <w:szCs w:val="28"/>
        </w:rPr>
        <w:t xml:space="preserve"> экологические убеждения</w:t>
      </w:r>
      <w:r w:rsidR="00ED00E9">
        <w:rPr>
          <w:rFonts w:ascii="Times New Roman" w:hAnsi="Times New Roman" w:cs="Times New Roman"/>
          <w:sz w:val="28"/>
          <w:szCs w:val="28"/>
        </w:rPr>
        <w:t>.</w:t>
      </w:r>
      <w:r w:rsidR="00ED00E9" w:rsidRPr="00ED0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E" w:rsidRPr="00F53717" w:rsidRDefault="00950C7E" w:rsidP="00AC7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или непременные условия организации каждого занятия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 педагога и детей основываются на гуманном сотрудничестве и поддержке, носят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нтированный характер.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Рукодельница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строится с учетом разновозрастного комплектования группы.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подбираются, прежде всего, с учетом реальных жизненных событий «семьи», обеспечиваются их практическая направленность.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строится с учетом физиологического и психологического возраста ребенка.</w:t>
      </w:r>
    </w:p>
    <w:p w:rsidR="00950C7E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организация учебно-воспитательного процесса осуществляется на диагностической основе.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обеспечивается подбором вариативных заданий по одной теме, то есть разнообразием содержания при общей цели.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Рукодельницы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направленно на комплексную реализацию тематических блоков, планов работы «семьи».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Рукодельницы» реализуе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основные психологические потребности ребенка и обеспечивает успешную деятельность всех детей.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формы и методы организации занятий: игра, диалектическая сказка, проблемно-деловые ситуации, конкурсы-соревнования, практическая деятельность детей, коллективно-творческие дела.</w:t>
      </w:r>
    </w:p>
    <w:p w:rsidR="00950C7E" w:rsidRPr="00F53717" w:rsidRDefault="00950C7E" w:rsidP="00950C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каждого занятия включается материал по формированию у детей навыков личной безопасности.</w:t>
      </w:r>
    </w:p>
    <w:p w:rsidR="00950C7E" w:rsidRDefault="00950C7E" w:rsidP="00AC7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Рукодельницы</w:t>
      </w: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работу в «семье».</w:t>
      </w:r>
    </w:p>
    <w:p w:rsidR="003E5BCA" w:rsidRPr="003E5BCA" w:rsidRDefault="003E5BCA" w:rsidP="003E5B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BCA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</w:p>
    <w:p w:rsidR="003E5BCA" w:rsidRPr="003E5BCA" w:rsidRDefault="003E5BCA" w:rsidP="003E5BCA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5BCA">
        <w:rPr>
          <w:rFonts w:ascii="Times New Roman" w:hAnsi="Times New Roman" w:cs="Times New Roman"/>
          <w:i/>
          <w:iCs/>
          <w:sz w:val="28"/>
          <w:szCs w:val="28"/>
        </w:rPr>
        <w:t>-Теоретические занятия</w:t>
      </w:r>
    </w:p>
    <w:p w:rsidR="003E5BCA" w:rsidRPr="003E5BCA" w:rsidRDefault="003E5BCA" w:rsidP="003E5BCA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5BCA">
        <w:rPr>
          <w:rFonts w:ascii="Times New Roman" w:hAnsi="Times New Roman" w:cs="Times New Roman"/>
          <w:i/>
          <w:iCs/>
          <w:sz w:val="28"/>
          <w:szCs w:val="28"/>
        </w:rPr>
        <w:t>-Практические работы</w:t>
      </w:r>
    </w:p>
    <w:p w:rsidR="003E5BCA" w:rsidRPr="003E5BCA" w:rsidRDefault="003E5BCA" w:rsidP="003E5BCA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5BCA">
        <w:rPr>
          <w:rFonts w:ascii="Times New Roman" w:hAnsi="Times New Roman" w:cs="Times New Roman"/>
          <w:i/>
          <w:iCs/>
          <w:sz w:val="28"/>
          <w:szCs w:val="28"/>
        </w:rPr>
        <w:t>-Творческие задания</w:t>
      </w:r>
    </w:p>
    <w:p w:rsidR="003E5BCA" w:rsidRPr="003E5BCA" w:rsidRDefault="003E5BCA" w:rsidP="003E5BC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CA">
        <w:rPr>
          <w:rFonts w:ascii="Times New Roman" w:hAnsi="Times New Roman" w:cs="Times New Roman"/>
          <w:i/>
          <w:iCs/>
          <w:sz w:val="28"/>
          <w:szCs w:val="28"/>
        </w:rPr>
        <w:t>-Индивидуальная работа</w:t>
      </w:r>
    </w:p>
    <w:p w:rsidR="00950C7E" w:rsidRPr="00F53717" w:rsidRDefault="00AC78C9" w:rsidP="00950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кружка</w:t>
      </w:r>
      <w:r w:rsidR="00950C7E" w:rsidRPr="00ED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строится по четырем основным блокам</w:t>
      </w:r>
      <w:r w:rsidR="00950C7E"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89C" w:rsidRDefault="009F789C" w:rsidP="009F7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создания комфортно-бытовых условий с использованием элементов домашнего дизайна - «Уютный дом».</w:t>
      </w:r>
    </w:p>
    <w:p w:rsidR="009F789C" w:rsidRPr="009F789C" w:rsidRDefault="009F789C" w:rsidP="009F7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кулинарных навыков и навыков самообслуживания в организации питания 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Кулинария».</w:t>
      </w:r>
    </w:p>
    <w:p w:rsidR="00950C7E" w:rsidRPr="00950C7E" w:rsidRDefault="00950C7E" w:rsidP="00950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ручной умелости и бытового самообслуживания - «Чудесные ручки».</w:t>
      </w:r>
    </w:p>
    <w:p w:rsidR="00950C7E" w:rsidRDefault="00950C7E" w:rsidP="00950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 умений ухода за собой. Воспитание уверенности в себе – «Если хочешь быть красивой».</w:t>
      </w:r>
    </w:p>
    <w:p w:rsidR="00AC78C9" w:rsidRDefault="00AC78C9" w:rsidP="00950C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00E9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результаты.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  <w:u w:val="single"/>
        </w:rPr>
        <w:t>Обучающиеся получат знания</w:t>
      </w:r>
      <w:r w:rsidRPr="00ED00E9">
        <w:rPr>
          <w:rFonts w:ascii="Times New Roman" w:hAnsi="Times New Roman" w:cs="Times New Roman"/>
          <w:sz w:val="28"/>
          <w:szCs w:val="28"/>
        </w:rPr>
        <w:t>: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способы приготовления и оформления блюд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правила подачи блюд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 xml:space="preserve">- пищевую ценность овощей 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правила поведения за столом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правила по техники безопасности при кулинарных работ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санитарно-гигиенические требования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экологической подготовки</w:t>
      </w: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секреты русской кухни</w:t>
      </w:r>
    </w:p>
    <w:p w:rsidR="009F789C" w:rsidRPr="00ED00E9" w:rsidRDefault="009F789C" w:rsidP="00ED00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D00E9">
        <w:rPr>
          <w:rFonts w:ascii="Times New Roman" w:hAnsi="Times New Roman" w:cs="Times New Roman"/>
          <w:sz w:val="28"/>
          <w:szCs w:val="28"/>
          <w:u w:val="single"/>
        </w:rPr>
        <w:t>Обучающиеся приобретут умения: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правильно подбирать формы нарезки овощей при приготовлении блюда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готовить холодные блюда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украшать готовое блюдо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витаминизировать пищу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сервировать стол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соблюдать санитарно-гигиенические и экологические требования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соблюдать правила по техники безопасности</w:t>
      </w: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D00E9">
        <w:rPr>
          <w:rFonts w:ascii="Times New Roman" w:hAnsi="Times New Roman" w:cs="Times New Roman"/>
          <w:sz w:val="28"/>
          <w:szCs w:val="28"/>
        </w:rPr>
        <w:t>- правильно вести себя за столом</w:t>
      </w: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1B" w:rsidRPr="00B10B1B" w:rsidRDefault="00B10B1B" w:rsidP="00B10B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1B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950C7E" w:rsidRPr="00ED00E9" w:rsidRDefault="00950C7E" w:rsidP="00ED00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</w:t>
      </w:r>
      <w:r w:rsidR="00B10B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кружка</w:t>
      </w:r>
      <w:r w:rsidRPr="00ED00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10B1B">
        <w:rPr>
          <w:rFonts w:ascii="Times New Roman" w:hAnsi="Times New Roman" w:cs="Times New Roman"/>
          <w:b/>
          <w:sz w:val="28"/>
          <w:szCs w:val="28"/>
          <w:lang w:eastAsia="ru-RU"/>
        </w:rPr>
        <w:t>Рукодельница</w:t>
      </w:r>
      <w:r w:rsidRPr="00ED00E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I Блок: «Уютный дом»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1. Основные правила хорошего тона.</w:t>
      </w:r>
      <w:r w:rsidR="00ED0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 Ты идешь в гости или ждешь гостей сама (как вести себя в гостях и принимать их дома).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. Правила поведения за столом.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 Сервируем стол.</w:t>
      </w: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. Украшение интерьера. 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. «Умение вести домашнее хозяйство» (стирка, утюжка, уход за обувью, уборка в квартире).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. Цветы в нашем доме: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а) Что нужно зеленым питомцам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б) Размещение растений в квартире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в) Подбирай цветы по вкусу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г) Уход за свежесрезанными цветами</w:t>
      </w:r>
    </w:p>
    <w:p w:rsidR="00950C7E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</w:t>
      </w:r>
      <w:proofErr w:type="spellStart"/>
      <w:r w:rsidRPr="00ED00E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D00E9">
        <w:rPr>
          <w:rFonts w:ascii="Times New Roman" w:hAnsi="Times New Roman" w:cs="Times New Roman"/>
          <w:sz w:val="28"/>
          <w:szCs w:val="28"/>
          <w:lang w:eastAsia="ru-RU"/>
        </w:rPr>
        <w:t>) Пересадка</w:t>
      </w:r>
    </w:p>
    <w:p w:rsidR="009F789C" w:rsidRDefault="009F789C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II Блок: «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Кулинария</w:t>
      </w: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>.  «Чай - здоровье» (целебные свойства)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Расширить знания детей о целебных свойствах чая. Сервировка чайного стола, заваривание различного вида чая. 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«Диалог за чашкой чая».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>.  «Чудеса из печенья»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Пироженое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«Картошка»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Показать детям возможность приготовления различных рецептов из печенья. 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Театр миниатюр «Чудеса из печенья».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>.  «Вкусные и полезные».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Продолжать работу по придумыванию необычного напитка. Познакомить с пользой целебных напитков, коктейлей. Развивать фантазию. </w:t>
      </w:r>
    </w:p>
    <w:p w:rsidR="009F789C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«Конкурс необычного напитка, коктейля».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.  Что такое винегрет? 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Задачи: Показать детям возможность приготовления различных блюд из варенных самостоятельных овощей конкретно приготовление винегрета - фантазия.</w:t>
      </w:r>
    </w:p>
    <w:p w:rsidR="009F789C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Форма: Занятие </w:t>
      </w:r>
      <w:r w:rsidR="00AC78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>«Диалог овощей».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>. «Великолепные бутерброды»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Дать детям возможность проявить свое творчество и показать свое умение приготовить бутерброд и украсить его. 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 Конкурс «</w:t>
      </w:r>
      <w:r w:rsidR="00AC78C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озяюшки». </w:t>
      </w:r>
    </w:p>
    <w:p w:rsidR="009F789C" w:rsidRPr="00ED00E9" w:rsidRDefault="009F789C" w:rsidP="009F78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II</w:t>
      </w:r>
      <w:r w:rsidR="009F789C">
        <w:rPr>
          <w:rFonts w:ascii="Times New Roman" w:hAnsi="Times New Roman" w:cs="Times New Roman"/>
          <w:sz w:val="28"/>
          <w:szCs w:val="28"/>
          <w:u w:val="single"/>
          <w:lang w:eastAsia="ru-RU"/>
        </w:rPr>
        <w:t>І</w:t>
      </w: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Блок: «</w:t>
      </w:r>
      <w:r w:rsidR="00B471FE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Чудесные руч</w:t>
      </w: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к</w:t>
      </w:r>
      <w:r w:rsidR="00B471F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</w:t>
      </w: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«Волшебная нить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Задачи: Научить детей работать с нитью, делать красивые узоры, сюжетные картинки. Развивать эстетический вкус, глазомер, мелкую моторику рук. Воспитывать аккуратность, усидчивость.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Ролевая игра. «Украсим комнату».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.  </w:t>
      </w:r>
      <w:proofErr w:type="spellStart"/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Познакомить с искусством </w:t>
      </w:r>
      <w:proofErr w:type="spellStart"/>
      <w:r w:rsidRPr="00ED00E9">
        <w:rPr>
          <w:rFonts w:ascii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Pr="00ED00E9">
        <w:rPr>
          <w:rFonts w:ascii="Times New Roman" w:hAnsi="Times New Roman" w:cs="Times New Roman"/>
          <w:sz w:val="28"/>
          <w:szCs w:val="28"/>
          <w:lang w:eastAsia="ru-RU"/>
        </w:rPr>
        <w:t>. Научить изготавливать украшения из бисера.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«В гостях у рукодельницы».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.  «Сказка о стране вязания» (знакомство с предметами вязания, с видами вязания, учимся набирать петли и т.д.) 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Расширить знания детей о свойствах ниток. Познакомить с предметами для вязания. Воспитывать усидчивость, развивать интерес к работе, сделанной самостоятельно. 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«Диалог с бабушкой рукодельницей».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.  «Игрушка своими руками».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Закрепить все полученные знания работы с иголкой и тканями и др. предметами рукоделия. Развивать творческую фантазию в создании игрушки и её украшения. 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Игра «Магазин игрушек».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C78C9">
        <w:rPr>
          <w:rFonts w:ascii="Times New Roman" w:hAnsi="Times New Roman" w:cs="Times New Roman"/>
          <w:sz w:val="28"/>
          <w:szCs w:val="28"/>
          <w:lang w:eastAsia="ru-RU"/>
        </w:rPr>
        <w:t>.  «Чудеса своими руками». (И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зготовление поделок из природного материала, новогодних украшений)</w:t>
      </w:r>
    </w:p>
    <w:p w:rsidR="00950C7E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«Подарки своими руками».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Задачи: Создать условия для детей, проявля</w:t>
      </w:r>
      <w:r w:rsidR="00ED00E9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 свои творческие способности и умения.</w:t>
      </w:r>
    </w:p>
    <w:p w:rsidR="00950C7E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Форма: Творческая мастерская</w:t>
      </w: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0E9" w:rsidRP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u w:val="single"/>
          <w:lang w:eastAsia="ru-RU"/>
        </w:rPr>
        <w:t>IV Блок: «Если хочешь быть красивой»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1. Как научиться одеваться стильно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а) Что такое мода? Что такое стиль?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б) Выбираем цвет.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     в) Выбор обуви.</w:t>
      </w:r>
    </w:p>
    <w:p w:rsid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D00E9">
        <w:rPr>
          <w:rFonts w:ascii="Times New Roman" w:hAnsi="Times New Roman" w:cs="Times New Roman"/>
          <w:sz w:val="28"/>
          <w:szCs w:val="28"/>
          <w:lang w:eastAsia="ru-RU"/>
        </w:rPr>
        <w:t xml:space="preserve">Как научиться выглядеть стильно? </w:t>
      </w:r>
    </w:p>
    <w:p w:rsidR="00950C7E" w:rsidRPr="00ED00E9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D00E9">
        <w:rPr>
          <w:rFonts w:ascii="Times New Roman" w:hAnsi="Times New Roman" w:cs="Times New Roman"/>
          <w:sz w:val="28"/>
          <w:szCs w:val="28"/>
          <w:lang w:eastAsia="ru-RU"/>
        </w:rPr>
        <w:t>Роскошные волосы – это просто.</w:t>
      </w:r>
      <w:r w:rsidR="00ED00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 Ты и косметика.</w:t>
      </w:r>
    </w:p>
    <w:p w:rsidR="00950C7E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Личная гигиена. (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Уход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своим телом, зубами, уход за кожей тела,  у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ход за ногами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50C7E" w:rsidRPr="00ED00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1FE" w:rsidRPr="00B471FE" w:rsidRDefault="00B471FE" w:rsidP="00B47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71FE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Календарно-тематический план.</w:t>
      </w:r>
    </w:p>
    <w:tbl>
      <w:tblPr>
        <w:tblStyle w:val="a5"/>
        <w:tblW w:w="0" w:type="auto"/>
        <w:tblLook w:val="04A0"/>
      </w:tblPr>
      <w:tblGrid>
        <w:gridCol w:w="1003"/>
        <w:gridCol w:w="2956"/>
        <w:gridCol w:w="2025"/>
        <w:gridCol w:w="2113"/>
        <w:gridCol w:w="1757"/>
      </w:tblGrid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блока</w:t>
            </w: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«Уютный дом»</w:t>
            </w: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«Чудесные ручки»</w:t>
            </w: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«Кулинария»</w:t>
            </w: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Блок «Если хочешь быть красивой»</w:t>
            </w: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</w:tcPr>
          <w:p w:rsidR="00B471FE" w:rsidRPr="00B471FE" w:rsidRDefault="00B471FE" w:rsidP="00ED00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1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5" w:type="dxa"/>
          </w:tcPr>
          <w:p w:rsidR="00B471FE" w:rsidRPr="00B471FE" w:rsidRDefault="00B471FE" w:rsidP="00ED00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B471FE" w:rsidRPr="00B471FE" w:rsidRDefault="00B471FE" w:rsidP="00ED00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B471FE" w:rsidRPr="00B471FE" w:rsidRDefault="00B471FE" w:rsidP="00ED00E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71F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B471FE" w:rsidTr="00B471FE">
        <w:tc>
          <w:tcPr>
            <w:tcW w:w="100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:rsidR="00B471FE" w:rsidRDefault="00B471F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71FE" w:rsidRDefault="00B471F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0E9" w:rsidRDefault="00ED00E9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0E9" w:rsidRDefault="00B471FE" w:rsidP="009F7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89C">
        <w:rPr>
          <w:rFonts w:ascii="Times New Roman" w:hAnsi="Times New Roman" w:cs="Times New Roman"/>
          <w:b/>
          <w:sz w:val="28"/>
          <w:szCs w:val="28"/>
          <w:lang w:eastAsia="ru-RU"/>
        </w:rPr>
        <w:t>Поурочный план.</w:t>
      </w:r>
    </w:p>
    <w:p w:rsidR="009F789C" w:rsidRPr="009F789C" w:rsidRDefault="009F789C" w:rsidP="009F7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  <w:gridCol w:w="6"/>
      </w:tblGrid>
      <w:tr w:rsidR="00950C7E" w:rsidRPr="00ED00E9" w:rsidTr="00432DD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a5"/>
              <w:tblW w:w="0" w:type="auto"/>
              <w:tblLook w:val="04A0"/>
            </w:tblPr>
            <w:tblGrid>
              <w:gridCol w:w="8075"/>
              <w:gridCol w:w="1547"/>
            </w:tblGrid>
            <w:tr w:rsidR="009F789C" w:rsidRPr="00ED00E9" w:rsidTr="006E2E5D">
              <w:tc>
                <w:tcPr>
                  <w:tcW w:w="8075" w:type="dxa"/>
                  <w:hideMark/>
                </w:tcPr>
                <w:p w:rsidR="009F789C" w:rsidRPr="008625FD" w:rsidRDefault="008625FD" w:rsidP="008625F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625F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Блок «Уютный дом»</w:t>
                  </w:r>
                </w:p>
              </w:tc>
              <w:tc>
                <w:tcPr>
                  <w:tcW w:w="1547" w:type="dxa"/>
                </w:tcPr>
                <w:p w:rsidR="009F789C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месяц</w:t>
                  </w:r>
                </w:p>
              </w:tc>
            </w:tr>
            <w:tr w:rsidR="00ED00E9" w:rsidRPr="00ED00E9" w:rsidTr="006E2E5D">
              <w:tc>
                <w:tcPr>
                  <w:tcW w:w="8075" w:type="dxa"/>
                  <w:hideMark/>
                </w:tcPr>
                <w:p w:rsidR="00ED00E9" w:rsidRPr="00ED00E9" w:rsidRDefault="008625F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 Основные правила хорошего тона.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Ты идешь в гости или ждешь гостей сама (как вести себя в гостях и принимать их дома).</w:t>
                  </w:r>
                </w:p>
              </w:tc>
              <w:tc>
                <w:tcPr>
                  <w:tcW w:w="1547" w:type="dxa"/>
                </w:tcPr>
                <w:p w:rsidR="00ED00E9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ED00E9" w:rsidRPr="00ED00E9" w:rsidTr="006E2E5D">
              <w:tc>
                <w:tcPr>
                  <w:tcW w:w="8075" w:type="dxa"/>
                  <w:hideMark/>
                </w:tcPr>
                <w:p w:rsidR="00ED00E9" w:rsidRPr="00ED00E9" w:rsidRDefault="008625F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Правила поведения за столом.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Сервируем стол.</w:t>
                  </w:r>
                </w:p>
              </w:tc>
              <w:tc>
                <w:tcPr>
                  <w:tcW w:w="1547" w:type="dxa"/>
                </w:tcPr>
                <w:p w:rsidR="00ED00E9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ED00E9" w:rsidRPr="00ED00E9" w:rsidTr="006E2E5D">
              <w:tc>
                <w:tcPr>
                  <w:tcW w:w="8075" w:type="dxa"/>
                  <w:hideMark/>
                </w:tcPr>
                <w:p w:rsidR="00ED00E9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Украшение интерьера. </w:t>
                  </w:r>
                </w:p>
              </w:tc>
              <w:tc>
                <w:tcPr>
                  <w:tcW w:w="1547" w:type="dxa"/>
                </w:tcPr>
                <w:p w:rsidR="00ED00E9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</w:tr>
            <w:tr w:rsidR="00ED00E9" w:rsidRPr="00ED00E9" w:rsidTr="006E2E5D">
              <w:tc>
                <w:tcPr>
                  <w:tcW w:w="8075" w:type="dxa"/>
                  <w:hideMark/>
                </w:tcPr>
                <w:p w:rsidR="00ED00E9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«Умение вести домашнее хозяйство» (стирка, утюжка, уход за обувью, уборка в квартире).</w:t>
                  </w:r>
                </w:p>
              </w:tc>
              <w:tc>
                <w:tcPr>
                  <w:tcW w:w="1547" w:type="dxa"/>
                </w:tcPr>
                <w:p w:rsidR="00ED00E9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</w:tr>
            <w:tr w:rsidR="006E2E5D" w:rsidRPr="00ED00E9" w:rsidTr="006E2E5D">
              <w:tc>
                <w:tcPr>
                  <w:tcW w:w="8075" w:type="dxa"/>
                  <w:hideMark/>
                </w:tcPr>
                <w:p w:rsidR="006E2E5D" w:rsidRPr="00ED00E9" w:rsidRDefault="006E2E5D" w:rsidP="006E2E5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 Цветы в нашем доме:</w:t>
                  </w:r>
                </w:p>
                <w:p w:rsidR="006E2E5D" w:rsidRPr="00ED00E9" w:rsidRDefault="006E2E5D" w:rsidP="006E2E5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  а) Что нужно зеленым питомцам</w:t>
                  </w:r>
                </w:p>
                <w:p w:rsidR="006E2E5D" w:rsidRPr="00ED00E9" w:rsidRDefault="006E2E5D" w:rsidP="006E2E5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  б) Размещение растений в квартире</w:t>
                  </w:r>
                </w:p>
                <w:p w:rsidR="006E2E5D" w:rsidRPr="00ED00E9" w:rsidRDefault="006E2E5D" w:rsidP="006E2E5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  в) Подбирай цветы по вкусу</w:t>
                  </w:r>
                </w:p>
                <w:p w:rsidR="006E2E5D" w:rsidRPr="00ED00E9" w:rsidRDefault="006E2E5D" w:rsidP="006E2E5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  г) Уход за свежесрезанными цветами</w:t>
                  </w:r>
                </w:p>
                <w:p w:rsidR="006E2E5D" w:rsidRDefault="006E2E5D" w:rsidP="006E2E5D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    </w:t>
                  </w:r>
                  <w:proofErr w:type="spellStart"/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ED00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) Пересадка</w:t>
                  </w:r>
                </w:p>
              </w:tc>
              <w:tc>
                <w:tcPr>
                  <w:tcW w:w="1547" w:type="dxa"/>
                </w:tcPr>
                <w:p w:rsidR="006E2E5D" w:rsidRPr="00ED00E9" w:rsidRDefault="006E2E5D" w:rsidP="00ED00E9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</w:tr>
          </w:tbl>
          <w:p w:rsidR="00950C7E" w:rsidRPr="00ED00E9" w:rsidRDefault="00950C7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C7E" w:rsidRPr="00ED00E9" w:rsidRDefault="00950C7E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E5D" w:rsidRPr="00ED00E9" w:rsidTr="00432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2E5D" w:rsidRPr="00ED00E9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0C7E" w:rsidRDefault="00950C7E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88"/>
        <w:gridCol w:w="1666"/>
      </w:tblGrid>
      <w:tr w:rsidR="006E2E5D" w:rsidTr="006E2E5D">
        <w:tc>
          <w:tcPr>
            <w:tcW w:w="8188" w:type="dxa"/>
          </w:tcPr>
          <w:p w:rsidR="006E2E5D" w:rsidRPr="006E2E5D" w:rsidRDefault="006E2E5D" w:rsidP="006E2E5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E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Блок «Кулинария»</w:t>
            </w:r>
          </w:p>
        </w:tc>
        <w:tc>
          <w:tcPr>
            <w:tcW w:w="1666" w:type="dxa"/>
          </w:tcPr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E5D" w:rsidTr="006E2E5D">
        <w:tc>
          <w:tcPr>
            <w:tcW w:w="8188" w:type="dxa"/>
          </w:tcPr>
          <w:p w:rsidR="006E2E5D" w:rsidRPr="00ED00E9" w:rsidRDefault="006E2E5D" w:rsidP="006E2E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«Чай - здоровье» (целебные свойства)</w:t>
            </w:r>
          </w:p>
          <w:p w:rsidR="006E2E5D" w:rsidRPr="00ED00E9" w:rsidRDefault="006E2E5D" w:rsidP="006E2E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Расширить знания детей о целебных свойствах чая. Сервировка чайного стола, заваривание различного вида чая. </w:t>
            </w:r>
          </w:p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«Диалог за чашкой чая».</w:t>
            </w:r>
          </w:p>
        </w:tc>
        <w:tc>
          <w:tcPr>
            <w:tcW w:w="1666" w:type="dxa"/>
          </w:tcPr>
          <w:p w:rsidR="006E2E5D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6E2E5D" w:rsidTr="006E2E5D">
        <w:tc>
          <w:tcPr>
            <w:tcW w:w="8188" w:type="dxa"/>
          </w:tcPr>
          <w:p w:rsidR="006E2E5D" w:rsidRPr="00ED00E9" w:rsidRDefault="006E2E5D" w:rsidP="006E2E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«Чудеса из печенья»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Пироженое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«Картошка»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2E5D" w:rsidRPr="00ED00E9" w:rsidRDefault="006E2E5D" w:rsidP="006E2E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Показать детям возможность приготовления различных 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рецептов из печенья. </w:t>
            </w:r>
          </w:p>
          <w:p w:rsidR="006E2E5D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М</w:t>
            </w:r>
            <w:r w:rsidR="006E2E5D"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иниатюр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6E2E5D"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«Чудеса из печенья».</w:t>
            </w:r>
          </w:p>
        </w:tc>
        <w:tc>
          <w:tcPr>
            <w:tcW w:w="1666" w:type="dxa"/>
          </w:tcPr>
          <w:p w:rsidR="006E2E5D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6E2E5D" w:rsidTr="006E2E5D">
        <w:tc>
          <w:tcPr>
            <w:tcW w:w="8188" w:type="dxa"/>
          </w:tcPr>
          <w:p w:rsidR="006E2E5D" w:rsidRPr="00ED00E9" w:rsidRDefault="006E2E5D" w:rsidP="006E2E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«Вкусные и полезные».</w:t>
            </w:r>
          </w:p>
          <w:p w:rsidR="006E2E5D" w:rsidRPr="00ED00E9" w:rsidRDefault="006E2E5D" w:rsidP="006E2E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Продолжать работу по придумыванию необычного напитка. Познакомить с пользой целебных напитков, коктейлей. Развивать фантазию. </w:t>
            </w:r>
          </w:p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«Конкурс необычного напитка, коктейля».</w:t>
            </w:r>
          </w:p>
        </w:tc>
        <w:tc>
          <w:tcPr>
            <w:tcW w:w="1666" w:type="dxa"/>
          </w:tcPr>
          <w:p w:rsidR="006E2E5D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E2E5D" w:rsidTr="006E2E5D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 Что такое винегрет? 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Показать детям возможность приготовления различных блюд из </w:t>
            </w:r>
            <w:proofErr w:type="gramStart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варенных</w:t>
            </w:r>
            <w:proofErr w:type="gramEnd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овощей конкретно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приготовление винегрета - фантазия.</w:t>
            </w:r>
          </w:p>
          <w:p w:rsidR="006E2E5D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Форма: Занятие </w:t>
            </w:r>
          </w:p>
        </w:tc>
        <w:tc>
          <w:tcPr>
            <w:tcW w:w="1666" w:type="dxa"/>
          </w:tcPr>
          <w:p w:rsidR="006E2E5D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E2E5D" w:rsidTr="006E2E5D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«Великолепные бутерброды»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Дать детям возможность проявить свое творчество и показать свое умение приготовить бутерброд и украсить его. </w:t>
            </w:r>
          </w:p>
          <w:p w:rsidR="006E2E5D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 Конкурс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озяюшки». </w:t>
            </w:r>
          </w:p>
        </w:tc>
        <w:tc>
          <w:tcPr>
            <w:tcW w:w="1666" w:type="dxa"/>
          </w:tcPr>
          <w:p w:rsidR="006E2E5D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6E2E5D" w:rsidTr="006E2E5D">
        <w:tc>
          <w:tcPr>
            <w:tcW w:w="8188" w:type="dxa"/>
          </w:tcPr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E5D" w:rsidTr="006E2E5D">
        <w:tc>
          <w:tcPr>
            <w:tcW w:w="8188" w:type="dxa"/>
          </w:tcPr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6E2E5D" w:rsidRDefault="006E2E5D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2E5D" w:rsidRDefault="006E2E5D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88"/>
        <w:gridCol w:w="1666"/>
      </w:tblGrid>
      <w:tr w:rsidR="004E4055" w:rsidTr="004E4055">
        <w:tc>
          <w:tcPr>
            <w:tcW w:w="8188" w:type="dxa"/>
          </w:tcPr>
          <w:p w:rsidR="004E4055" w:rsidRPr="004E4055" w:rsidRDefault="004E4055" w:rsidP="004E405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05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Блок 3 «Чудесные ручки»</w:t>
            </w: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55" w:rsidTr="004E4055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«Волшебная нить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 Научить детей работать с нитью, делать красивые узоры, сюжетные картинки. Развивать эстетический вкус, глазомер, мелкую моторику рук. Воспитывать аккуратность, усидчивость.</w:t>
            </w:r>
          </w:p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Ролевая игра. «Украсим комнату».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E4055" w:rsidTr="004E4055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Познакомить с искусством </w:t>
            </w:r>
            <w:proofErr w:type="spellStart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Научить изготавливать украшения из бисера.</w:t>
            </w:r>
          </w:p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«В гостях у рукодельницы».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4E4055" w:rsidTr="004E4055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 «Сказка о стране вязания» (знакомство с предметами вязания, с видами вязания, учимся набирать петли и т.д.) 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Расширить знания детей о свойствах ниток. Познакомить с предметами для вязания. Воспитывать усидчивость, развивать интерес к работе, сделанной самостоятельно. </w:t>
            </w:r>
          </w:p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«Диалог с бабушкой рукодельницей».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E4055" w:rsidTr="004E4055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«Игрушка своими руками».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Закрепить все полученные знания работы с иголкой и тканями и др. предметами рукоделия. Развивать творческую фантазию в создании игрушки и её украшения. </w:t>
            </w:r>
          </w:p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Игра «Магазин игрушек».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E4055" w:rsidTr="004E4055">
        <w:tc>
          <w:tcPr>
            <w:tcW w:w="8188" w:type="dxa"/>
          </w:tcPr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 «Чудеса своими руками»</w:t>
            </w:r>
            <w:proofErr w:type="gramStart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зготовление поделок из природного материала, новогодних украшений)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«Подарки своими руками».</w:t>
            </w:r>
          </w:p>
          <w:p w:rsidR="004E4055" w:rsidRPr="00ED00E9" w:rsidRDefault="004E4055" w:rsidP="004E40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Задачи: Создать условия для детей, проявля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 творческие способности и умения.</w:t>
            </w:r>
          </w:p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Форма: Творческая мастерская</w:t>
            </w:r>
          </w:p>
        </w:tc>
        <w:tc>
          <w:tcPr>
            <w:tcW w:w="1666" w:type="dxa"/>
          </w:tcPr>
          <w:p w:rsidR="004E4055" w:rsidRDefault="0096236B" w:rsidP="009623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E4055" w:rsidTr="004E4055">
        <w:tc>
          <w:tcPr>
            <w:tcW w:w="8188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55" w:rsidTr="004E4055">
        <w:tc>
          <w:tcPr>
            <w:tcW w:w="8188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4055" w:rsidRDefault="004E4055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88"/>
        <w:gridCol w:w="1666"/>
      </w:tblGrid>
      <w:tr w:rsidR="004E4055" w:rsidTr="004E4055">
        <w:tc>
          <w:tcPr>
            <w:tcW w:w="8188" w:type="dxa"/>
          </w:tcPr>
          <w:p w:rsidR="004E4055" w:rsidRPr="0096236B" w:rsidRDefault="004E4055" w:rsidP="0096236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3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Блок «Если хочешь быть </w:t>
            </w:r>
            <w:r w:rsidR="0096236B" w:rsidRPr="0096236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красивой»</w:t>
            </w: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55" w:rsidTr="004E4055">
        <w:tc>
          <w:tcPr>
            <w:tcW w:w="8188" w:type="dxa"/>
          </w:tcPr>
          <w:p w:rsidR="0096236B" w:rsidRPr="00ED00E9" w:rsidRDefault="0096236B" w:rsidP="009623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Как научиться одеваться стильно</w:t>
            </w:r>
          </w:p>
          <w:p w:rsidR="0096236B" w:rsidRPr="00ED00E9" w:rsidRDefault="0096236B" w:rsidP="009623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а) Что такое мода? Что такое стиль?</w:t>
            </w:r>
          </w:p>
          <w:p w:rsidR="0096236B" w:rsidRPr="00ED00E9" w:rsidRDefault="0096236B" w:rsidP="009623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б) Выбираем цвет.</w:t>
            </w:r>
          </w:p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в) Выбор обуви.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E4055" w:rsidTr="004E4055">
        <w:tc>
          <w:tcPr>
            <w:tcW w:w="8188" w:type="dxa"/>
          </w:tcPr>
          <w:p w:rsidR="0096236B" w:rsidRDefault="0096236B" w:rsidP="0096236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научиться выглядеть стильно? </w:t>
            </w:r>
          </w:p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Роскошные волосы – это просто.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 и косметика.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E4055" w:rsidTr="004E4055">
        <w:tc>
          <w:tcPr>
            <w:tcW w:w="8188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Личная гигиена. (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своим телом, зубами, уход за кожей тела,  у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за ногами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D0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4E4055" w:rsidRDefault="0096236B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E4055" w:rsidTr="004E4055">
        <w:tc>
          <w:tcPr>
            <w:tcW w:w="8188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55" w:rsidTr="004E4055">
        <w:tc>
          <w:tcPr>
            <w:tcW w:w="8188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55" w:rsidTr="004E4055">
        <w:tc>
          <w:tcPr>
            <w:tcW w:w="8188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055" w:rsidTr="004E4055">
        <w:tc>
          <w:tcPr>
            <w:tcW w:w="8188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4E4055" w:rsidRDefault="004E4055" w:rsidP="00ED00E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4055" w:rsidRPr="00ED00E9" w:rsidRDefault="004E4055" w:rsidP="00ED00E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71FE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471FE">
        <w:rPr>
          <w:rFonts w:ascii="Times New Roman" w:hAnsi="Times New Roman" w:cs="Times New Roman"/>
          <w:b/>
          <w:i/>
          <w:sz w:val="28"/>
          <w:szCs w:val="28"/>
        </w:rPr>
        <w:t>1. Методическая работа.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B471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1FE">
        <w:rPr>
          <w:rFonts w:ascii="Times New Roman" w:hAnsi="Times New Roman" w:cs="Times New Roman"/>
          <w:sz w:val="28"/>
          <w:szCs w:val="28"/>
        </w:rPr>
        <w:t xml:space="preserve"> в кабинете оформлены: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>Стенды со схематическими рисунками.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>Образцы практических работ.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>Журналы и книги.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>Ведется папка накопления материалов.</w:t>
      </w:r>
    </w:p>
    <w:p w:rsidR="00B471FE" w:rsidRDefault="00B471FE" w:rsidP="00B471F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471F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B471FE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</w:t>
      </w:r>
      <w:proofErr w:type="gramEnd"/>
      <w:r w:rsidRPr="00B471FE">
        <w:rPr>
          <w:rFonts w:ascii="Times New Roman" w:hAnsi="Times New Roman" w:cs="Times New Roman"/>
          <w:b/>
          <w:i/>
          <w:sz w:val="28"/>
          <w:szCs w:val="28"/>
        </w:rPr>
        <w:t xml:space="preserve"> и санитарно-гигиенические условия.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>Кружок пр</w:t>
      </w:r>
      <w:r>
        <w:rPr>
          <w:rFonts w:ascii="Times New Roman" w:hAnsi="Times New Roman" w:cs="Times New Roman"/>
          <w:sz w:val="28"/>
          <w:szCs w:val="28"/>
        </w:rPr>
        <w:t>оводится в специальном кабинете</w:t>
      </w:r>
      <w:r w:rsidRPr="00B471FE">
        <w:rPr>
          <w:rFonts w:ascii="Times New Roman" w:hAnsi="Times New Roman" w:cs="Times New Roman"/>
          <w:sz w:val="28"/>
          <w:szCs w:val="28"/>
        </w:rPr>
        <w:t>. Все материалы и инструменты хранятся в определенном месте.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471FE">
        <w:rPr>
          <w:rFonts w:ascii="Times New Roman" w:hAnsi="Times New Roman" w:cs="Times New Roman"/>
          <w:b/>
          <w:i/>
          <w:sz w:val="28"/>
          <w:szCs w:val="28"/>
        </w:rPr>
        <w:t>3. Финансирование.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>Больших финансовых вложений в организации работы кружка не требуется.</w:t>
      </w:r>
    </w:p>
    <w:p w:rsidR="00B471FE" w:rsidRPr="00B471FE" w:rsidRDefault="00B471FE" w:rsidP="00B471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1FE">
        <w:rPr>
          <w:rFonts w:ascii="Times New Roman" w:hAnsi="Times New Roman" w:cs="Times New Roman"/>
          <w:sz w:val="28"/>
          <w:szCs w:val="28"/>
        </w:rPr>
        <w:t xml:space="preserve">Материалы приобретаются на средства данного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или родителей.</w:t>
      </w:r>
    </w:p>
    <w:p w:rsidR="00950C7E" w:rsidRPr="00B471FE" w:rsidRDefault="00950C7E" w:rsidP="00B471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7E" w:rsidRPr="00B471FE" w:rsidRDefault="00950C7E" w:rsidP="00B471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BCA" w:rsidRPr="003E5BCA" w:rsidRDefault="00950C7E" w:rsidP="003E5BCA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E5BCA">
        <w:rPr>
          <w:rFonts w:ascii="Times New Roman" w:hAnsi="Times New Roman" w:cs="Times New Roman"/>
          <w:sz w:val="28"/>
          <w:szCs w:val="28"/>
        </w:rPr>
        <w:t xml:space="preserve">                   </w:t>
      </w:r>
      <w:r w:rsidR="003E5BCA" w:rsidRPr="003E5BC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Литература.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BCA">
        <w:rPr>
          <w:rFonts w:ascii="Times New Roman" w:hAnsi="Times New Roman" w:cs="Times New Roman"/>
          <w:sz w:val="28"/>
          <w:szCs w:val="28"/>
        </w:rPr>
        <w:t xml:space="preserve">1.Учебники «Технология» </w:t>
      </w:r>
      <w:r w:rsidRPr="003E5BCA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Start"/>
      <w:r w:rsidRPr="003E5BC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E5B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5BC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3E5BCA">
        <w:rPr>
          <w:rFonts w:ascii="Times New Roman" w:hAnsi="Times New Roman" w:cs="Times New Roman"/>
          <w:bCs/>
          <w:sz w:val="28"/>
          <w:szCs w:val="28"/>
        </w:rPr>
        <w:t xml:space="preserve">ед. Симоненко 5-7 </w:t>
      </w:r>
      <w:proofErr w:type="spellStart"/>
      <w:r w:rsidRPr="003E5BCA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3E5BCA">
        <w:rPr>
          <w:rFonts w:ascii="Times New Roman" w:hAnsi="Times New Roman" w:cs="Times New Roman"/>
          <w:bCs/>
          <w:sz w:val="28"/>
          <w:szCs w:val="28"/>
        </w:rPr>
        <w:t xml:space="preserve">., М </w:t>
      </w:r>
      <w:r w:rsidR="00AC78C9">
        <w:rPr>
          <w:rFonts w:ascii="Times New Roman" w:hAnsi="Times New Roman" w:cs="Times New Roman"/>
          <w:sz w:val="28"/>
          <w:szCs w:val="28"/>
        </w:rPr>
        <w:t xml:space="preserve">Вента -  </w:t>
      </w:r>
      <w:proofErr w:type="spellStart"/>
      <w:r w:rsidR="00AC78C9">
        <w:rPr>
          <w:rFonts w:ascii="Times New Roman" w:hAnsi="Times New Roman" w:cs="Times New Roman"/>
          <w:sz w:val="28"/>
          <w:szCs w:val="28"/>
        </w:rPr>
        <w:t>Графф</w:t>
      </w:r>
      <w:proofErr w:type="spellEnd"/>
      <w:r w:rsidR="00AC78C9">
        <w:rPr>
          <w:rFonts w:ascii="Times New Roman" w:hAnsi="Times New Roman" w:cs="Times New Roman"/>
          <w:sz w:val="28"/>
          <w:szCs w:val="28"/>
        </w:rPr>
        <w:t>,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3E5BCA">
        <w:rPr>
          <w:rFonts w:ascii="Times New Roman" w:hAnsi="Times New Roman" w:cs="Times New Roman"/>
          <w:sz w:val="28"/>
          <w:szCs w:val="28"/>
        </w:rPr>
        <w:t xml:space="preserve">2. Учебник «Обслуживающий труд» А.Я. </w:t>
      </w:r>
      <w:proofErr w:type="spellStart"/>
      <w:r w:rsidRPr="003E5BCA">
        <w:rPr>
          <w:rFonts w:ascii="Times New Roman" w:hAnsi="Times New Roman" w:cs="Times New Roman"/>
          <w:sz w:val="28"/>
          <w:szCs w:val="28"/>
        </w:rPr>
        <w:t>Лазбина</w:t>
      </w:r>
      <w:proofErr w:type="spellEnd"/>
      <w:r w:rsidRPr="003E5BCA">
        <w:rPr>
          <w:rFonts w:ascii="Times New Roman" w:hAnsi="Times New Roman" w:cs="Times New Roman"/>
          <w:sz w:val="28"/>
          <w:szCs w:val="28"/>
        </w:rPr>
        <w:t xml:space="preserve"> </w:t>
      </w:r>
      <w:r w:rsidRPr="003E5BCA">
        <w:rPr>
          <w:rFonts w:ascii="Times New Roman" w:hAnsi="Times New Roman" w:cs="Times New Roman"/>
          <w:bCs/>
          <w:sz w:val="28"/>
          <w:szCs w:val="28"/>
        </w:rPr>
        <w:t xml:space="preserve">4-8 </w:t>
      </w:r>
      <w:proofErr w:type="spellStart"/>
      <w:r w:rsidRPr="003E5BCA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3E5BCA">
        <w:rPr>
          <w:rFonts w:ascii="Times New Roman" w:hAnsi="Times New Roman" w:cs="Times New Roman"/>
          <w:bCs/>
          <w:sz w:val="28"/>
          <w:szCs w:val="28"/>
        </w:rPr>
        <w:t>., М: Про</w:t>
      </w:r>
      <w:r w:rsidRPr="003E5BCA">
        <w:rPr>
          <w:rFonts w:ascii="Times New Roman" w:hAnsi="Times New Roman" w:cs="Times New Roman"/>
          <w:sz w:val="28"/>
          <w:szCs w:val="28"/>
        </w:rPr>
        <w:t xml:space="preserve">свещение </w:t>
      </w:r>
      <w:r w:rsidRPr="003E5BCA">
        <w:rPr>
          <w:rFonts w:ascii="Times New Roman" w:hAnsi="Times New Roman" w:cs="Times New Roman"/>
          <w:sz w:val="28"/>
          <w:szCs w:val="28"/>
        </w:rPr>
        <w:br/>
      </w:r>
      <w:r w:rsidR="00AC78C9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E5BC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3E5B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3E5BCA">
        <w:rPr>
          <w:rFonts w:ascii="Times New Roman" w:hAnsi="Times New Roman" w:cs="Times New Roman"/>
          <w:sz w:val="28"/>
          <w:szCs w:val="28"/>
        </w:rPr>
        <w:t>Кулинария. Ер</w:t>
      </w:r>
      <w:r w:rsidRPr="003E5BCA">
        <w:rPr>
          <w:rFonts w:ascii="Times New Roman" w:hAnsi="Times New Roman" w:cs="Times New Roman"/>
          <w:bCs/>
          <w:sz w:val="28"/>
          <w:szCs w:val="28"/>
        </w:rPr>
        <w:t>макова В.И., М: Прос</w:t>
      </w:r>
      <w:r>
        <w:rPr>
          <w:rFonts w:ascii="Times New Roman" w:hAnsi="Times New Roman" w:cs="Times New Roman"/>
          <w:sz w:val="28"/>
          <w:szCs w:val="28"/>
        </w:rPr>
        <w:t xml:space="preserve">вещение. 1983 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3E5BCA">
        <w:rPr>
          <w:rFonts w:ascii="Times New Roman" w:hAnsi="Times New Roman" w:cs="Times New Roman"/>
          <w:bCs/>
          <w:sz w:val="28"/>
          <w:szCs w:val="28"/>
        </w:rPr>
        <w:t xml:space="preserve">4. Разносолы деревенской кухни. Голованов А.Э., М: </w:t>
      </w:r>
      <w:proofErr w:type="spellStart"/>
      <w:r w:rsidRPr="003E5BCA">
        <w:rPr>
          <w:rFonts w:ascii="Times New Roman" w:hAnsi="Times New Roman" w:cs="Times New Roman"/>
          <w:sz w:val="28"/>
          <w:szCs w:val="28"/>
        </w:rPr>
        <w:t>Росаграпром</w:t>
      </w:r>
      <w:proofErr w:type="spellEnd"/>
      <w:r w:rsidRPr="003E5B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5BCA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3E5B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1989 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 w:rsidRPr="003E5BCA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3E5B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3E5BCA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3E5BCA">
        <w:rPr>
          <w:rFonts w:ascii="Times New Roman" w:hAnsi="Times New Roman" w:cs="Times New Roman"/>
          <w:bCs/>
          <w:sz w:val="28"/>
          <w:szCs w:val="28"/>
        </w:rPr>
        <w:t>ср</w:t>
      </w:r>
      <w:proofErr w:type="gramEnd"/>
      <w:r w:rsidRPr="003E5BCA">
        <w:rPr>
          <w:rFonts w:ascii="Times New Roman" w:hAnsi="Times New Roman" w:cs="Times New Roman"/>
          <w:bCs/>
          <w:sz w:val="28"/>
          <w:szCs w:val="28"/>
        </w:rPr>
        <w:t xml:space="preserve">. общеобразовательных </w:t>
      </w:r>
      <w:r w:rsidRPr="003E5BCA">
        <w:rPr>
          <w:rFonts w:ascii="Times New Roman" w:hAnsi="Times New Roman" w:cs="Times New Roman"/>
          <w:sz w:val="28"/>
          <w:szCs w:val="28"/>
        </w:rPr>
        <w:t xml:space="preserve">учреждений «Технология» </w:t>
      </w:r>
      <w:r w:rsidRPr="003E5BCA">
        <w:rPr>
          <w:rFonts w:ascii="Times New Roman" w:hAnsi="Times New Roman" w:cs="Times New Roman"/>
          <w:bCs/>
          <w:sz w:val="28"/>
          <w:szCs w:val="28"/>
        </w:rPr>
        <w:t xml:space="preserve">5-11 </w:t>
      </w:r>
      <w:proofErr w:type="spellStart"/>
      <w:r w:rsidRPr="003E5BCA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3E5BCA">
        <w:rPr>
          <w:rFonts w:ascii="Times New Roman" w:hAnsi="Times New Roman" w:cs="Times New Roman"/>
          <w:bCs/>
          <w:sz w:val="28"/>
          <w:szCs w:val="28"/>
        </w:rPr>
        <w:t>.,  М: П</w:t>
      </w:r>
      <w:r w:rsidRPr="003E5BCA">
        <w:rPr>
          <w:rFonts w:ascii="Times New Roman" w:hAnsi="Times New Roman" w:cs="Times New Roman"/>
          <w:sz w:val="28"/>
          <w:szCs w:val="28"/>
        </w:rPr>
        <w:t xml:space="preserve">росвещение </w:t>
      </w:r>
      <w:r w:rsidR="00AC78C9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BCA">
        <w:rPr>
          <w:rFonts w:ascii="Times New Roman" w:hAnsi="Times New Roman" w:cs="Times New Roman"/>
          <w:sz w:val="28"/>
          <w:szCs w:val="28"/>
        </w:rPr>
        <w:t>6.Журналы «Кулинария», «Смак», «Едим дома» и др.</w:t>
      </w:r>
      <w:r w:rsidR="00AC78C9">
        <w:rPr>
          <w:rFonts w:ascii="Times New Roman" w:hAnsi="Times New Roman" w:cs="Times New Roman"/>
          <w:sz w:val="28"/>
          <w:szCs w:val="28"/>
        </w:rPr>
        <w:t xml:space="preserve">  2015г</w:t>
      </w:r>
    </w:p>
    <w:p w:rsidR="003E5BCA" w:rsidRPr="003E5BCA" w:rsidRDefault="003E5BCA" w:rsidP="003E5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BCA">
        <w:rPr>
          <w:rFonts w:ascii="Times New Roman" w:hAnsi="Times New Roman" w:cs="Times New Roman"/>
          <w:sz w:val="28"/>
          <w:szCs w:val="28"/>
        </w:rPr>
        <w:t>7.Большая книга о вкусной и здоровой пище</w:t>
      </w:r>
    </w:p>
    <w:p w:rsidR="004D553C" w:rsidRPr="003E5BCA" w:rsidRDefault="00950C7E" w:rsidP="003E5BCA">
      <w:pPr>
        <w:pStyle w:val="a4"/>
        <w:rPr>
          <w:rFonts w:ascii="Times New Roman" w:hAnsi="Times New Roman" w:cs="Times New Roman"/>
          <w:sz w:val="28"/>
          <w:szCs w:val="28"/>
        </w:rPr>
      </w:pPr>
      <w:r w:rsidRPr="003E5BCA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</w:p>
    <w:sectPr w:rsidR="004D553C" w:rsidRPr="003E5BCA" w:rsidSect="00950C7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3F7"/>
    <w:multiLevelType w:val="multilevel"/>
    <w:tmpl w:val="F44C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12E9"/>
    <w:multiLevelType w:val="hybridMultilevel"/>
    <w:tmpl w:val="6BE0E30A"/>
    <w:lvl w:ilvl="0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44557"/>
    <w:multiLevelType w:val="multilevel"/>
    <w:tmpl w:val="DC0A00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502EA"/>
    <w:multiLevelType w:val="hybridMultilevel"/>
    <w:tmpl w:val="0E1EE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F70BD"/>
    <w:multiLevelType w:val="multilevel"/>
    <w:tmpl w:val="982C53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A914B5"/>
    <w:multiLevelType w:val="multilevel"/>
    <w:tmpl w:val="10C23E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E7E18"/>
    <w:multiLevelType w:val="multilevel"/>
    <w:tmpl w:val="2A64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7E"/>
    <w:rsid w:val="003540DD"/>
    <w:rsid w:val="00393371"/>
    <w:rsid w:val="003E5BCA"/>
    <w:rsid w:val="00441270"/>
    <w:rsid w:val="004D553C"/>
    <w:rsid w:val="004E3278"/>
    <w:rsid w:val="004E4055"/>
    <w:rsid w:val="006E2E5D"/>
    <w:rsid w:val="00736583"/>
    <w:rsid w:val="008625FD"/>
    <w:rsid w:val="00950C7E"/>
    <w:rsid w:val="0096236B"/>
    <w:rsid w:val="0098654B"/>
    <w:rsid w:val="009A73EF"/>
    <w:rsid w:val="009F789C"/>
    <w:rsid w:val="00A347E5"/>
    <w:rsid w:val="00A51A0A"/>
    <w:rsid w:val="00AA5D08"/>
    <w:rsid w:val="00AC78C9"/>
    <w:rsid w:val="00B10B1B"/>
    <w:rsid w:val="00B471FE"/>
    <w:rsid w:val="00B857FF"/>
    <w:rsid w:val="00D776C3"/>
    <w:rsid w:val="00D95ED5"/>
    <w:rsid w:val="00ED00E9"/>
    <w:rsid w:val="00F31052"/>
    <w:rsid w:val="00FB159B"/>
    <w:rsid w:val="00FE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7E"/>
  </w:style>
  <w:style w:type="paragraph" w:styleId="3">
    <w:name w:val="heading 3"/>
    <w:basedOn w:val="a"/>
    <w:next w:val="a"/>
    <w:link w:val="30"/>
    <w:qFormat/>
    <w:rsid w:val="00B471F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C7E"/>
    <w:pPr>
      <w:ind w:left="720"/>
      <w:contextualSpacing/>
    </w:pPr>
  </w:style>
  <w:style w:type="paragraph" w:styleId="a4">
    <w:name w:val="No Spacing"/>
    <w:uiPriority w:val="1"/>
    <w:qFormat/>
    <w:rsid w:val="00ED00E9"/>
    <w:pPr>
      <w:spacing w:after="0" w:line="240" w:lineRule="auto"/>
    </w:pPr>
  </w:style>
  <w:style w:type="table" w:styleId="a5">
    <w:name w:val="Table Grid"/>
    <w:basedOn w:val="a1"/>
    <w:uiPriority w:val="59"/>
    <w:rsid w:val="00ED0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E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71F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2015-11-19T18:06:00Z</dcterms:created>
  <dcterms:modified xsi:type="dcterms:W3CDTF">2015-12-06T18:56:00Z</dcterms:modified>
</cp:coreProperties>
</file>