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BB" w:rsidRPr="00BB6752" w:rsidRDefault="005A63BB" w:rsidP="005A63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B6752">
        <w:rPr>
          <w:rFonts w:eastAsia="Calibri"/>
          <w:sz w:val="28"/>
          <w:szCs w:val="28"/>
        </w:rPr>
        <w:t xml:space="preserve">ФЕДЕРАЛЬНОЕ ГОСУДАРСТВЕННОЕ КАЗЕННОЕ </w:t>
      </w:r>
    </w:p>
    <w:p w:rsidR="005A63BB" w:rsidRPr="00BB6752" w:rsidRDefault="005A63BB" w:rsidP="005A63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B6752">
        <w:rPr>
          <w:rFonts w:eastAsia="Calibri"/>
          <w:sz w:val="28"/>
          <w:szCs w:val="28"/>
        </w:rPr>
        <w:t>ОБЩЕОБРАЗОВАТЕЛЬНОЕ УЧРЕЖДЕНИЕ</w:t>
      </w:r>
    </w:p>
    <w:p w:rsidR="005A63BB" w:rsidRPr="00BB6752" w:rsidRDefault="005A63BB" w:rsidP="005A63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B6752">
        <w:rPr>
          <w:rFonts w:eastAsia="Calibri"/>
          <w:sz w:val="28"/>
          <w:szCs w:val="28"/>
        </w:rPr>
        <w:t>«КАЗАНСКОЕ СУВОРОВСКОЕ ВОЕННОЕ УЧИЛИЩЕ</w:t>
      </w:r>
    </w:p>
    <w:p w:rsidR="005A63BB" w:rsidRPr="00BB6752" w:rsidRDefault="005A63BB" w:rsidP="005A63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B6752">
        <w:rPr>
          <w:rFonts w:eastAsia="Calibri"/>
          <w:sz w:val="28"/>
          <w:szCs w:val="28"/>
        </w:rPr>
        <w:t>МИНИСТЕРСТВА ОБОРОНЫ РОССИЙСКОЙ ФЕДЕРАЦИИ»</w:t>
      </w:r>
    </w:p>
    <w:p w:rsidR="005A63BB" w:rsidRPr="00BB6752" w:rsidRDefault="005A63BB" w:rsidP="005A63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A63BB" w:rsidRPr="00BB6752" w:rsidTr="005B77AA">
        <w:tc>
          <w:tcPr>
            <w:tcW w:w="4928" w:type="dxa"/>
          </w:tcPr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УТВЕРЖДАЮ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B6752">
              <w:rPr>
                <w:sz w:val="28"/>
                <w:szCs w:val="28"/>
              </w:rPr>
              <w:t xml:space="preserve"> </w:t>
            </w:r>
            <w:proofErr w:type="gramStart"/>
            <w:r w:rsidRPr="00BB6752">
              <w:rPr>
                <w:sz w:val="28"/>
                <w:szCs w:val="28"/>
              </w:rPr>
              <w:t>Казанского</w:t>
            </w:r>
            <w:proofErr w:type="gramEnd"/>
            <w:r w:rsidRPr="00BB6752">
              <w:rPr>
                <w:sz w:val="28"/>
                <w:szCs w:val="28"/>
              </w:rPr>
              <w:t xml:space="preserve"> суворовского</w:t>
            </w:r>
          </w:p>
          <w:p w:rsidR="005A63BB" w:rsidRPr="00BB6752" w:rsidRDefault="005A63BB" w:rsidP="005B77AA">
            <w:pPr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 xml:space="preserve"> военного училища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____________________В.В.Чайников</w:t>
            </w:r>
            <w:proofErr w:type="spellEnd"/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</w:p>
          <w:p w:rsidR="005A63BB" w:rsidRPr="00BB6752" w:rsidRDefault="005A63BB" w:rsidP="005B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6752">
              <w:rPr>
                <w:sz w:val="28"/>
                <w:szCs w:val="28"/>
              </w:rPr>
              <w:t>«____» ____________201</w:t>
            </w:r>
            <w:r>
              <w:rPr>
                <w:sz w:val="28"/>
                <w:szCs w:val="28"/>
              </w:rPr>
              <w:t>3</w:t>
            </w:r>
            <w:r w:rsidRPr="00BB6752">
              <w:rPr>
                <w:sz w:val="28"/>
                <w:szCs w:val="28"/>
              </w:rPr>
              <w:t xml:space="preserve"> г.</w:t>
            </w:r>
          </w:p>
        </w:tc>
      </w:tr>
    </w:tbl>
    <w:p w:rsidR="005A63BB" w:rsidRDefault="005A63BB" w:rsidP="005A63BB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</w:p>
    <w:p w:rsidR="005A63BB" w:rsidRDefault="005A63BB" w:rsidP="005A63BB">
      <w:pPr>
        <w:jc w:val="center"/>
        <w:rPr>
          <w:b/>
          <w:sz w:val="32"/>
          <w:szCs w:val="32"/>
        </w:rPr>
      </w:pPr>
      <w:r w:rsidRPr="00FE3A1C">
        <w:rPr>
          <w:b/>
          <w:sz w:val="32"/>
          <w:szCs w:val="32"/>
        </w:rPr>
        <w:t>ПРОГРАММА ЭЛЕКТИВНОГО КУРСА ПО МАТЕМАТИКЕ</w:t>
      </w:r>
    </w:p>
    <w:p w:rsidR="005A63BB" w:rsidRPr="00FE3A1C" w:rsidRDefault="005A63BB" w:rsidP="005A63BB">
      <w:pPr>
        <w:jc w:val="center"/>
        <w:rPr>
          <w:b/>
          <w:sz w:val="32"/>
          <w:szCs w:val="32"/>
        </w:rPr>
      </w:pPr>
    </w:p>
    <w:p w:rsidR="005A63BB" w:rsidRPr="00FE3A1C" w:rsidRDefault="005A63BB" w:rsidP="005A63BB">
      <w:pPr>
        <w:jc w:val="center"/>
        <w:rPr>
          <w:b/>
          <w:sz w:val="32"/>
          <w:szCs w:val="32"/>
        </w:rPr>
      </w:pPr>
      <w:r w:rsidRPr="00FE3A1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МАТЕМАТИЧЕСКОЕ МОДЕЛИРОВАНИЕ</w:t>
      </w:r>
      <w:r w:rsidRPr="00FE3A1C">
        <w:rPr>
          <w:b/>
          <w:sz w:val="32"/>
          <w:szCs w:val="32"/>
        </w:rPr>
        <w:t>»</w:t>
      </w:r>
    </w:p>
    <w:p w:rsidR="005A63BB" w:rsidRDefault="005A63BB" w:rsidP="005A63BB">
      <w:pPr>
        <w:jc w:val="center"/>
        <w:rPr>
          <w:b/>
          <w:sz w:val="28"/>
          <w:szCs w:val="28"/>
        </w:rPr>
      </w:pPr>
    </w:p>
    <w:p w:rsidR="005A63BB" w:rsidRPr="00054A1C" w:rsidRDefault="005A63BB" w:rsidP="005A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54A1C">
        <w:rPr>
          <w:b/>
          <w:sz w:val="28"/>
          <w:szCs w:val="28"/>
        </w:rPr>
        <w:t xml:space="preserve"> класс, </w:t>
      </w:r>
      <w:r>
        <w:rPr>
          <w:b/>
          <w:sz w:val="28"/>
          <w:szCs w:val="28"/>
        </w:rPr>
        <w:t>3</w:t>
      </w:r>
      <w:r w:rsidRPr="00054A1C">
        <w:rPr>
          <w:b/>
          <w:sz w:val="28"/>
          <w:szCs w:val="28"/>
        </w:rPr>
        <w:t xml:space="preserve"> курс</w:t>
      </w:r>
    </w:p>
    <w:p w:rsidR="005A63BB" w:rsidRPr="00BB6752" w:rsidRDefault="005A63BB" w:rsidP="005A63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63BB" w:rsidRDefault="005A63BB" w:rsidP="005A63B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составители </w:t>
      </w:r>
      <w:proofErr w:type="spellStart"/>
      <w:r>
        <w:rPr>
          <w:b/>
          <w:sz w:val="28"/>
          <w:szCs w:val="28"/>
        </w:rPr>
        <w:t>Аверин</w:t>
      </w:r>
      <w:proofErr w:type="spellEnd"/>
      <w:r>
        <w:rPr>
          <w:b/>
          <w:sz w:val="28"/>
          <w:szCs w:val="28"/>
        </w:rPr>
        <w:t xml:space="preserve"> Николай Петрович, первая категория</w:t>
      </w:r>
    </w:p>
    <w:p w:rsidR="005A63BB" w:rsidRDefault="005A63BB" w:rsidP="005A63BB">
      <w:pPr>
        <w:jc w:val="center"/>
        <w:rPr>
          <w:b/>
          <w:sz w:val="28"/>
          <w:szCs w:val="28"/>
        </w:rPr>
      </w:pPr>
    </w:p>
    <w:p w:rsidR="005A63BB" w:rsidRPr="00054A1C" w:rsidRDefault="005A63BB" w:rsidP="005A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Котенкова Наталья Альфредовна, первая категория</w:t>
      </w:r>
    </w:p>
    <w:p w:rsidR="005A63BB" w:rsidRPr="00BB6752" w:rsidRDefault="005A63BB" w:rsidP="005A63BB">
      <w:pPr>
        <w:jc w:val="center"/>
        <w:rPr>
          <w:sz w:val="28"/>
          <w:szCs w:val="28"/>
        </w:rPr>
      </w:pPr>
    </w:p>
    <w:p w:rsidR="005A63BB" w:rsidRDefault="005A63BB" w:rsidP="005A63BB">
      <w:pPr>
        <w:jc w:val="center"/>
        <w:rPr>
          <w:sz w:val="28"/>
          <w:szCs w:val="28"/>
        </w:rPr>
      </w:pPr>
    </w:p>
    <w:p w:rsidR="005A63BB" w:rsidRPr="00BB6752" w:rsidRDefault="005A63BB" w:rsidP="005A63BB">
      <w:pPr>
        <w:jc w:val="center"/>
        <w:rPr>
          <w:sz w:val="28"/>
          <w:szCs w:val="28"/>
        </w:rPr>
      </w:pPr>
    </w:p>
    <w:p w:rsidR="005A63BB" w:rsidRPr="00BB6752" w:rsidRDefault="005A63BB" w:rsidP="005A63BB">
      <w:pPr>
        <w:jc w:val="center"/>
        <w:rPr>
          <w:sz w:val="28"/>
          <w:szCs w:val="28"/>
        </w:rPr>
      </w:pPr>
    </w:p>
    <w:p w:rsidR="005A63BB" w:rsidRPr="00BB6752" w:rsidRDefault="005A63BB" w:rsidP="005A63B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3"/>
        <w:gridCol w:w="5000"/>
      </w:tblGrid>
      <w:tr w:rsidR="005A63BB" w:rsidRPr="00E52DB6" w:rsidTr="005B77AA">
        <w:tc>
          <w:tcPr>
            <w:tcW w:w="5094" w:type="dxa"/>
            <w:shd w:val="clear" w:color="auto" w:fill="auto"/>
          </w:tcPr>
          <w:p w:rsidR="005A63BB" w:rsidRPr="00BB6752" w:rsidRDefault="005A63BB" w:rsidP="005B77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  </w:t>
            </w:r>
          </w:p>
        </w:tc>
        <w:tc>
          <w:tcPr>
            <w:tcW w:w="5094" w:type="dxa"/>
            <w:shd w:val="clear" w:color="auto" w:fill="auto"/>
          </w:tcPr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РАССМОТРЕНО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на заседании ПМК_________________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Протокол № ___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от «____ »  __________ 20___г.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Руководитель:  __________________     /___________________/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УТВЕРЖДЕНО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6752">
              <w:rPr>
                <w:sz w:val="28"/>
                <w:szCs w:val="28"/>
              </w:rPr>
              <w:t>едагогическим советом училища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Протокол № ___</w:t>
            </w:r>
          </w:p>
          <w:p w:rsidR="005A63BB" w:rsidRPr="00BB6752" w:rsidRDefault="005A63BB" w:rsidP="005B77AA">
            <w:pPr>
              <w:jc w:val="center"/>
              <w:rPr>
                <w:sz w:val="28"/>
                <w:szCs w:val="28"/>
              </w:rPr>
            </w:pPr>
            <w:r w:rsidRPr="00BB6752">
              <w:rPr>
                <w:sz w:val="28"/>
                <w:szCs w:val="28"/>
              </w:rPr>
              <w:t>от «____ »  __________ 20___г.</w:t>
            </w:r>
          </w:p>
        </w:tc>
      </w:tr>
    </w:tbl>
    <w:p w:rsidR="005A63BB" w:rsidRPr="00BB6752" w:rsidRDefault="005A63BB" w:rsidP="005A63BB">
      <w:pPr>
        <w:tabs>
          <w:tab w:val="left" w:pos="816"/>
        </w:tabs>
        <w:autoSpaceDE w:val="0"/>
        <w:autoSpaceDN w:val="0"/>
        <w:adjustRightInd w:val="0"/>
        <w:spacing w:line="276" w:lineRule="auto"/>
        <w:ind w:firstLine="514"/>
        <w:jc w:val="center"/>
        <w:rPr>
          <w:sz w:val="28"/>
          <w:szCs w:val="28"/>
        </w:rPr>
      </w:pPr>
    </w:p>
    <w:p w:rsidR="005A63BB" w:rsidRDefault="005A63BB" w:rsidP="005A63BB">
      <w:pPr>
        <w:tabs>
          <w:tab w:val="left" w:pos="816"/>
        </w:tabs>
        <w:autoSpaceDE w:val="0"/>
        <w:autoSpaceDN w:val="0"/>
        <w:adjustRightInd w:val="0"/>
        <w:spacing w:line="276" w:lineRule="auto"/>
        <w:ind w:firstLine="514"/>
        <w:jc w:val="center"/>
        <w:rPr>
          <w:sz w:val="28"/>
          <w:szCs w:val="28"/>
        </w:rPr>
      </w:pPr>
    </w:p>
    <w:p w:rsidR="005A63BB" w:rsidRDefault="005A63BB" w:rsidP="005A63BB">
      <w:pPr>
        <w:tabs>
          <w:tab w:val="left" w:pos="816"/>
        </w:tabs>
        <w:autoSpaceDE w:val="0"/>
        <w:autoSpaceDN w:val="0"/>
        <w:adjustRightInd w:val="0"/>
        <w:spacing w:line="276" w:lineRule="auto"/>
        <w:ind w:firstLine="514"/>
        <w:jc w:val="center"/>
        <w:rPr>
          <w:sz w:val="28"/>
          <w:szCs w:val="28"/>
        </w:rPr>
      </w:pPr>
    </w:p>
    <w:p w:rsidR="005A63BB" w:rsidRPr="00BB6752" w:rsidRDefault="005A63BB" w:rsidP="005A63BB">
      <w:pPr>
        <w:tabs>
          <w:tab w:val="left" w:pos="816"/>
        </w:tabs>
        <w:autoSpaceDE w:val="0"/>
        <w:autoSpaceDN w:val="0"/>
        <w:adjustRightInd w:val="0"/>
        <w:spacing w:line="276" w:lineRule="auto"/>
        <w:ind w:firstLine="514"/>
        <w:jc w:val="center"/>
        <w:rPr>
          <w:sz w:val="28"/>
          <w:szCs w:val="28"/>
        </w:rPr>
      </w:pPr>
      <w:r w:rsidRPr="00BB6752">
        <w:rPr>
          <w:sz w:val="28"/>
          <w:szCs w:val="28"/>
        </w:rPr>
        <w:t>г. Казань</w:t>
      </w:r>
    </w:p>
    <w:p w:rsidR="005A63BB" w:rsidRDefault="005A63BB" w:rsidP="005A63BB">
      <w:pPr>
        <w:tabs>
          <w:tab w:val="left" w:pos="816"/>
        </w:tabs>
        <w:autoSpaceDE w:val="0"/>
        <w:autoSpaceDN w:val="0"/>
        <w:adjustRightInd w:val="0"/>
        <w:spacing w:line="276" w:lineRule="auto"/>
        <w:ind w:firstLine="514"/>
        <w:jc w:val="center"/>
        <w:rPr>
          <w:b/>
          <w:sz w:val="28"/>
          <w:szCs w:val="28"/>
        </w:rPr>
      </w:pPr>
      <w:r w:rsidRPr="00BB675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B6752">
        <w:rPr>
          <w:sz w:val="28"/>
          <w:szCs w:val="28"/>
        </w:rPr>
        <w:t xml:space="preserve"> г.</w:t>
      </w:r>
    </w:p>
    <w:p w:rsidR="005A63BB" w:rsidRPr="00A86BA2" w:rsidRDefault="005A63BB" w:rsidP="005A63BB">
      <w:pPr>
        <w:jc w:val="center"/>
        <w:rPr>
          <w:b/>
          <w:sz w:val="28"/>
          <w:szCs w:val="28"/>
        </w:rPr>
      </w:pPr>
      <w:r w:rsidRPr="00A86BA2">
        <w:rPr>
          <w:b/>
          <w:sz w:val="28"/>
          <w:szCs w:val="28"/>
        </w:rPr>
        <w:lastRenderedPageBreak/>
        <w:t>ПОЯСНИТЕЛЬНАЯ ЗАПИСКА</w:t>
      </w:r>
    </w:p>
    <w:p w:rsidR="005A63BB" w:rsidRPr="00F1617C" w:rsidRDefault="005A63BB" w:rsidP="005A63BB">
      <w:pPr>
        <w:jc w:val="center"/>
        <w:rPr>
          <w:b/>
        </w:rPr>
      </w:pPr>
    </w:p>
    <w:p w:rsidR="005A63BB" w:rsidRPr="00E04126" w:rsidRDefault="005A63BB" w:rsidP="005A63BB">
      <w:pPr>
        <w:ind w:firstLine="709"/>
        <w:jc w:val="both"/>
        <w:rPr>
          <w:sz w:val="28"/>
          <w:szCs w:val="28"/>
        </w:rPr>
      </w:pPr>
      <w:r w:rsidRPr="00E04126">
        <w:rPr>
          <w:sz w:val="28"/>
          <w:szCs w:val="28"/>
        </w:rPr>
        <w:t xml:space="preserve">Данная программа элективного курса объемом 35 часов адресована учащимся 7 класса. В школьном курсе алгебры тренировка в решении задач формируется на протяжении всего обучения в школе. Однако реальные оценки качества подготовки выпускников показывают, что число практико-ориентированных задач по математике крайне </w:t>
      </w:r>
      <w:r w:rsidRPr="00AA0941">
        <w:rPr>
          <w:sz w:val="28"/>
          <w:szCs w:val="28"/>
        </w:rPr>
        <w:t>мало</w:t>
      </w:r>
      <w:r w:rsidRPr="00E04126">
        <w:rPr>
          <w:sz w:val="28"/>
          <w:szCs w:val="28"/>
        </w:rPr>
        <w:t xml:space="preserve">. Основное и серьезное расслоение школьников по отношению к текстовым задачам происходит именно в 7–8 классах. Трудность этой темы состоит в том, что алгебраический метод решения задач определяется в самых общих чертах и в каждой конкретной задаче требуется осмыслить именно этот метод. При этом учащиеся должны хорошо знать зависимости между различными величинами. При подборе задач соблюдается принцип постоянного нарастания трудности. В процессе изучения данного курса имеется возможность рассмотреть много различных вопросов из истории развития математики, что вызывает интерес учащихся. Большинство задач предлагаемых на занятиях имеют практическую направленность. Многие задачи не просты в решении, но содержание курса позволяет ученику любого уровня активно </w:t>
      </w:r>
      <w:proofErr w:type="gramStart"/>
      <w:r w:rsidRPr="00E04126">
        <w:rPr>
          <w:sz w:val="28"/>
          <w:szCs w:val="28"/>
        </w:rPr>
        <w:t>включится</w:t>
      </w:r>
      <w:proofErr w:type="gramEnd"/>
      <w:r w:rsidRPr="00E04126">
        <w:rPr>
          <w:sz w:val="28"/>
          <w:szCs w:val="28"/>
        </w:rPr>
        <w:t xml:space="preserve"> в учебно-познавательный процесс и максимально проявить себя. При решении задач следует учить учащихся наблюдать, пользоваться аналогией, индукцией, сравнениями, делать соответствующие выводы. Решение задач прививает навыки </w:t>
      </w:r>
      <w:proofErr w:type="gramStart"/>
      <w:r w:rsidRPr="00E04126">
        <w:rPr>
          <w:sz w:val="28"/>
          <w:szCs w:val="28"/>
        </w:rPr>
        <w:t>логического рассуждения</w:t>
      </w:r>
      <w:proofErr w:type="gramEnd"/>
      <w:r w:rsidRPr="00E04126">
        <w:rPr>
          <w:sz w:val="28"/>
          <w:szCs w:val="28"/>
        </w:rPr>
        <w:t>, эвристического мышления, вырабатывает исследовательские навыки. Особое внимание обращается на решение задач с помощью уравнений. Система изучения способов решения поможет научиться решать задачи, позволит учащимся выявить и оценить свои способности к математике, определить наиболее интересующие их вопросы, что поможет им в дальнейшем при выборе профиля обучения.</w:t>
      </w: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center"/>
        <w:rPr>
          <w:b/>
          <w:sz w:val="28"/>
          <w:szCs w:val="28"/>
        </w:rPr>
      </w:pPr>
      <w:r w:rsidRPr="00EE76FD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 И </w:t>
      </w:r>
      <w:r w:rsidRPr="00EE76FD">
        <w:rPr>
          <w:b/>
          <w:sz w:val="28"/>
          <w:szCs w:val="28"/>
        </w:rPr>
        <w:t>ЗАДАЧИ КУРСА:</w:t>
      </w:r>
    </w:p>
    <w:p w:rsidR="005A63BB" w:rsidRPr="005215DB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15DB">
        <w:rPr>
          <w:rFonts w:ascii="Times New Roman" w:hAnsi="Times New Roman"/>
          <w:sz w:val="28"/>
          <w:szCs w:val="28"/>
        </w:rPr>
        <w:t xml:space="preserve"> Развитие логического и алгоритмического мышления.</w:t>
      </w:r>
    </w:p>
    <w:p w:rsidR="005A63BB" w:rsidRPr="005215DB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15DB">
        <w:rPr>
          <w:rFonts w:ascii="Times New Roman" w:hAnsi="Times New Roman"/>
          <w:sz w:val="28"/>
          <w:szCs w:val="28"/>
        </w:rPr>
        <w:t>Обобщение, углубление и систематизирование знаний по решению текстовых задач.</w:t>
      </w:r>
    </w:p>
    <w:p w:rsidR="005A63BB" w:rsidRPr="005215DB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215DB">
        <w:rPr>
          <w:rFonts w:ascii="Times New Roman" w:hAnsi="Times New Roman"/>
          <w:sz w:val="28"/>
          <w:szCs w:val="28"/>
        </w:rPr>
        <w:t>азвитие познавательного интереса учащихся к математике и соответствующим областям наук</w:t>
      </w:r>
    </w:p>
    <w:p w:rsidR="005A63BB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215DB">
        <w:rPr>
          <w:rFonts w:ascii="Times New Roman" w:hAnsi="Times New Roman"/>
          <w:sz w:val="28"/>
          <w:szCs w:val="28"/>
        </w:rPr>
        <w:t>ормирование умения моделировать явления, процессы, исследовать их, почувствовать радость самостоятельного открытия;</w:t>
      </w:r>
    </w:p>
    <w:p w:rsidR="005A63BB" w:rsidRPr="00C7555D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C7555D">
        <w:rPr>
          <w:rFonts w:ascii="Times New Roman" w:hAnsi="Times New Roman"/>
          <w:sz w:val="28"/>
          <w:szCs w:val="28"/>
        </w:rPr>
        <w:t>Вооружить учащихся системой знаний по решению текстовых задач.</w:t>
      </w:r>
    </w:p>
    <w:p w:rsidR="005A63BB" w:rsidRPr="00C7555D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555D">
        <w:rPr>
          <w:rFonts w:ascii="Times New Roman" w:hAnsi="Times New Roman"/>
          <w:sz w:val="28"/>
          <w:szCs w:val="28"/>
        </w:rPr>
        <w:t xml:space="preserve"> Сформировать умения и навыки при решении разнообразных задач различной сложности.</w:t>
      </w:r>
    </w:p>
    <w:p w:rsidR="005A63BB" w:rsidRDefault="005A63BB" w:rsidP="005A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555D">
        <w:rPr>
          <w:rFonts w:ascii="Times New Roman" w:hAnsi="Times New Roman"/>
          <w:sz w:val="28"/>
          <w:szCs w:val="28"/>
        </w:rPr>
        <w:t xml:space="preserve"> Повысить уровень математической подготовки учащихся.</w:t>
      </w:r>
    </w:p>
    <w:p w:rsidR="005A63BB" w:rsidRDefault="005A63BB" w:rsidP="005A63BB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63BB" w:rsidRPr="00C7555D" w:rsidRDefault="005A63BB" w:rsidP="005A63BB">
      <w:pPr>
        <w:ind w:firstLine="709"/>
        <w:rPr>
          <w:sz w:val="28"/>
          <w:szCs w:val="28"/>
        </w:rPr>
      </w:pPr>
      <w:r w:rsidRPr="009F232A">
        <w:rPr>
          <w:b/>
          <w:sz w:val="28"/>
          <w:szCs w:val="28"/>
        </w:rPr>
        <w:t>Предполагаемые результаты курса</w:t>
      </w:r>
      <w:r w:rsidRPr="00C7555D">
        <w:rPr>
          <w:sz w:val="28"/>
          <w:szCs w:val="28"/>
        </w:rPr>
        <w:t>.</w:t>
      </w:r>
    </w:p>
    <w:p w:rsidR="005A63BB" w:rsidRPr="00C7555D" w:rsidRDefault="005A63BB" w:rsidP="005A63BB">
      <w:pPr>
        <w:ind w:firstLine="709"/>
        <w:jc w:val="both"/>
        <w:rPr>
          <w:sz w:val="28"/>
          <w:szCs w:val="28"/>
        </w:rPr>
      </w:pPr>
      <w:r w:rsidRPr="00C7555D">
        <w:rPr>
          <w:sz w:val="28"/>
          <w:szCs w:val="28"/>
        </w:rPr>
        <w:t>Основным результатом освоения содержания элективного курса учащимися станет рост мотивации к дальнейшему изучению математики и овладение следующими умениями:</w:t>
      </w:r>
    </w:p>
    <w:p w:rsidR="005A63BB" w:rsidRPr="00C7555D" w:rsidRDefault="005A63BB" w:rsidP="005A63BB">
      <w:pPr>
        <w:ind w:firstLine="709"/>
        <w:jc w:val="both"/>
        <w:rPr>
          <w:sz w:val="28"/>
          <w:szCs w:val="28"/>
        </w:rPr>
      </w:pPr>
      <w:r w:rsidRPr="00C7555D">
        <w:rPr>
          <w:sz w:val="28"/>
          <w:szCs w:val="28"/>
        </w:rPr>
        <w:lastRenderedPageBreak/>
        <w:t xml:space="preserve">– </w:t>
      </w:r>
      <w:proofErr w:type="spellStart"/>
      <w:r w:rsidRPr="00C7555D"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C7555D">
        <w:rPr>
          <w:sz w:val="28"/>
          <w:szCs w:val="28"/>
        </w:rPr>
        <w:t>учебными</w:t>
      </w:r>
      <w:proofErr w:type="spellEnd"/>
      <w:r w:rsidRPr="00C7555D">
        <w:rPr>
          <w:sz w:val="28"/>
          <w:szCs w:val="28"/>
        </w:rPr>
        <w:t xml:space="preserve"> (внимательно читать текст, находить ответ на вопрос, составлять таблицу, четко и полно оформлять запись найденного решения, контролировать выполненные действия).</w:t>
      </w:r>
    </w:p>
    <w:p w:rsidR="005A63BB" w:rsidRPr="00C7555D" w:rsidRDefault="005A63BB" w:rsidP="005A63BB">
      <w:pPr>
        <w:ind w:firstLine="709"/>
        <w:jc w:val="both"/>
        <w:rPr>
          <w:sz w:val="28"/>
          <w:szCs w:val="28"/>
        </w:rPr>
      </w:pPr>
      <w:r w:rsidRPr="00C7555D">
        <w:rPr>
          <w:sz w:val="28"/>
          <w:szCs w:val="28"/>
        </w:rPr>
        <w:t xml:space="preserve"> – </w:t>
      </w:r>
      <w:proofErr w:type="spellStart"/>
      <w:r w:rsidRPr="00C7555D">
        <w:rPr>
          <w:sz w:val="28"/>
          <w:szCs w:val="28"/>
        </w:rPr>
        <w:t>Общелогическими</w:t>
      </w:r>
      <w:proofErr w:type="spellEnd"/>
      <w:r w:rsidRPr="00C7555D">
        <w:rPr>
          <w:sz w:val="28"/>
          <w:szCs w:val="28"/>
        </w:rPr>
        <w:t xml:space="preserve"> (выделять главное, проводить анализ, синтез, сравнение, обобщение, делать выводы, правильно формулировать вопросы и т.д.).</w:t>
      </w:r>
    </w:p>
    <w:p w:rsidR="005A63BB" w:rsidRPr="00C7555D" w:rsidRDefault="005A63BB" w:rsidP="005A63BB">
      <w:pPr>
        <w:ind w:firstLine="709"/>
        <w:jc w:val="both"/>
        <w:rPr>
          <w:sz w:val="28"/>
          <w:szCs w:val="28"/>
        </w:rPr>
      </w:pPr>
      <w:r w:rsidRPr="00C7555D">
        <w:rPr>
          <w:sz w:val="28"/>
          <w:szCs w:val="28"/>
        </w:rPr>
        <w:t xml:space="preserve"> – Предметными (постановка вопроса к данному условию задачи, составление математической модели, овладение основными арифметическими и алгебраическими способами решения задач и др.).</w:t>
      </w:r>
    </w:p>
    <w:p w:rsidR="005A63BB" w:rsidRPr="00C7555D" w:rsidRDefault="005A63BB" w:rsidP="005A63BB">
      <w:pPr>
        <w:ind w:firstLine="709"/>
        <w:jc w:val="both"/>
        <w:rPr>
          <w:sz w:val="28"/>
          <w:szCs w:val="28"/>
        </w:rPr>
      </w:pPr>
      <w:r w:rsidRPr="00C7555D">
        <w:rPr>
          <w:sz w:val="28"/>
          <w:szCs w:val="28"/>
        </w:rPr>
        <w:t xml:space="preserve"> </w:t>
      </w:r>
      <w:proofErr w:type="gramStart"/>
      <w:r w:rsidRPr="00C7555D">
        <w:rPr>
          <w:sz w:val="28"/>
          <w:szCs w:val="28"/>
        </w:rPr>
        <w:t>– Коммуникативными (принимать участие в совместной деятельности, работать в парах, в малых группах, вести диалог с учителем, с товарищами).</w:t>
      </w:r>
      <w:proofErr w:type="gramEnd"/>
    </w:p>
    <w:p w:rsidR="005A63BB" w:rsidRPr="009B5016" w:rsidRDefault="005A63BB" w:rsidP="005A63BB">
      <w:pPr>
        <w:ind w:firstLine="709"/>
        <w:jc w:val="both"/>
        <w:rPr>
          <w:sz w:val="28"/>
          <w:szCs w:val="28"/>
        </w:rPr>
      </w:pPr>
      <w:r w:rsidRPr="00C7555D">
        <w:rPr>
          <w:sz w:val="28"/>
          <w:szCs w:val="28"/>
        </w:rPr>
        <w:t>Реализация целей курса осуществляется в сочетании различных организационных форм – индивидуальной, групповой, коллективной в виде диалогов, практических занятий по решению задач, вычислительных турниров, круглых столов, защиты проектов, конференций и др.</w:t>
      </w:r>
    </w:p>
    <w:p w:rsidR="005A63BB" w:rsidRPr="009B5016" w:rsidRDefault="005A63BB" w:rsidP="005A63BB">
      <w:pPr>
        <w:rPr>
          <w:sz w:val="28"/>
          <w:szCs w:val="28"/>
        </w:rPr>
      </w:pPr>
    </w:p>
    <w:p w:rsidR="005A63BB" w:rsidRDefault="005A63BB" w:rsidP="005A63BB">
      <w:pPr>
        <w:jc w:val="center"/>
        <w:rPr>
          <w:b/>
          <w:sz w:val="28"/>
          <w:szCs w:val="28"/>
          <w:lang w:val="en-US"/>
        </w:rPr>
      </w:pPr>
      <w:r w:rsidRPr="00CC10A2">
        <w:rPr>
          <w:b/>
          <w:sz w:val="28"/>
          <w:szCs w:val="28"/>
        </w:rPr>
        <w:t>ТЕМАТИЧЕСКОЕ</w:t>
      </w:r>
      <w:r>
        <w:rPr>
          <w:b/>
          <w:sz w:val="28"/>
          <w:szCs w:val="28"/>
        </w:rPr>
        <w:t xml:space="preserve"> </w:t>
      </w:r>
      <w:r w:rsidRPr="00CC10A2"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</w:rPr>
        <w:t xml:space="preserve"> </w:t>
      </w:r>
      <w:r w:rsidRPr="00CC10A2">
        <w:rPr>
          <w:b/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 w:rsidRPr="00CC10A2">
        <w:rPr>
          <w:b/>
          <w:sz w:val="28"/>
          <w:szCs w:val="28"/>
        </w:rPr>
        <w:t>МАТЕРИАЛА</w:t>
      </w:r>
    </w:p>
    <w:p w:rsidR="005A63BB" w:rsidRPr="006B379D" w:rsidRDefault="005A63BB" w:rsidP="005A63BB">
      <w:pPr>
        <w:jc w:val="center"/>
        <w:rPr>
          <w:b/>
          <w:sz w:val="28"/>
          <w:szCs w:val="2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8146"/>
        <w:gridCol w:w="1276"/>
      </w:tblGrid>
      <w:tr w:rsidR="005A63BB" w:rsidRPr="003A3987" w:rsidTr="005B77AA">
        <w:trPr>
          <w:tblHeader/>
        </w:trPr>
        <w:tc>
          <w:tcPr>
            <w:tcW w:w="751" w:type="dxa"/>
          </w:tcPr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№№</w:t>
            </w:r>
          </w:p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39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3987">
              <w:rPr>
                <w:sz w:val="28"/>
                <w:szCs w:val="28"/>
              </w:rPr>
              <w:t>/</w:t>
            </w:r>
            <w:proofErr w:type="spellStart"/>
            <w:r w:rsidRPr="003A39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46" w:type="dxa"/>
          </w:tcPr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</w:tcPr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Кол-во</w:t>
            </w:r>
          </w:p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часов</w:t>
            </w:r>
          </w:p>
        </w:tc>
      </w:tr>
      <w:tr w:rsidR="005A63BB" w:rsidRPr="003A3987" w:rsidTr="005B77AA"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1.</w:t>
            </w:r>
          </w:p>
        </w:tc>
        <w:tc>
          <w:tcPr>
            <w:tcW w:w="8146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276" w:type="dxa"/>
          </w:tcPr>
          <w:p w:rsidR="005A63BB" w:rsidRPr="0055472B" w:rsidRDefault="005A63BB" w:rsidP="005B77AA">
            <w:pPr>
              <w:jc w:val="center"/>
              <w:rPr>
                <w:sz w:val="28"/>
                <w:szCs w:val="28"/>
              </w:rPr>
            </w:pPr>
            <w:r w:rsidRPr="00694AA9">
              <w:rPr>
                <w:b/>
                <w:sz w:val="28"/>
                <w:szCs w:val="28"/>
              </w:rPr>
              <w:t>1</w:t>
            </w:r>
          </w:p>
        </w:tc>
      </w:tr>
      <w:tr w:rsidR="005A63BB" w:rsidRPr="003A3987" w:rsidTr="005B77AA">
        <w:trPr>
          <w:trHeight w:val="2242"/>
        </w:trPr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2.</w:t>
            </w:r>
          </w:p>
        </w:tc>
        <w:tc>
          <w:tcPr>
            <w:tcW w:w="8146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 xml:space="preserve"> Задачи на движение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движение из разных пунктов на встречу друг другу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движение из одного пункта в одном направлении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движение из одного пункта в различных направлениях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движение из разных  пунктов в различных направлениях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движение из разных  пунктов в одном  направлении</w:t>
            </w:r>
          </w:p>
          <w:p w:rsidR="005A63BB" w:rsidRP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движение по реке</w:t>
            </w:r>
          </w:p>
          <w:p w:rsidR="005A63BB" w:rsidRPr="006B379D" w:rsidRDefault="005A63BB" w:rsidP="005B77AA">
            <w:pPr>
              <w:jc w:val="both"/>
              <w:rPr>
                <w:sz w:val="28"/>
                <w:szCs w:val="28"/>
              </w:rPr>
            </w:pPr>
            <w:r w:rsidRPr="006B379D">
              <w:rPr>
                <w:sz w:val="28"/>
                <w:szCs w:val="28"/>
              </w:rPr>
              <w:t>-</w:t>
            </w:r>
            <w:r w:rsidRPr="00DF3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F39BB">
              <w:rPr>
                <w:sz w:val="28"/>
                <w:szCs w:val="28"/>
              </w:rPr>
              <w:t>ешение всех типов задач на движение</w:t>
            </w:r>
          </w:p>
        </w:tc>
        <w:tc>
          <w:tcPr>
            <w:tcW w:w="1276" w:type="dxa"/>
          </w:tcPr>
          <w:p w:rsidR="005A63BB" w:rsidRPr="006B379D" w:rsidRDefault="005A63BB" w:rsidP="005B77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5A63BB" w:rsidRPr="006B379D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3BB" w:rsidRPr="003A3987" w:rsidTr="005B77AA"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3.</w:t>
            </w:r>
          </w:p>
        </w:tc>
        <w:tc>
          <w:tcPr>
            <w:tcW w:w="8146" w:type="dxa"/>
          </w:tcPr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Задачи на пропорци</w:t>
            </w:r>
            <w:r>
              <w:rPr>
                <w:sz w:val="28"/>
                <w:szCs w:val="28"/>
              </w:rPr>
              <w:t>ю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прямая пропорциональность</w:t>
            </w:r>
            <w:r w:rsidRPr="003A3987">
              <w:rPr>
                <w:sz w:val="28"/>
                <w:szCs w:val="28"/>
              </w:rPr>
              <w:t xml:space="preserve"> 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обратная пропорциональность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разные задачи</w:t>
            </w:r>
          </w:p>
        </w:tc>
        <w:tc>
          <w:tcPr>
            <w:tcW w:w="1276" w:type="dxa"/>
          </w:tcPr>
          <w:p w:rsidR="005A63BB" w:rsidRPr="00694AA9" w:rsidRDefault="005A63BB" w:rsidP="005B7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Pr="003A3987" w:rsidRDefault="005A63BB" w:rsidP="005B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5A63BB" w:rsidRPr="003A3987" w:rsidTr="005B77AA"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4.</w:t>
            </w:r>
          </w:p>
        </w:tc>
        <w:tc>
          <w:tcPr>
            <w:tcW w:w="8146" w:type="dxa"/>
          </w:tcPr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на проценты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3A3987">
              <w:rPr>
                <w:sz w:val="28"/>
                <w:szCs w:val="28"/>
              </w:rPr>
              <w:t>ахождение процента от числа.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3A3987">
              <w:rPr>
                <w:sz w:val="28"/>
                <w:szCs w:val="28"/>
              </w:rPr>
              <w:t>ахождение целого по части</w:t>
            </w:r>
            <w:r>
              <w:rPr>
                <w:sz w:val="28"/>
                <w:szCs w:val="28"/>
              </w:rPr>
              <w:t xml:space="preserve"> </w:t>
            </w:r>
            <w:r w:rsidRPr="00DF39BB">
              <w:rPr>
                <w:color w:val="000000"/>
                <w:sz w:val="28"/>
                <w:szCs w:val="28"/>
              </w:rPr>
              <w:t>и числа по части</w:t>
            </w:r>
            <w:r w:rsidRPr="003A3987">
              <w:rPr>
                <w:sz w:val="28"/>
                <w:szCs w:val="28"/>
              </w:rPr>
              <w:t>.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A3987">
              <w:rPr>
                <w:sz w:val="28"/>
                <w:szCs w:val="28"/>
              </w:rPr>
              <w:t>роцентное отношение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на смеси и сплавы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на последовательное повышение и понижение цены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3A3987">
              <w:rPr>
                <w:sz w:val="28"/>
                <w:szCs w:val="28"/>
              </w:rPr>
              <w:t xml:space="preserve">адачи на </w:t>
            </w:r>
            <w:r>
              <w:rPr>
                <w:sz w:val="28"/>
                <w:szCs w:val="28"/>
              </w:rPr>
              <w:t xml:space="preserve">банковские </w:t>
            </w:r>
            <w:r w:rsidRPr="003A3987">
              <w:rPr>
                <w:sz w:val="28"/>
                <w:szCs w:val="28"/>
              </w:rPr>
              <w:t>проценты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на сложные проценты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на последовательное выпаривание и высушивание.</w:t>
            </w:r>
          </w:p>
        </w:tc>
        <w:tc>
          <w:tcPr>
            <w:tcW w:w="1276" w:type="dxa"/>
          </w:tcPr>
          <w:p w:rsidR="005A63BB" w:rsidRDefault="005A63BB" w:rsidP="005B7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Pr="009E1131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3BB" w:rsidRPr="003A3987" w:rsidTr="005B77AA">
        <w:trPr>
          <w:trHeight w:val="608"/>
        </w:trPr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3987">
              <w:rPr>
                <w:sz w:val="28"/>
                <w:szCs w:val="28"/>
              </w:rPr>
              <w:t>.</w:t>
            </w:r>
          </w:p>
        </w:tc>
        <w:tc>
          <w:tcPr>
            <w:tcW w:w="8146" w:type="dxa"/>
          </w:tcPr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>Задачи на совместную работу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вычисление неизвестного времени работы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определение объема работ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нахождение производительности труда</w:t>
            </w:r>
          </w:p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на планирование</w:t>
            </w:r>
          </w:p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на «бассейн»</w:t>
            </w:r>
          </w:p>
        </w:tc>
        <w:tc>
          <w:tcPr>
            <w:tcW w:w="1276" w:type="dxa"/>
          </w:tcPr>
          <w:p w:rsidR="005A63BB" w:rsidRDefault="005A63BB" w:rsidP="005B7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3BB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3BB" w:rsidRPr="003A3987" w:rsidRDefault="005A63BB" w:rsidP="005B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3BB" w:rsidRPr="003A3987" w:rsidTr="005B77AA"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A3987">
              <w:rPr>
                <w:sz w:val="28"/>
                <w:szCs w:val="28"/>
              </w:rPr>
              <w:t>.</w:t>
            </w:r>
          </w:p>
        </w:tc>
        <w:tc>
          <w:tcPr>
            <w:tcW w:w="8146" w:type="dxa"/>
          </w:tcPr>
          <w:p w:rsidR="005A63BB" w:rsidRPr="004A05A8" w:rsidRDefault="005A63BB" w:rsidP="005B77AA">
            <w:pPr>
              <w:jc w:val="both"/>
              <w:rPr>
                <w:sz w:val="28"/>
                <w:szCs w:val="28"/>
              </w:rPr>
            </w:pPr>
            <w:r w:rsidRPr="004A05A8">
              <w:rPr>
                <w:sz w:val="28"/>
                <w:szCs w:val="28"/>
              </w:rPr>
              <w:t xml:space="preserve">Старинные задачи. Нестандартные задачи. </w:t>
            </w:r>
          </w:p>
        </w:tc>
        <w:tc>
          <w:tcPr>
            <w:tcW w:w="1276" w:type="dxa"/>
          </w:tcPr>
          <w:p w:rsidR="005A63BB" w:rsidRPr="00694AA9" w:rsidRDefault="005A63BB" w:rsidP="005B77AA">
            <w:pPr>
              <w:jc w:val="center"/>
              <w:rPr>
                <w:b/>
                <w:sz w:val="28"/>
                <w:szCs w:val="28"/>
              </w:rPr>
            </w:pPr>
            <w:r w:rsidRPr="00694AA9">
              <w:rPr>
                <w:b/>
                <w:sz w:val="28"/>
                <w:szCs w:val="28"/>
              </w:rPr>
              <w:t>2</w:t>
            </w:r>
          </w:p>
        </w:tc>
      </w:tr>
      <w:tr w:rsidR="005A63BB" w:rsidRPr="003A3987" w:rsidTr="005B77AA">
        <w:tc>
          <w:tcPr>
            <w:tcW w:w="751" w:type="dxa"/>
          </w:tcPr>
          <w:p w:rsidR="005A63BB" w:rsidRDefault="005A63BB" w:rsidP="005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46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  <w:r w:rsidRPr="003A3987"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76" w:type="dxa"/>
          </w:tcPr>
          <w:p w:rsidR="005A63BB" w:rsidRPr="00694AA9" w:rsidRDefault="005A63BB" w:rsidP="005B7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A63BB" w:rsidRPr="003A3987" w:rsidTr="005B77AA">
        <w:tc>
          <w:tcPr>
            <w:tcW w:w="751" w:type="dxa"/>
          </w:tcPr>
          <w:p w:rsidR="005A63BB" w:rsidRPr="003A3987" w:rsidRDefault="005A63BB" w:rsidP="005B7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46" w:type="dxa"/>
          </w:tcPr>
          <w:p w:rsidR="005A63BB" w:rsidRPr="00A86BA2" w:rsidRDefault="005A63BB" w:rsidP="005B77AA">
            <w:pPr>
              <w:rPr>
                <w:b/>
                <w:sz w:val="28"/>
                <w:szCs w:val="28"/>
              </w:rPr>
            </w:pPr>
            <w:r w:rsidRPr="00A86BA2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5A63BB" w:rsidRPr="00A86BA2" w:rsidRDefault="005A63BB" w:rsidP="005B77AA">
            <w:pPr>
              <w:jc w:val="center"/>
              <w:rPr>
                <w:b/>
                <w:sz w:val="28"/>
                <w:szCs w:val="28"/>
              </w:rPr>
            </w:pPr>
            <w:r w:rsidRPr="00A86B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A63BB" w:rsidRDefault="005A63BB" w:rsidP="005A63BB">
      <w:pPr>
        <w:jc w:val="center"/>
        <w:rPr>
          <w:b/>
          <w:sz w:val="28"/>
          <w:szCs w:val="28"/>
        </w:rPr>
      </w:pPr>
    </w:p>
    <w:p w:rsidR="005A63BB" w:rsidRDefault="005A63BB" w:rsidP="005A63BB">
      <w:pPr>
        <w:jc w:val="center"/>
        <w:rPr>
          <w:b/>
          <w:sz w:val="28"/>
          <w:szCs w:val="28"/>
          <w:lang w:val="en-US"/>
        </w:rPr>
      </w:pPr>
      <w:r w:rsidRPr="00242BCD">
        <w:rPr>
          <w:b/>
          <w:sz w:val="28"/>
          <w:szCs w:val="28"/>
        </w:rPr>
        <w:t xml:space="preserve">ОСНОВНОЕ СОДЕРЖАНИЕ КУРСА </w:t>
      </w:r>
    </w:p>
    <w:p w:rsidR="005A63BB" w:rsidRPr="00DF39BB" w:rsidRDefault="005A63BB" w:rsidP="005A63BB">
      <w:pPr>
        <w:jc w:val="center"/>
        <w:rPr>
          <w:b/>
          <w:sz w:val="28"/>
          <w:szCs w:val="28"/>
          <w:lang w:val="en-US"/>
        </w:rPr>
      </w:pPr>
    </w:p>
    <w:p w:rsidR="005A63BB" w:rsidRPr="00DF39BB" w:rsidRDefault="005A63BB" w:rsidP="005A63BB">
      <w:pPr>
        <w:jc w:val="both"/>
        <w:rPr>
          <w:b/>
          <w:sz w:val="28"/>
          <w:szCs w:val="28"/>
        </w:rPr>
      </w:pPr>
      <w:r w:rsidRPr="00DF39BB">
        <w:rPr>
          <w:b/>
          <w:sz w:val="28"/>
          <w:szCs w:val="28"/>
        </w:rPr>
        <w:t>Введение. (1 час)</w:t>
      </w:r>
    </w:p>
    <w:p w:rsidR="005A63BB" w:rsidRPr="005A63BB" w:rsidRDefault="005A63BB" w:rsidP="005A63BB">
      <w:pPr>
        <w:ind w:firstLine="709"/>
        <w:jc w:val="both"/>
        <w:rPr>
          <w:b/>
          <w:sz w:val="28"/>
          <w:szCs w:val="28"/>
        </w:rPr>
      </w:pPr>
      <w:r w:rsidRPr="00DF39BB">
        <w:rPr>
          <w:sz w:val="28"/>
          <w:szCs w:val="28"/>
        </w:rPr>
        <w:t>Текстовая   задача. Что  значит    решить   текстовую   задачу. Способы    решения    текстовых    задач. Виды   текстовых   задач   и   их  примеры. Этапы  решения текстовой  задачи  алгебраическим  способом. Значение  правильного   письменного   оформления   решения   текстовой   задачи. Решение  текстовой задачи с  помощью    графика. Чертёж  к   текстовой    задаче  и  его  значение  для  построения  математической  модели.</w:t>
      </w:r>
      <w:r w:rsidRPr="00DF39BB">
        <w:rPr>
          <w:sz w:val="28"/>
          <w:szCs w:val="28"/>
        </w:rPr>
        <w:cr/>
      </w:r>
      <w:r w:rsidRPr="00DF39BB">
        <w:rPr>
          <w:b/>
          <w:sz w:val="28"/>
          <w:szCs w:val="28"/>
        </w:rPr>
        <w:t xml:space="preserve"> Задачи на движение. (</w:t>
      </w:r>
      <w:r w:rsidRPr="005A63BB">
        <w:rPr>
          <w:b/>
          <w:sz w:val="28"/>
          <w:szCs w:val="28"/>
        </w:rPr>
        <w:t>8</w:t>
      </w:r>
      <w:r w:rsidRPr="00DF39BB">
        <w:rPr>
          <w:b/>
          <w:sz w:val="28"/>
          <w:szCs w:val="28"/>
        </w:rPr>
        <w:t xml:space="preserve"> часов)</w:t>
      </w:r>
    </w:p>
    <w:p w:rsidR="005A63BB" w:rsidRDefault="005A63BB" w:rsidP="005A63BB">
      <w:pPr>
        <w:ind w:firstLine="709"/>
        <w:jc w:val="both"/>
        <w:rPr>
          <w:sz w:val="28"/>
          <w:szCs w:val="28"/>
        </w:rPr>
      </w:pPr>
      <w:r w:rsidRPr="00DF39BB">
        <w:rPr>
          <w:sz w:val="28"/>
          <w:szCs w:val="28"/>
        </w:rPr>
        <w:t>Задачи на “одновременное” движение. Задачи на движение в одном направлении. Задачи на движение в разных направлениях. Задачи на движение по воде (по течению и против течения). Решение всех типов задач на движение</w:t>
      </w:r>
    </w:p>
    <w:p w:rsidR="005A63BB" w:rsidRPr="006B379D" w:rsidRDefault="005A63BB" w:rsidP="005A63BB">
      <w:pPr>
        <w:jc w:val="both"/>
        <w:rPr>
          <w:sz w:val="28"/>
          <w:szCs w:val="28"/>
        </w:rPr>
      </w:pPr>
      <w:r w:rsidRPr="00DF39BB">
        <w:rPr>
          <w:b/>
          <w:sz w:val="28"/>
          <w:szCs w:val="28"/>
        </w:rPr>
        <w:t>Задачи на пропорци</w:t>
      </w:r>
      <w:r>
        <w:rPr>
          <w:b/>
          <w:sz w:val="28"/>
          <w:szCs w:val="28"/>
        </w:rPr>
        <w:t>ю</w:t>
      </w:r>
      <w:r w:rsidRPr="00DF39BB">
        <w:rPr>
          <w:b/>
          <w:sz w:val="28"/>
          <w:szCs w:val="28"/>
        </w:rPr>
        <w:t>. (3 часа)</w:t>
      </w:r>
    </w:p>
    <w:p w:rsidR="005A63BB" w:rsidRPr="00DF39BB" w:rsidRDefault="005A63BB" w:rsidP="005A63BB">
      <w:pPr>
        <w:ind w:firstLine="709"/>
        <w:jc w:val="both"/>
        <w:rPr>
          <w:sz w:val="28"/>
          <w:szCs w:val="28"/>
        </w:rPr>
      </w:pPr>
      <w:r w:rsidRPr="00DF39BB">
        <w:rPr>
          <w:sz w:val="28"/>
          <w:szCs w:val="28"/>
        </w:rPr>
        <w:t xml:space="preserve"> Прямая и обратная пропорциональности.</w:t>
      </w:r>
    </w:p>
    <w:p w:rsidR="005A63BB" w:rsidRPr="00DF39BB" w:rsidRDefault="005A63BB" w:rsidP="005A63BB">
      <w:pPr>
        <w:jc w:val="both"/>
        <w:rPr>
          <w:rStyle w:val="a5"/>
          <w:noProof/>
          <w:sz w:val="28"/>
          <w:szCs w:val="28"/>
        </w:rPr>
      </w:pPr>
      <w:hyperlink w:anchor="_Toc201482392" w:history="1">
        <w:hyperlink w:anchor="_Toc201482393" w:history="1">
          <w:r w:rsidRPr="00DF39BB">
            <w:rPr>
              <w:rStyle w:val="a5"/>
              <w:b/>
              <w:noProof/>
              <w:sz w:val="28"/>
              <w:szCs w:val="28"/>
            </w:rPr>
            <w:t>Задачи на проценты</w:t>
          </w:r>
        </w:hyperlink>
        <w:r w:rsidRPr="00DF39BB">
          <w:rPr>
            <w:b/>
            <w:noProof/>
            <w:sz w:val="28"/>
            <w:szCs w:val="28"/>
          </w:rPr>
          <w:t>.</w:t>
        </w:r>
        <w:r w:rsidRPr="00DF39BB">
          <w:rPr>
            <w:sz w:val="28"/>
            <w:szCs w:val="28"/>
          </w:rPr>
          <w:t xml:space="preserve"> </w:t>
        </w:r>
        <w:r w:rsidRPr="00DF39BB">
          <w:rPr>
            <w:b/>
            <w:sz w:val="28"/>
            <w:szCs w:val="28"/>
          </w:rPr>
          <w:t>(10 часов)</w:t>
        </w:r>
        <w:r w:rsidRPr="00DF39BB">
          <w:rPr>
            <w:rStyle w:val="a5"/>
            <w:b/>
            <w:noProof/>
            <w:sz w:val="28"/>
            <w:szCs w:val="28"/>
          </w:rPr>
          <w:t xml:space="preserve"> </w:t>
        </w:r>
      </w:hyperlink>
    </w:p>
    <w:p w:rsidR="005A63BB" w:rsidRPr="00DF39BB" w:rsidRDefault="005A63BB" w:rsidP="005A63BB">
      <w:pPr>
        <w:ind w:firstLine="709"/>
        <w:jc w:val="both"/>
        <w:rPr>
          <w:sz w:val="28"/>
          <w:szCs w:val="28"/>
        </w:rPr>
      </w:pPr>
      <w:r w:rsidRPr="00DF39BB">
        <w:rPr>
          <w:sz w:val="28"/>
          <w:szCs w:val="28"/>
        </w:rPr>
        <w:t xml:space="preserve"> Проценты. Нахождение про</w:t>
      </w:r>
      <w:r w:rsidRPr="00DF39BB">
        <w:rPr>
          <w:color w:val="000000"/>
          <w:sz w:val="28"/>
          <w:szCs w:val="28"/>
        </w:rPr>
        <w:t xml:space="preserve">цента от числа. Решение задач на нахождение части числа и числа по части. Процентное отношение. Задачи на смеси, растворы, сплавы. Последовательное снижение (повышение) цены товара. Задачи на последовательное выпаривание и высушивание. </w:t>
      </w:r>
    </w:p>
    <w:p w:rsidR="005A63BB" w:rsidRPr="00DF39BB" w:rsidRDefault="005A63BB" w:rsidP="005A63BB">
      <w:pPr>
        <w:tabs>
          <w:tab w:val="num" w:pos="855"/>
        </w:tabs>
        <w:jc w:val="both"/>
        <w:rPr>
          <w:b/>
          <w:sz w:val="28"/>
          <w:szCs w:val="28"/>
        </w:rPr>
      </w:pPr>
      <w:r w:rsidRPr="00DF39BB">
        <w:rPr>
          <w:b/>
          <w:sz w:val="28"/>
          <w:szCs w:val="28"/>
        </w:rPr>
        <w:t>Задачи на совместную работу</w:t>
      </w:r>
      <w:r w:rsidRPr="00DF39BB">
        <w:rPr>
          <w:sz w:val="28"/>
          <w:szCs w:val="28"/>
        </w:rPr>
        <w:t xml:space="preserve">. </w:t>
      </w:r>
      <w:r w:rsidRPr="00DF39BB">
        <w:rPr>
          <w:b/>
          <w:sz w:val="28"/>
          <w:szCs w:val="28"/>
        </w:rPr>
        <w:t>(9 часов)</w:t>
      </w:r>
    </w:p>
    <w:p w:rsidR="005A63BB" w:rsidRPr="00DF39BB" w:rsidRDefault="005A63BB" w:rsidP="005A63BB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DF39BB">
        <w:rPr>
          <w:sz w:val="28"/>
          <w:szCs w:val="28"/>
        </w:rPr>
        <w:t xml:space="preserve"> Задачи на «бассейн», наполняемый разными трубами одновременно. Задачи на планирование. Задачи на прохождение производительности труда. Определение объема выполненной работы. Нахождение времени, затраченного на выполнение объема работы.</w:t>
      </w:r>
    </w:p>
    <w:p w:rsidR="005A63BB" w:rsidRPr="00DF39BB" w:rsidRDefault="005A63BB" w:rsidP="005A63BB">
      <w:pPr>
        <w:rPr>
          <w:b/>
          <w:sz w:val="28"/>
          <w:szCs w:val="28"/>
        </w:rPr>
      </w:pPr>
      <w:r w:rsidRPr="00DF39BB">
        <w:rPr>
          <w:b/>
          <w:sz w:val="28"/>
          <w:szCs w:val="28"/>
        </w:rPr>
        <w:t>Старинные задачи. Нестандартные задачи.</w:t>
      </w:r>
      <w:r w:rsidRPr="00DF39BB">
        <w:rPr>
          <w:sz w:val="28"/>
          <w:szCs w:val="28"/>
        </w:rPr>
        <w:t xml:space="preserve"> (2 часа)</w:t>
      </w:r>
    </w:p>
    <w:p w:rsidR="005A63BB" w:rsidRPr="00DF39BB" w:rsidRDefault="005A63BB" w:rsidP="005A63BB">
      <w:pPr>
        <w:jc w:val="both"/>
        <w:rPr>
          <w:sz w:val="28"/>
          <w:szCs w:val="28"/>
        </w:rPr>
      </w:pPr>
      <w:r w:rsidRPr="00DF39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тоговое занятие</w:t>
      </w:r>
      <w:r w:rsidRPr="00DF39BB">
        <w:rPr>
          <w:sz w:val="28"/>
          <w:szCs w:val="28"/>
        </w:rPr>
        <w:t xml:space="preserve"> (2 часа) </w:t>
      </w: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Default="005A63BB" w:rsidP="005A63BB">
      <w:pPr>
        <w:jc w:val="both"/>
        <w:rPr>
          <w:sz w:val="28"/>
          <w:szCs w:val="28"/>
        </w:rPr>
      </w:pPr>
    </w:p>
    <w:p w:rsidR="005A63BB" w:rsidRPr="000C4606" w:rsidRDefault="005A63BB" w:rsidP="005A6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numPr>
          <w:ilvl w:val="0"/>
          <w:numId w:val="3"/>
        </w:numPr>
        <w:tabs>
          <w:tab w:val="clear" w:pos="1122"/>
          <w:tab w:val="num" w:pos="0"/>
        </w:tabs>
        <w:ind w:left="0" w:firstLine="0"/>
        <w:jc w:val="both"/>
        <w:rPr>
          <w:sz w:val="28"/>
          <w:szCs w:val="28"/>
        </w:rPr>
      </w:pPr>
      <w:r w:rsidRPr="009B5016">
        <w:rPr>
          <w:sz w:val="28"/>
          <w:szCs w:val="28"/>
        </w:rPr>
        <w:t>М.В. Лурье, Б.И. Александров Задачи на составление уравнений. Учебное руководство. – М.: Наука. Главная редакция физико-математической литературы, 1990г.</w:t>
      </w:r>
    </w:p>
    <w:p w:rsidR="005A63BB" w:rsidRDefault="005A63BB" w:rsidP="005A63BB">
      <w:pPr>
        <w:numPr>
          <w:ilvl w:val="0"/>
          <w:numId w:val="3"/>
        </w:numPr>
        <w:tabs>
          <w:tab w:val="clear" w:pos="1122"/>
          <w:tab w:val="num" w:pos="0"/>
        </w:tabs>
        <w:ind w:left="0" w:firstLine="0"/>
        <w:jc w:val="both"/>
        <w:rPr>
          <w:sz w:val="28"/>
          <w:szCs w:val="28"/>
        </w:rPr>
      </w:pPr>
      <w:r w:rsidRPr="009B5016">
        <w:rPr>
          <w:sz w:val="28"/>
          <w:szCs w:val="28"/>
        </w:rPr>
        <w:t xml:space="preserve">В.А. </w:t>
      </w:r>
      <w:proofErr w:type="spellStart"/>
      <w:r w:rsidRPr="009B5016">
        <w:rPr>
          <w:sz w:val="28"/>
          <w:szCs w:val="28"/>
        </w:rPr>
        <w:t>Нырко</w:t>
      </w:r>
      <w:proofErr w:type="spellEnd"/>
      <w:r w:rsidRPr="009B5016">
        <w:rPr>
          <w:sz w:val="28"/>
          <w:szCs w:val="28"/>
        </w:rPr>
        <w:t xml:space="preserve">, В.А. </w:t>
      </w:r>
      <w:proofErr w:type="spellStart"/>
      <w:r w:rsidRPr="009B5016">
        <w:rPr>
          <w:sz w:val="28"/>
          <w:szCs w:val="28"/>
        </w:rPr>
        <w:t>Табуев</w:t>
      </w:r>
      <w:proofErr w:type="spellEnd"/>
      <w:r w:rsidRPr="009B5016">
        <w:rPr>
          <w:sz w:val="28"/>
          <w:szCs w:val="28"/>
        </w:rPr>
        <w:t xml:space="preserve"> Задачи с параметром. Текстовые задачи. Пособие для </w:t>
      </w:r>
      <w:proofErr w:type="gramStart"/>
      <w:r w:rsidRPr="009B5016">
        <w:rPr>
          <w:sz w:val="28"/>
          <w:szCs w:val="28"/>
        </w:rPr>
        <w:t>поступающих</w:t>
      </w:r>
      <w:proofErr w:type="gramEnd"/>
      <w:r w:rsidRPr="009B5016">
        <w:rPr>
          <w:sz w:val="28"/>
          <w:szCs w:val="28"/>
        </w:rPr>
        <w:t xml:space="preserve"> в вузы. – Екатеринбург: Издательство УМЦ – УПИ, 2001г.</w:t>
      </w:r>
    </w:p>
    <w:p w:rsidR="005A63BB" w:rsidRDefault="005A63BB" w:rsidP="005A63BB">
      <w:pPr>
        <w:numPr>
          <w:ilvl w:val="0"/>
          <w:numId w:val="3"/>
        </w:numPr>
        <w:tabs>
          <w:tab w:val="clear" w:pos="1122"/>
          <w:tab w:val="num" w:pos="0"/>
        </w:tabs>
        <w:ind w:left="0" w:firstLine="0"/>
        <w:jc w:val="both"/>
        <w:rPr>
          <w:sz w:val="28"/>
          <w:szCs w:val="28"/>
        </w:rPr>
      </w:pPr>
      <w:r w:rsidRPr="009B5016">
        <w:rPr>
          <w:sz w:val="28"/>
          <w:szCs w:val="28"/>
        </w:rPr>
        <w:t xml:space="preserve">Н.И. Попов, А.Н. </w:t>
      </w:r>
      <w:proofErr w:type="spellStart"/>
      <w:r w:rsidRPr="009B5016">
        <w:rPr>
          <w:sz w:val="28"/>
          <w:szCs w:val="28"/>
        </w:rPr>
        <w:t>Марасанов</w:t>
      </w:r>
      <w:proofErr w:type="spellEnd"/>
      <w:r w:rsidRPr="009B5016">
        <w:rPr>
          <w:sz w:val="28"/>
          <w:szCs w:val="28"/>
        </w:rPr>
        <w:t xml:space="preserve"> Задачи на составление уравнений. Учебное пособие. Йошкар-Ола: </w:t>
      </w:r>
      <w:proofErr w:type="spellStart"/>
      <w:r w:rsidRPr="009B5016">
        <w:rPr>
          <w:sz w:val="28"/>
          <w:szCs w:val="28"/>
        </w:rPr>
        <w:t>Мар</w:t>
      </w:r>
      <w:proofErr w:type="spellEnd"/>
      <w:r w:rsidRPr="009B5016">
        <w:rPr>
          <w:sz w:val="28"/>
          <w:szCs w:val="28"/>
        </w:rPr>
        <w:t xml:space="preserve">. </w:t>
      </w:r>
      <w:proofErr w:type="spellStart"/>
      <w:r w:rsidRPr="009B5016">
        <w:rPr>
          <w:sz w:val="28"/>
          <w:szCs w:val="28"/>
        </w:rPr>
        <w:t>гос</w:t>
      </w:r>
      <w:proofErr w:type="spellEnd"/>
      <w:r w:rsidRPr="009B5016">
        <w:rPr>
          <w:sz w:val="28"/>
          <w:szCs w:val="28"/>
        </w:rPr>
        <w:t>. ун-т, 2003г.</w:t>
      </w:r>
    </w:p>
    <w:p w:rsidR="005A63BB" w:rsidRDefault="005A63BB" w:rsidP="005A63BB">
      <w:pPr>
        <w:numPr>
          <w:ilvl w:val="0"/>
          <w:numId w:val="3"/>
        </w:numPr>
        <w:tabs>
          <w:tab w:val="clear" w:pos="1122"/>
          <w:tab w:val="num" w:pos="0"/>
        </w:tabs>
        <w:ind w:left="0" w:firstLine="0"/>
        <w:jc w:val="both"/>
        <w:rPr>
          <w:sz w:val="28"/>
          <w:szCs w:val="28"/>
        </w:rPr>
      </w:pPr>
      <w:r w:rsidRPr="009B5016">
        <w:rPr>
          <w:sz w:val="28"/>
          <w:szCs w:val="28"/>
        </w:rPr>
        <w:t xml:space="preserve">А. Прокофьев, Т. Соколова, В. </w:t>
      </w:r>
      <w:proofErr w:type="spellStart"/>
      <w:r w:rsidRPr="009B5016">
        <w:rPr>
          <w:sz w:val="28"/>
          <w:szCs w:val="28"/>
        </w:rPr>
        <w:t>Бардушкин</w:t>
      </w:r>
      <w:proofErr w:type="spellEnd"/>
      <w:r w:rsidRPr="009B5016">
        <w:rPr>
          <w:sz w:val="28"/>
          <w:szCs w:val="28"/>
        </w:rPr>
        <w:t>, Т. Фадеичева Текстовые задачи. Материалы вступительных экзаменов в МИЭТ.–</w:t>
      </w:r>
      <w:r>
        <w:rPr>
          <w:sz w:val="28"/>
          <w:szCs w:val="28"/>
        </w:rPr>
        <w:t xml:space="preserve"> </w:t>
      </w:r>
      <w:r w:rsidRPr="009B5016">
        <w:rPr>
          <w:sz w:val="28"/>
          <w:szCs w:val="28"/>
        </w:rPr>
        <w:t>Еженедельная учебно-методическая газета «Математика», №9, 2005г.</w:t>
      </w:r>
    </w:p>
    <w:p w:rsidR="005A63BB" w:rsidRPr="009B5016" w:rsidRDefault="005A63BB" w:rsidP="005A63BB">
      <w:pPr>
        <w:numPr>
          <w:ilvl w:val="0"/>
          <w:numId w:val="3"/>
        </w:numPr>
        <w:tabs>
          <w:tab w:val="clear" w:pos="1122"/>
          <w:tab w:val="num" w:pos="0"/>
        </w:tabs>
        <w:ind w:left="0" w:firstLine="0"/>
        <w:jc w:val="both"/>
        <w:rPr>
          <w:sz w:val="28"/>
          <w:szCs w:val="28"/>
        </w:rPr>
      </w:pPr>
      <w:r w:rsidRPr="009B5016">
        <w:rPr>
          <w:sz w:val="28"/>
          <w:szCs w:val="28"/>
        </w:rPr>
        <w:t>Семенов П.В. Математика 2008. Выпуск 4. Текстовые и геометрические задачи. Задачи с развернутым ответом. – М.: МЦНМО, 2008, –152с.– (Как нам подготовиться к ЕГЭ</w:t>
      </w:r>
      <w:proofErr w:type="gramStart"/>
      <w:r w:rsidRPr="009B5016">
        <w:rPr>
          <w:sz w:val="28"/>
          <w:szCs w:val="28"/>
        </w:rPr>
        <w:t>?).</w:t>
      </w:r>
      <w:proofErr w:type="gramEnd"/>
    </w:p>
    <w:p w:rsidR="005A63BB" w:rsidRPr="009B5016" w:rsidRDefault="005A63BB" w:rsidP="005A63BB">
      <w:pPr>
        <w:rPr>
          <w:sz w:val="28"/>
          <w:szCs w:val="28"/>
        </w:rPr>
      </w:pPr>
    </w:p>
    <w:p w:rsidR="005A63BB" w:rsidRPr="002D4F3B" w:rsidRDefault="005A63BB" w:rsidP="005A63BB">
      <w:pPr>
        <w:rPr>
          <w:b/>
          <w:i/>
          <w:color w:val="333333"/>
          <w:sz w:val="32"/>
          <w:szCs w:val="32"/>
        </w:rPr>
      </w:pPr>
      <w:r>
        <w:t xml:space="preserve">. </w:t>
      </w:r>
      <w:r w:rsidRPr="002D4F3B">
        <w:rPr>
          <w:b/>
          <w:i/>
          <w:color w:val="333333"/>
          <w:sz w:val="32"/>
          <w:szCs w:val="32"/>
        </w:rPr>
        <w:t xml:space="preserve">Перечень </w:t>
      </w:r>
      <w:proofErr w:type="spellStart"/>
      <w:r w:rsidRPr="002D4F3B">
        <w:rPr>
          <w:b/>
          <w:i/>
          <w:color w:val="333333"/>
          <w:sz w:val="32"/>
          <w:szCs w:val="32"/>
        </w:rPr>
        <w:t>интернет-ресурсов</w:t>
      </w:r>
      <w:proofErr w:type="spellEnd"/>
      <w:r w:rsidRPr="002D4F3B">
        <w:rPr>
          <w:b/>
          <w:i/>
          <w:color w:val="333333"/>
          <w:sz w:val="32"/>
          <w:szCs w:val="32"/>
        </w:rPr>
        <w:t>.</w:t>
      </w:r>
    </w:p>
    <w:p w:rsidR="005A63BB" w:rsidRPr="002D4F3B" w:rsidRDefault="005A63BB" w:rsidP="005A63BB">
      <w:pPr>
        <w:jc w:val="both"/>
        <w:rPr>
          <w:color w:val="333333"/>
        </w:rPr>
      </w:pPr>
      <w:r w:rsidRPr="002D4F3B">
        <w:rPr>
          <w:color w:val="333333"/>
        </w:rPr>
        <w:t xml:space="preserve"> </w:t>
      </w:r>
    </w:p>
    <w:p w:rsidR="005A63BB" w:rsidRPr="009B5016" w:rsidRDefault="005A63BB" w:rsidP="005A63BB">
      <w:pPr>
        <w:numPr>
          <w:ilvl w:val="0"/>
          <w:numId w:val="2"/>
        </w:numPr>
        <w:tabs>
          <w:tab w:val="clear" w:pos="1120"/>
          <w:tab w:val="num" w:pos="140"/>
          <w:tab w:val="num" w:pos="280"/>
        </w:tabs>
        <w:ind w:left="280" w:hanging="140"/>
        <w:jc w:val="both"/>
        <w:rPr>
          <w:sz w:val="28"/>
          <w:szCs w:val="28"/>
        </w:rPr>
      </w:pPr>
      <w:r w:rsidRPr="009B5016">
        <w:rPr>
          <w:sz w:val="28"/>
          <w:szCs w:val="28"/>
          <w:lang w:val="en-US"/>
        </w:rPr>
        <w:t>www</w:t>
      </w:r>
      <w:r w:rsidRPr="009B5016">
        <w:rPr>
          <w:sz w:val="28"/>
          <w:szCs w:val="28"/>
        </w:rPr>
        <w:t>.</w:t>
      </w:r>
      <w:proofErr w:type="spellStart"/>
      <w:r w:rsidRPr="009B5016">
        <w:rPr>
          <w:sz w:val="28"/>
          <w:szCs w:val="28"/>
          <w:lang w:val="en-US"/>
        </w:rPr>
        <w:t>pms</w:t>
      </w:r>
      <w:proofErr w:type="spellEnd"/>
      <w:r w:rsidRPr="009B5016">
        <w:rPr>
          <w:sz w:val="28"/>
          <w:szCs w:val="28"/>
        </w:rPr>
        <w:t>.</w:t>
      </w:r>
      <w:proofErr w:type="spellStart"/>
      <w:r w:rsidRPr="009B5016">
        <w:rPr>
          <w:sz w:val="28"/>
          <w:szCs w:val="28"/>
          <w:lang w:val="en-US"/>
        </w:rPr>
        <w:t>ru</w:t>
      </w:r>
      <w:proofErr w:type="spellEnd"/>
      <w:r w:rsidRPr="009B5016">
        <w:rPr>
          <w:sz w:val="28"/>
          <w:szCs w:val="28"/>
        </w:rPr>
        <w:t>/</w:t>
      </w:r>
      <w:proofErr w:type="spellStart"/>
      <w:r w:rsidRPr="009B5016">
        <w:rPr>
          <w:sz w:val="28"/>
          <w:szCs w:val="28"/>
          <w:lang w:val="en-US"/>
        </w:rPr>
        <w:t>programmyi</w:t>
      </w:r>
      <w:proofErr w:type="spellEnd"/>
      <w:r w:rsidRPr="009B5016">
        <w:rPr>
          <w:sz w:val="28"/>
          <w:szCs w:val="28"/>
        </w:rPr>
        <w:t>/15.</w:t>
      </w:r>
      <w:r w:rsidRPr="009B5016">
        <w:rPr>
          <w:sz w:val="28"/>
          <w:szCs w:val="28"/>
          <w:lang w:val="en-US"/>
        </w:rPr>
        <w:t>html</w:t>
      </w:r>
      <w:r w:rsidRPr="009B5016">
        <w:rPr>
          <w:sz w:val="28"/>
          <w:szCs w:val="28"/>
        </w:rPr>
        <w:t xml:space="preserve">   сайт школы А.Н.Колмогорова.</w:t>
      </w:r>
    </w:p>
    <w:p w:rsidR="005A63BB" w:rsidRPr="009B5016" w:rsidRDefault="005A63BB" w:rsidP="005A63BB">
      <w:pPr>
        <w:numPr>
          <w:ilvl w:val="0"/>
          <w:numId w:val="2"/>
        </w:numPr>
        <w:tabs>
          <w:tab w:val="clear" w:pos="1120"/>
          <w:tab w:val="num" w:pos="140"/>
          <w:tab w:val="num" w:pos="280"/>
        </w:tabs>
        <w:ind w:left="280" w:hanging="140"/>
        <w:rPr>
          <w:sz w:val="28"/>
          <w:szCs w:val="28"/>
        </w:rPr>
      </w:pPr>
      <w:r w:rsidRPr="009B5016">
        <w:rPr>
          <w:sz w:val="28"/>
          <w:szCs w:val="28"/>
          <w:lang w:val="en-US"/>
        </w:rPr>
        <w:t>http</w:t>
      </w:r>
      <w:r w:rsidRPr="009B5016">
        <w:rPr>
          <w:sz w:val="28"/>
          <w:szCs w:val="28"/>
        </w:rPr>
        <w:t>://1</w:t>
      </w:r>
      <w:proofErr w:type="spellStart"/>
      <w:r w:rsidRPr="009B5016">
        <w:rPr>
          <w:sz w:val="28"/>
          <w:szCs w:val="28"/>
          <w:lang w:val="en-US"/>
        </w:rPr>
        <w:t>september</w:t>
      </w:r>
      <w:proofErr w:type="spellEnd"/>
      <w:r w:rsidRPr="009B5016">
        <w:rPr>
          <w:sz w:val="28"/>
          <w:szCs w:val="28"/>
        </w:rPr>
        <w:t>.</w:t>
      </w:r>
      <w:proofErr w:type="spellStart"/>
      <w:r w:rsidRPr="009B5016">
        <w:rPr>
          <w:sz w:val="28"/>
          <w:szCs w:val="28"/>
          <w:lang w:val="en-US"/>
        </w:rPr>
        <w:t>ru</w:t>
      </w:r>
      <w:proofErr w:type="spellEnd"/>
      <w:r w:rsidRPr="009B5016">
        <w:rPr>
          <w:sz w:val="28"/>
          <w:szCs w:val="28"/>
        </w:rPr>
        <w:t xml:space="preserve"> материалы сайта «Фестиваль педагогических идей».</w:t>
      </w:r>
    </w:p>
    <w:p w:rsidR="005A63BB" w:rsidRPr="009B5016" w:rsidRDefault="005A63BB" w:rsidP="005A63BB">
      <w:pPr>
        <w:numPr>
          <w:ilvl w:val="0"/>
          <w:numId w:val="2"/>
        </w:numPr>
        <w:tabs>
          <w:tab w:val="clear" w:pos="1120"/>
          <w:tab w:val="num" w:pos="140"/>
          <w:tab w:val="num" w:pos="280"/>
        </w:tabs>
        <w:ind w:left="280" w:hanging="140"/>
        <w:rPr>
          <w:sz w:val="28"/>
          <w:szCs w:val="28"/>
        </w:rPr>
      </w:pPr>
      <w:hyperlink r:id="rId5" w:history="1">
        <w:r w:rsidRPr="009B5016">
          <w:rPr>
            <w:rStyle w:val="a5"/>
            <w:sz w:val="28"/>
            <w:szCs w:val="28"/>
          </w:rPr>
          <w:t>www.mathege.ru</w:t>
        </w:r>
      </w:hyperlink>
    </w:p>
    <w:p w:rsidR="005A63BB" w:rsidRPr="009B5016" w:rsidRDefault="005A63BB" w:rsidP="005A63BB">
      <w:pPr>
        <w:numPr>
          <w:ilvl w:val="0"/>
          <w:numId w:val="2"/>
        </w:numPr>
        <w:tabs>
          <w:tab w:val="clear" w:pos="1120"/>
          <w:tab w:val="num" w:pos="140"/>
          <w:tab w:val="num" w:pos="280"/>
        </w:tabs>
        <w:ind w:left="280" w:hanging="140"/>
        <w:rPr>
          <w:sz w:val="28"/>
          <w:szCs w:val="28"/>
        </w:rPr>
      </w:pPr>
      <w:proofErr w:type="spellStart"/>
      <w:r w:rsidRPr="009B5016">
        <w:rPr>
          <w:sz w:val="28"/>
          <w:szCs w:val="28"/>
        </w:rPr>
        <w:t>www.fipi.ru</w:t>
      </w:r>
      <w:proofErr w:type="spellEnd"/>
    </w:p>
    <w:p w:rsidR="005A63BB" w:rsidRDefault="005A63BB" w:rsidP="005A63BB"/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p w:rsidR="005A63BB" w:rsidRDefault="005A63BB" w:rsidP="005A63BB">
      <w:pPr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235"/>
        <w:gridCol w:w="5336"/>
      </w:tblGrid>
      <w:tr w:rsidR="005A63BB" w:rsidRPr="000A145F" w:rsidTr="005B77AA">
        <w:tc>
          <w:tcPr>
            <w:tcW w:w="4235" w:type="dxa"/>
            <w:shd w:val="clear" w:color="auto" w:fill="auto"/>
          </w:tcPr>
          <w:p w:rsidR="005A63BB" w:rsidRPr="000A145F" w:rsidRDefault="005A63BB" w:rsidP="005B77A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36" w:type="dxa"/>
            <w:shd w:val="clear" w:color="auto" w:fill="auto"/>
          </w:tcPr>
          <w:p w:rsidR="005A63BB" w:rsidRPr="000A145F" w:rsidRDefault="005A63BB" w:rsidP="005B77A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A145F">
              <w:rPr>
                <w:rFonts w:eastAsia="Calibri"/>
                <w:sz w:val="28"/>
                <w:szCs w:val="28"/>
              </w:rPr>
              <w:t>УТВЕРЖДАЮ</w:t>
            </w:r>
          </w:p>
          <w:p w:rsidR="005A63BB" w:rsidRPr="000A145F" w:rsidRDefault="005A63BB" w:rsidP="005B77A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0A145F">
              <w:rPr>
                <w:rFonts w:eastAsia="Calibri"/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</w:rPr>
              <w:t>начальника</w:t>
            </w:r>
            <w:r w:rsidRPr="000A145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A63BB" w:rsidRPr="000A145F" w:rsidRDefault="005A63BB" w:rsidP="005B77A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A145F">
              <w:rPr>
                <w:rFonts w:eastAsia="Calibri"/>
                <w:sz w:val="28"/>
                <w:szCs w:val="28"/>
              </w:rPr>
              <w:t>Казанского</w:t>
            </w:r>
            <w:proofErr w:type="gramEnd"/>
            <w:r w:rsidRPr="000A145F">
              <w:rPr>
                <w:rFonts w:eastAsia="Calibri"/>
                <w:sz w:val="28"/>
                <w:szCs w:val="28"/>
              </w:rPr>
              <w:t xml:space="preserve"> СВУ</w:t>
            </w:r>
            <w:r>
              <w:rPr>
                <w:rFonts w:eastAsia="Calibri"/>
                <w:sz w:val="28"/>
                <w:szCs w:val="28"/>
              </w:rPr>
              <w:t xml:space="preserve"> по учебной работе</w:t>
            </w:r>
          </w:p>
          <w:p w:rsidR="005A63BB" w:rsidRPr="000A145F" w:rsidRDefault="005A63BB" w:rsidP="005B77A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A145F">
              <w:rPr>
                <w:rFonts w:eastAsia="Calibri"/>
                <w:sz w:val="28"/>
                <w:szCs w:val="28"/>
              </w:rPr>
              <w:t>________________    В.Э.Шульгин</w:t>
            </w:r>
          </w:p>
          <w:p w:rsidR="005A63BB" w:rsidRPr="000A145F" w:rsidRDefault="005A63BB" w:rsidP="005B77A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0A145F">
              <w:rPr>
                <w:rFonts w:eastAsia="Calibri"/>
                <w:sz w:val="28"/>
                <w:szCs w:val="28"/>
              </w:rPr>
              <w:t>«___»__________ 201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145F">
              <w:rPr>
                <w:rFonts w:eastAsia="Calibri"/>
                <w:sz w:val="28"/>
                <w:szCs w:val="28"/>
              </w:rPr>
              <w:t>г</w:t>
            </w:r>
          </w:p>
        </w:tc>
      </w:tr>
    </w:tbl>
    <w:p w:rsidR="005A63BB" w:rsidRDefault="005A63BB" w:rsidP="005A63B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5A63BB" w:rsidRPr="000A145F" w:rsidRDefault="005A63BB" w:rsidP="005A63B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5A63BB" w:rsidRPr="000A145F" w:rsidRDefault="005A63BB" w:rsidP="005A63B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5A63BB" w:rsidRPr="000A145F" w:rsidRDefault="005A63BB" w:rsidP="005A63B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5A63BB" w:rsidRPr="000A145F" w:rsidRDefault="005A63BB" w:rsidP="005A63BB">
      <w:pPr>
        <w:spacing w:line="360" w:lineRule="auto"/>
        <w:jc w:val="center"/>
        <w:rPr>
          <w:b/>
          <w:i/>
        </w:rPr>
      </w:pPr>
      <w:r w:rsidRPr="000A145F">
        <w:rPr>
          <w:b/>
          <w:iCs/>
        </w:rPr>
        <w:t xml:space="preserve">КАЛЕНДАРНО-ТЕМАТИЧЕСКОЕ ПЛАНИРОВАНИЕ </w:t>
      </w:r>
    </w:p>
    <w:p w:rsidR="005A63BB" w:rsidRPr="000A145F" w:rsidRDefault="005A63BB" w:rsidP="005A63BB">
      <w:pPr>
        <w:spacing w:line="360" w:lineRule="auto"/>
        <w:jc w:val="right"/>
      </w:pPr>
      <w:r w:rsidRPr="000A145F">
        <w:t> </w:t>
      </w:r>
    </w:p>
    <w:p w:rsidR="005A63BB" w:rsidRPr="000A145F" w:rsidRDefault="005A63BB" w:rsidP="005A63BB">
      <w:pPr>
        <w:spacing w:line="360" w:lineRule="auto"/>
        <w:jc w:val="center"/>
        <w:rPr>
          <w:u w:val="single"/>
        </w:rPr>
      </w:pPr>
      <w:r w:rsidRPr="000A145F">
        <w:t xml:space="preserve">по </w:t>
      </w:r>
      <w:r w:rsidRPr="000A145F">
        <w:rPr>
          <w:b/>
          <w:sz w:val="28"/>
          <w:szCs w:val="28"/>
        </w:rPr>
        <w:t>элективному курсу по математике «</w:t>
      </w:r>
      <w:r>
        <w:rPr>
          <w:b/>
          <w:sz w:val="28"/>
          <w:szCs w:val="28"/>
        </w:rPr>
        <w:t>Математическое моделирование</w:t>
      </w:r>
      <w:r w:rsidRPr="000A145F">
        <w:rPr>
          <w:b/>
          <w:sz w:val="28"/>
          <w:szCs w:val="28"/>
        </w:rPr>
        <w:t>»</w:t>
      </w:r>
    </w:p>
    <w:p w:rsidR="005A63BB" w:rsidRPr="000A145F" w:rsidRDefault="005A63BB" w:rsidP="005A63BB">
      <w:pPr>
        <w:spacing w:line="360" w:lineRule="auto"/>
      </w:pPr>
      <w:r w:rsidRPr="000A145F">
        <w:t> </w:t>
      </w:r>
    </w:p>
    <w:p w:rsidR="005A63BB" w:rsidRPr="000A145F" w:rsidRDefault="005A63BB" w:rsidP="005A63BB">
      <w:pPr>
        <w:spacing w:line="360" w:lineRule="auto"/>
        <w:rPr>
          <w:sz w:val="28"/>
          <w:szCs w:val="28"/>
        </w:rPr>
      </w:pPr>
      <w:r w:rsidRPr="000A145F">
        <w:t>Курс, класс</w:t>
      </w:r>
      <w:r w:rsidRPr="000A145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 курс, 7</w:t>
      </w:r>
      <w:r w:rsidRPr="000A145F">
        <w:rPr>
          <w:sz w:val="28"/>
          <w:szCs w:val="28"/>
          <w:u w:val="single"/>
        </w:rPr>
        <w:t xml:space="preserve"> класс</w:t>
      </w:r>
    </w:p>
    <w:p w:rsidR="005A63BB" w:rsidRDefault="005A63BB" w:rsidP="005A63BB">
      <w:pPr>
        <w:spacing w:line="360" w:lineRule="auto"/>
        <w:rPr>
          <w:sz w:val="28"/>
          <w:szCs w:val="28"/>
          <w:u w:val="single"/>
        </w:rPr>
      </w:pPr>
      <w:r w:rsidRPr="000A145F">
        <w:t>Преподавател</w:t>
      </w:r>
      <w:r>
        <w:t>и</w:t>
      </w:r>
      <w:r w:rsidRPr="000A14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Аверин</w:t>
      </w:r>
      <w:proofErr w:type="spellEnd"/>
      <w:r>
        <w:rPr>
          <w:sz w:val="28"/>
          <w:szCs w:val="28"/>
          <w:u w:val="single"/>
        </w:rPr>
        <w:t xml:space="preserve"> Н.П.</w:t>
      </w:r>
    </w:p>
    <w:p w:rsidR="005A63BB" w:rsidRPr="000A145F" w:rsidRDefault="005A63BB" w:rsidP="005A63BB">
      <w:pPr>
        <w:spacing w:line="360" w:lineRule="auto"/>
      </w:pPr>
      <w:r>
        <w:rPr>
          <w:sz w:val="28"/>
          <w:szCs w:val="28"/>
          <w:u w:val="single"/>
        </w:rPr>
        <w:t xml:space="preserve"> </w:t>
      </w:r>
      <w:r w:rsidRPr="000A145F">
        <w:t>Количество часов</w:t>
      </w:r>
    </w:p>
    <w:p w:rsidR="005A63BB" w:rsidRPr="000A145F" w:rsidRDefault="005A63BB" w:rsidP="005A63BB">
      <w:pPr>
        <w:spacing w:line="360" w:lineRule="auto"/>
        <w:rPr>
          <w:sz w:val="28"/>
          <w:szCs w:val="28"/>
        </w:rPr>
      </w:pPr>
      <w:r w:rsidRPr="000A145F">
        <w:t>всего</w:t>
      </w:r>
      <w:r w:rsidRPr="000A145F">
        <w:rPr>
          <w:sz w:val="28"/>
          <w:szCs w:val="28"/>
        </w:rPr>
        <w:t xml:space="preserve"> </w:t>
      </w:r>
      <w:r w:rsidRPr="000A145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</w:t>
      </w:r>
      <w:r w:rsidRPr="000A145F">
        <w:rPr>
          <w:sz w:val="28"/>
          <w:szCs w:val="28"/>
        </w:rPr>
        <w:t xml:space="preserve"> ч.; </w:t>
      </w:r>
      <w:r w:rsidRPr="000A145F">
        <w:t>в неделю</w:t>
      </w:r>
      <w:r w:rsidRPr="000A145F">
        <w:rPr>
          <w:sz w:val="28"/>
          <w:szCs w:val="28"/>
        </w:rPr>
        <w:t xml:space="preserve"> </w:t>
      </w:r>
      <w:r w:rsidRPr="000A145F">
        <w:rPr>
          <w:sz w:val="28"/>
          <w:szCs w:val="28"/>
          <w:u w:val="single"/>
        </w:rPr>
        <w:t>1</w:t>
      </w:r>
      <w:r w:rsidRPr="000A145F">
        <w:rPr>
          <w:sz w:val="28"/>
          <w:szCs w:val="28"/>
        </w:rPr>
        <w:t xml:space="preserve"> ч.</w:t>
      </w:r>
    </w:p>
    <w:p w:rsidR="005A63BB" w:rsidRPr="000A145F" w:rsidRDefault="005A63BB" w:rsidP="005A63BB">
      <w:pPr>
        <w:spacing w:line="360" w:lineRule="auto"/>
        <w:rPr>
          <w:sz w:val="28"/>
          <w:szCs w:val="28"/>
        </w:rPr>
      </w:pPr>
      <w:r w:rsidRPr="000A145F">
        <w:t>Плановых контрольных уроков</w:t>
      </w:r>
      <w:proofErr w:type="gramStart"/>
      <w:r w:rsidRPr="000A145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A145F">
        <w:rPr>
          <w:sz w:val="28"/>
          <w:szCs w:val="28"/>
        </w:rPr>
        <w:t>,</w:t>
      </w:r>
      <w:proofErr w:type="gramEnd"/>
      <w:r w:rsidRPr="000A145F">
        <w:rPr>
          <w:sz w:val="28"/>
          <w:szCs w:val="28"/>
        </w:rPr>
        <w:t xml:space="preserve"> </w:t>
      </w:r>
      <w:r w:rsidRPr="000A145F">
        <w:t>зачетов</w:t>
      </w:r>
      <w:r w:rsidRPr="000A145F">
        <w:rPr>
          <w:sz w:val="28"/>
          <w:szCs w:val="28"/>
        </w:rPr>
        <w:t xml:space="preserve"> ___, </w:t>
      </w:r>
      <w:r w:rsidRPr="000A145F">
        <w:t>тестов</w:t>
      </w:r>
      <w:r w:rsidRPr="000A145F">
        <w:rPr>
          <w:sz w:val="28"/>
          <w:szCs w:val="28"/>
        </w:rPr>
        <w:t xml:space="preserve"> ___ ч.;</w:t>
      </w:r>
    </w:p>
    <w:p w:rsidR="005A63BB" w:rsidRDefault="005A63BB" w:rsidP="005A63BB">
      <w:pPr>
        <w:spacing w:line="360" w:lineRule="auto"/>
        <w:jc w:val="both"/>
      </w:pPr>
    </w:p>
    <w:p w:rsidR="005A63BB" w:rsidRPr="000A145F" w:rsidRDefault="005A63BB" w:rsidP="005A63BB">
      <w:pPr>
        <w:spacing w:line="360" w:lineRule="auto"/>
        <w:jc w:val="both"/>
      </w:pPr>
      <w:r w:rsidRPr="000A145F">
        <w:t>Планирование составлено на основе</w:t>
      </w:r>
      <w:r w:rsidRPr="000A145F">
        <w:rPr>
          <w:sz w:val="28"/>
          <w:szCs w:val="28"/>
        </w:rPr>
        <w:t xml:space="preserve"> </w:t>
      </w:r>
      <w:r w:rsidRPr="000A145F">
        <w:rPr>
          <w:sz w:val="28"/>
          <w:szCs w:val="28"/>
          <w:u w:val="single"/>
        </w:rPr>
        <w:t>программы элективного курса по математике «</w:t>
      </w:r>
      <w:r>
        <w:rPr>
          <w:sz w:val="28"/>
          <w:szCs w:val="28"/>
          <w:u w:val="single"/>
        </w:rPr>
        <w:t>Математическое моделирование</w:t>
      </w:r>
      <w:r w:rsidRPr="000A145F"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Аверин</w:t>
      </w:r>
      <w:proofErr w:type="spellEnd"/>
      <w:r>
        <w:rPr>
          <w:sz w:val="28"/>
          <w:szCs w:val="28"/>
          <w:u w:val="single"/>
        </w:rPr>
        <w:t xml:space="preserve"> Н.П.</w:t>
      </w:r>
      <w:r w:rsidRPr="000A145F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преподавателя</w:t>
      </w:r>
      <w:r w:rsidRPr="000A145F">
        <w:rPr>
          <w:sz w:val="28"/>
          <w:szCs w:val="28"/>
          <w:u w:val="single"/>
        </w:rPr>
        <w:t xml:space="preserve"> математики </w:t>
      </w:r>
      <w:r>
        <w:rPr>
          <w:sz w:val="28"/>
          <w:szCs w:val="28"/>
          <w:u w:val="single"/>
        </w:rPr>
        <w:t>первой</w:t>
      </w:r>
      <w:r w:rsidRPr="000A145F">
        <w:rPr>
          <w:sz w:val="28"/>
          <w:szCs w:val="28"/>
          <w:u w:val="single"/>
        </w:rPr>
        <w:t xml:space="preserve"> квалификационной категории</w:t>
      </w:r>
      <w:r w:rsidRPr="000A145F">
        <w:t xml:space="preserve"> </w:t>
      </w:r>
    </w:p>
    <w:p w:rsidR="005A63BB" w:rsidRPr="000A145F" w:rsidRDefault="005A63BB" w:rsidP="005A63BB">
      <w:pPr>
        <w:spacing w:line="360" w:lineRule="auto"/>
        <w:rPr>
          <w:sz w:val="28"/>
          <w:szCs w:val="28"/>
        </w:rPr>
      </w:pPr>
      <w:r w:rsidRPr="000A145F">
        <w:rPr>
          <w:sz w:val="28"/>
          <w:szCs w:val="28"/>
        </w:rPr>
        <w:t xml:space="preserve"> </w:t>
      </w: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5A63BB" w:rsidRDefault="005A63BB" w:rsidP="005A63BB">
      <w:pPr>
        <w:ind w:firstLine="709"/>
        <w:jc w:val="both"/>
        <w:rPr>
          <w:sz w:val="28"/>
          <w:szCs w:val="28"/>
        </w:rPr>
        <w:sectPr w:rsidR="005A63BB" w:rsidSect="009F232A">
          <w:foot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07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601"/>
        <w:gridCol w:w="916"/>
        <w:gridCol w:w="735"/>
        <w:gridCol w:w="920"/>
        <w:gridCol w:w="1649"/>
        <w:gridCol w:w="2171"/>
      </w:tblGrid>
      <w:tr w:rsidR="005A63BB" w:rsidRPr="006063C7" w:rsidTr="005B77AA">
        <w:tc>
          <w:tcPr>
            <w:tcW w:w="278" w:type="pct"/>
            <w:vMerge w:val="restart"/>
            <w:shd w:val="clear" w:color="auto" w:fill="auto"/>
          </w:tcPr>
          <w:p w:rsidR="005A63BB" w:rsidRPr="006063C7" w:rsidRDefault="005A63BB" w:rsidP="005B77AA">
            <w:pPr>
              <w:jc w:val="center"/>
            </w:pPr>
            <w:r w:rsidRPr="006063C7">
              <w:lastRenderedPageBreak/>
              <w:t>№ урока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5A63BB" w:rsidRPr="006063C7" w:rsidRDefault="005A63BB" w:rsidP="005B77AA">
            <w:pPr>
              <w:jc w:val="center"/>
            </w:pPr>
            <w:r w:rsidRPr="006063C7">
              <w:t xml:space="preserve">Тема урока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5A63BB" w:rsidRPr="006063C7" w:rsidRDefault="005A63BB" w:rsidP="005B77AA">
            <w:pPr>
              <w:jc w:val="center"/>
            </w:pPr>
            <w:r w:rsidRPr="006063C7">
              <w:t>Количество часов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5A63BB" w:rsidRPr="006063C7" w:rsidRDefault="005A63BB" w:rsidP="005B77AA">
            <w:pPr>
              <w:jc w:val="center"/>
            </w:pPr>
            <w:r w:rsidRPr="006063C7">
              <w:t xml:space="preserve">Дата проведения 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5A63BB" w:rsidRPr="006063C7" w:rsidRDefault="005A63BB" w:rsidP="005B77AA">
            <w:pPr>
              <w:jc w:val="center"/>
            </w:pPr>
            <w:r w:rsidRPr="006063C7">
              <w:t xml:space="preserve">Планируемый результат </w:t>
            </w:r>
          </w:p>
        </w:tc>
        <w:tc>
          <w:tcPr>
            <w:tcW w:w="1140" w:type="pct"/>
            <w:tcBorders>
              <w:bottom w:val="nil"/>
            </w:tcBorders>
            <w:shd w:val="clear" w:color="auto" w:fill="auto"/>
          </w:tcPr>
          <w:p w:rsidR="005A63BB" w:rsidRPr="006063C7" w:rsidRDefault="005A63BB" w:rsidP="005B77AA">
            <w:pPr>
              <w:jc w:val="center"/>
            </w:pPr>
            <w:proofErr w:type="spellStart"/>
            <w:r w:rsidRPr="006063C7">
              <w:t>Общеучебные</w:t>
            </w:r>
            <w:proofErr w:type="spellEnd"/>
            <w:r w:rsidRPr="006063C7">
              <w:t xml:space="preserve"> навыки</w:t>
            </w:r>
          </w:p>
        </w:tc>
      </w:tr>
      <w:tr w:rsidR="005A63BB" w:rsidRPr="006063C7" w:rsidTr="005B77AA">
        <w:tc>
          <w:tcPr>
            <w:tcW w:w="278" w:type="pct"/>
            <w:vMerge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5A63BB" w:rsidRPr="006063C7" w:rsidRDefault="005A63BB" w:rsidP="005B77AA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shd w:val="clear" w:color="auto" w:fill="auto"/>
          </w:tcPr>
          <w:p w:rsidR="005A63BB" w:rsidRPr="006063C7" w:rsidRDefault="005A63BB" w:rsidP="005B77AA">
            <w:r w:rsidRPr="006063C7">
              <w:t>по плану</w:t>
            </w: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r w:rsidRPr="006063C7">
              <w:t>фактически</w:t>
            </w:r>
          </w:p>
        </w:tc>
        <w:tc>
          <w:tcPr>
            <w:tcW w:w="866" w:type="pct"/>
            <w:vMerge/>
            <w:shd w:val="clear" w:color="auto" w:fill="auto"/>
          </w:tcPr>
          <w:p w:rsidR="005A63BB" w:rsidRPr="006063C7" w:rsidRDefault="005A63BB" w:rsidP="005B77AA"/>
        </w:tc>
        <w:tc>
          <w:tcPr>
            <w:tcW w:w="1140" w:type="pct"/>
            <w:tcBorders>
              <w:top w:val="nil"/>
            </w:tcBorders>
            <w:shd w:val="clear" w:color="auto" w:fill="auto"/>
          </w:tcPr>
          <w:p w:rsidR="005A63BB" w:rsidRPr="006063C7" w:rsidRDefault="005A63BB" w:rsidP="005B77AA"/>
        </w:tc>
      </w:tr>
      <w:tr w:rsidR="005A63BB" w:rsidRPr="006063C7" w:rsidTr="005B77AA">
        <w:tc>
          <w:tcPr>
            <w:tcW w:w="278" w:type="pct"/>
            <w:shd w:val="clear" w:color="auto" w:fill="auto"/>
          </w:tcPr>
          <w:p w:rsidR="005A63BB" w:rsidRDefault="005A63BB" w:rsidP="005B77AA">
            <w:pPr>
              <w:jc w:val="center"/>
              <w:rPr>
                <w:b/>
              </w:rPr>
            </w:pPr>
          </w:p>
          <w:p w:rsidR="005A63BB" w:rsidRPr="00765C4E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/>
          <w:p w:rsidR="005A63BB" w:rsidRPr="009F232A" w:rsidRDefault="005A63BB" w:rsidP="005B77AA">
            <w:pPr>
              <w:rPr>
                <w:b/>
              </w:rPr>
            </w:pPr>
            <w:r w:rsidRPr="009F232A">
              <w:rPr>
                <w:b/>
              </w:rPr>
              <w:t xml:space="preserve">Введение. 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</w:p>
          <w:p w:rsidR="005A63BB" w:rsidRPr="009F232A" w:rsidRDefault="005A63BB" w:rsidP="005B77AA">
            <w:pPr>
              <w:jc w:val="center"/>
              <w:rPr>
                <w:b/>
              </w:rPr>
            </w:pPr>
            <w:r w:rsidRPr="009F232A">
              <w:rPr>
                <w:b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</w:p>
          <w:p w:rsidR="005A63BB" w:rsidRPr="005554C2" w:rsidRDefault="005A63BB" w:rsidP="005B77AA">
            <w:pPr>
              <w:jc w:val="center"/>
            </w:pPr>
            <w:r>
              <w:t>6.09</w:t>
            </w: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866" w:type="pct"/>
            <w:shd w:val="clear" w:color="auto" w:fill="auto"/>
          </w:tcPr>
          <w:p w:rsidR="005A63BB" w:rsidRPr="002F58F6" w:rsidRDefault="005A63BB" w:rsidP="005B77AA">
            <w:r>
              <w:t>Знать: о роли текстовых задач в школьном курсе.</w:t>
            </w:r>
          </w:p>
        </w:tc>
        <w:tc>
          <w:tcPr>
            <w:tcW w:w="1140" w:type="pct"/>
            <w:shd w:val="clear" w:color="auto" w:fill="auto"/>
          </w:tcPr>
          <w:p w:rsidR="005A63BB" w:rsidRPr="002F58F6" w:rsidRDefault="005A63BB" w:rsidP="005B77AA"/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5554C2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pPr>
              <w:rPr>
                <w:b/>
              </w:rPr>
            </w:pPr>
            <w:r>
              <w:rPr>
                <w:b/>
              </w:rPr>
              <w:t>Задачи на движение.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866" w:type="pct"/>
            <w:shd w:val="clear" w:color="auto" w:fill="auto"/>
          </w:tcPr>
          <w:p w:rsidR="005A63BB" w:rsidRDefault="005A63BB" w:rsidP="005B77AA"/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r>
              <w:t>Движение из разных пунктов на встречу друг другу.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  <w:r>
              <w:t>13.09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скорости, времени, расстояния, связь между ними, алгоритм 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 решения данного типа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3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r>
              <w:t>Движение из одного пункта в одном направлении.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  <w:r>
              <w:t>20.09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скорости, времени, расстояния, связь между ними, алгоритм 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 решения данного типа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4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Движение из одного пункта в разных направлениях.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27.09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</w:t>
            </w:r>
            <w:proofErr w:type="gramStart"/>
            <w:r>
              <w:t xml:space="preserve">:: </w:t>
            </w:r>
            <w:proofErr w:type="gramEnd"/>
            <w:r>
              <w:t>определение скорости, времени, расстояния, связь между ними, алгоритм 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 решения данного типа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5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Движение из разных пунктов в разных направлениях.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4.10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 xml:space="preserve">Знать: определение скорости, времени, расстояния, связь между ними, алгоритм </w:t>
            </w:r>
            <w:r>
              <w:lastRenderedPageBreak/>
              <w:t>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lastRenderedPageBreak/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 решения данного типа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lastRenderedPageBreak/>
              <w:t>6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Движение из одного пункта в одном направлении.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11.10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скорости, времени, расстояния, связь между ними, алгоритм 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 решения данного типа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7-8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Движение по реке.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18.10, 25.10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скорости, времени, расстояния, связь между ними, алгоритм 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 решения данного типа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9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rPr>
                <w:sz w:val="28"/>
                <w:szCs w:val="28"/>
              </w:rPr>
              <w:t>Р</w:t>
            </w:r>
            <w:r w:rsidRPr="00DF39BB">
              <w:rPr>
                <w:sz w:val="28"/>
                <w:szCs w:val="28"/>
              </w:rPr>
              <w:t>ешение всех типов задач на движение</w:t>
            </w:r>
            <w:r>
              <w:t>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1.11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скорости, времени, расстояния, связь между ними, алгоритм решения данных 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применять алгоритмы решения различных типов задач на движение.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5554C2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pPr>
              <w:rPr>
                <w:b/>
              </w:rPr>
            </w:pPr>
            <w:r w:rsidRPr="005554C2">
              <w:rPr>
                <w:b/>
              </w:rPr>
              <w:t>Задачи на пропорци</w:t>
            </w:r>
            <w:r>
              <w:rPr>
                <w:b/>
              </w:rPr>
              <w:t>ю</w:t>
            </w:r>
            <w:r w:rsidRPr="005554C2">
              <w:rPr>
                <w:b/>
              </w:rPr>
              <w:t>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  <w:rPr>
                <w:b/>
              </w:rPr>
            </w:pPr>
            <w:r w:rsidRPr="005554C2">
              <w:rPr>
                <w:b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866" w:type="pct"/>
            <w:shd w:val="clear" w:color="auto" w:fill="auto"/>
          </w:tcPr>
          <w:p w:rsidR="005A63BB" w:rsidRPr="00C90B44" w:rsidRDefault="005A63BB" w:rsidP="005B77AA"/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10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r>
              <w:t>Прямая пропорциональность.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</w:pPr>
            <w:r w:rsidRPr="005554C2"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  <w:r>
              <w:t>15.11</w:t>
            </w: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прямой пропорциональности, свойство пропорции.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решать задачи на прямую пропорциональность величин.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11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r>
              <w:t>Обратная пропорциональность.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  <w:r>
              <w:t>22.11</w:t>
            </w: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 xml:space="preserve">Знать: определение обратной пропорциональности, способы решения </w:t>
            </w:r>
            <w:r>
              <w:lastRenderedPageBreak/>
              <w:t>задач.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lastRenderedPageBreak/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решать задачи на обратную пропорциональность величин.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r>
              <w:t>Разные задачи.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Pr="009911D5" w:rsidRDefault="005A63BB" w:rsidP="005B77AA">
            <w:pPr>
              <w:jc w:val="center"/>
            </w:pPr>
            <w:r>
              <w:t>29.11</w:t>
            </w:r>
          </w:p>
        </w:tc>
        <w:tc>
          <w:tcPr>
            <w:tcW w:w="483" w:type="pct"/>
            <w:shd w:val="clear" w:color="auto" w:fill="auto"/>
          </w:tcPr>
          <w:p w:rsidR="005A63BB" w:rsidRPr="006063C7" w:rsidRDefault="005A63BB" w:rsidP="005B77AA">
            <w:pPr>
              <w:rPr>
                <w:lang w:val="en-US"/>
              </w:rPr>
            </w:pPr>
          </w:p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 xml:space="preserve">Знать: способы решения задач </w:t>
            </w:r>
            <w:proofErr w:type="gramStart"/>
            <w:r>
              <w:t>на прямую и</w:t>
            </w:r>
            <w:proofErr w:type="gramEnd"/>
            <w:r>
              <w:t xml:space="preserve"> обратную пропорциональность.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 отличать прямую и обратную зависимости, применять различные методы решения.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6" w:type="pct"/>
            <w:shd w:val="clear" w:color="auto" w:fill="auto"/>
          </w:tcPr>
          <w:p w:rsidR="005A63BB" w:rsidRPr="001D0A1C" w:rsidRDefault="005A63BB" w:rsidP="005B77AA">
            <w:pPr>
              <w:rPr>
                <w:b/>
              </w:rPr>
            </w:pPr>
            <w:r w:rsidRPr="001D0A1C">
              <w:rPr>
                <w:b/>
              </w:rPr>
              <w:t>Задачи на проценты.</w:t>
            </w:r>
          </w:p>
        </w:tc>
        <w:tc>
          <w:tcPr>
            <w:tcW w:w="481" w:type="pct"/>
            <w:shd w:val="clear" w:color="auto" w:fill="auto"/>
          </w:tcPr>
          <w:p w:rsidR="005A63BB" w:rsidRPr="001D0A1C" w:rsidRDefault="005A63BB" w:rsidP="005B77AA">
            <w:pPr>
              <w:jc w:val="center"/>
              <w:rPr>
                <w:b/>
              </w:rPr>
            </w:pPr>
            <w:r w:rsidRPr="001D0A1C">
              <w:rPr>
                <w:b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/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13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 xml:space="preserve">Процент. Нахождение процента от числа. 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6.12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алгоритм перевода процентов в десятичную дробь, алгоритм нахождения процента от числа</w:t>
            </w:r>
            <w:proofErr w:type="gramStart"/>
            <w:r>
              <w:t>..</w:t>
            </w:r>
            <w:proofErr w:type="gramEnd"/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14-15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pPr>
              <w:jc w:val="both"/>
            </w:pPr>
            <w:r w:rsidRPr="00CA6867">
              <w:t>Нахождение целого по его части</w:t>
            </w:r>
            <w:r w:rsidRPr="00CA6867">
              <w:rPr>
                <w:color w:val="000000"/>
              </w:rPr>
              <w:t xml:space="preserve"> и числа по части</w:t>
            </w:r>
            <w:r w:rsidRPr="00CA6867">
              <w:t>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13.12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алгоритм нахождения целого по его части</w:t>
            </w:r>
            <w:r w:rsidRPr="00CA6867">
              <w:rPr>
                <w:color w:val="000000"/>
              </w:rPr>
              <w:t xml:space="preserve"> и числа по части</w:t>
            </w:r>
            <w:r w:rsidRPr="00CA6867">
              <w:t>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16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Процентное отношение.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20.12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алгоритм перевода процентов в десятичную дробь.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17-18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Задачи на смеси и сплавы.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17.01, 24.01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алгоритм перевода процентов в десятичную дробь.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19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Задачи на последовательное повышение и понижение цены.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31.01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алгоритм перевода процентов в десятичную дробь.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Задачи на банковские проценты.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7.02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алгоритм перевода процентов в десятичную дробь.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21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Задачи на сложные проценты.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14.02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алгоритм перевода процентов в десятичную дробь.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22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Задачи на последовательное выпаривание и высушивание.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21.02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процента, нахождение процента от числа и числа по его процентам.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5554C2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6" w:type="pct"/>
            <w:shd w:val="clear" w:color="auto" w:fill="auto"/>
          </w:tcPr>
          <w:p w:rsidR="005A63BB" w:rsidRPr="005554C2" w:rsidRDefault="005A63BB" w:rsidP="005B77AA">
            <w:pPr>
              <w:rPr>
                <w:b/>
              </w:rPr>
            </w:pPr>
            <w:r w:rsidRPr="005554C2">
              <w:rPr>
                <w:b/>
              </w:rPr>
              <w:t>Задачи на совместную работу.</w:t>
            </w:r>
          </w:p>
        </w:tc>
        <w:tc>
          <w:tcPr>
            <w:tcW w:w="481" w:type="pct"/>
            <w:shd w:val="clear" w:color="auto" w:fill="auto"/>
          </w:tcPr>
          <w:p w:rsidR="005A63BB" w:rsidRPr="005554C2" w:rsidRDefault="005A63BB" w:rsidP="005B77AA">
            <w:pPr>
              <w:jc w:val="center"/>
              <w:rPr>
                <w:b/>
              </w:rPr>
            </w:pPr>
            <w:r w:rsidRPr="005554C2">
              <w:rPr>
                <w:b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/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23-24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Вычисление неизвестного времени работы.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28.02, 7.03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производительности труда, объема работы.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 xml:space="preserve">: 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25-26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Определение объема работ.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14.03, 21.03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производительности труда, объема работы.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27-28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Нахождение производительности труда.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4.04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производительности труда, объема работы.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29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t>Задачи на планирование.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11.04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определение производительности труда, объема работы.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 решать 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Pr="009F232A" w:rsidRDefault="005A63BB" w:rsidP="005B77AA">
            <w:pPr>
              <w:jc w:val="center"/>
            </w:pPr>
            <w:r>
              <w:t>30</w:t>
            </w:r>
            <w:r>
              <w:lastRenderedPageBreak/>
              <w:t>-31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>
              <w:lastRenderedPageBreak/>
              <w:t>Задачи на «бассейн»</w:t>
            </w:r>
          </w:p>
        </w:tc>
        <w:tc>
          <w:tcPr>
            <w:tcW w:w="481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18.0</w:t>
            </w:r>
            <w:r>
              <w:lastRenderedPageBreak/>
              <w:t>4, 25.04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 xml:space="preserve">Знать: </w:t>
            </w:r>
            <w:r>
              <w:lastRenderedPageBreak/>
              <w:t>способы решения задач данного типа.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lastRenderedPageBreak/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 решать </w:t>
            </w:r>
            <w:r>
              <w:lastRenderedPageBreak/>
              <w:t>задачи данного типа.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  <w:p w:rsidR="005A63BB" w:rsidRPr="009F232A" w:rsidRDefault="005A63BB" w:rsidP="005B77AA">
            <w:pPr>
              <w:jc w:val="center"/>
            </w:pPr>
            <w:r w:rsidRPr="009F232A">
              <w:t>32-33</w:t>
            </w:r>
          </w:p>
        </w:tc>
        <w:tc>
          <w:tcPr>
            <w:tcW w:w="1366" w:type="pct"/>
            <w:shd w:val="clear" w:color="auto" w:fill="auto"/>
          </w:tcPr>
          <w:p w:rsidR="005A63BB" w:rsidRDefault="005A63BB" w:rsidP="005B77AA">
            <w:r w:rsidRPr="00CA6867">
              <w:t>Старинные задачи. Нестандартные задачи</w:t>
            </w:r>
            <w: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5A63BB" w:rsidRPr="009F232A" w:rsidRDefault="005A63BB" w:rsidP="005B77AA">
            <w:pPr>
              <w:jc w:val="center"/>
              <w:rPr>
                <w:b/>
              </w:rPr>
            </w:pPr>
            <w:r w:rsidRPr="009F232A">
              <w:rPr>
                <w:b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2.05, 16.05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>
            <w:r>
              <w:t>Знать: способы решения задач различного типа.</w:t>
            </w:r>
          </w:p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  <w:r w:rsidRPr="00386F18">
              <w:t>Уме</w:t>
            </w:r>
            <w:r w:rsidRPr="00386F18">
              <w:rPr>
                <w:rFonts w:ascii="Times New Roman CYR" w:hAnsi="Times New Roman CYR"/>
              </w:rPr>
              <w:t>ть</w:t>
            </w:r>
            <w:r>
              <w:rPr>
                <w:rFonts w:ascii="Times New Roman CYR" w:hAnsi="Times New Roman CYR"/>
              </w:rPr>
              <w:t>:</w:t>
            </w:r>
            <w:r>
              <w:t xml:space="preserve"> применять алгоритмы решения различных задач.</w:t>
            </w:r>
          </w:p>
        </w:tc>
      </w:tr>
      <w:tr w:rsidR="005A63BB" w:rsidRPr="00386F18" w:rsidTr="005B77AA">
        <w:tc>
          <w:tcPr>
            <w:tcW w:w="278" w:type="pct"/>
            <w:shd w:val="clear" w:color="auto" w:fill="auto"/>
          </w:tcPr>
          <w:p w:rsidR="005A63BB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5A63BB" w:rsidRPr="009F232A" w:rsidRDefault="005A63BB" w:rsidP="005B77AA">
            <w:pPr>
              <w:jc w:val="center"/>
            </w:pPr>
            <w:r>
              <w:t>34-35</w:t>
            </w:r>
          </w:p>
        </w:tc>
        <w:tc>
          <w:tcPr>
            <w:tcW w:w="1366" w:type="pct"/>
            <w:shd w:val="clear" w:color="auto" w:fill="auto"/>
          </w:tcPr>
          <w:p w:rsidR="005A63BB" w:rsidRPr="004F5684" w:rsidRDefault="005A63BB" w:rsidP="005B77AA">
            <w:pPr>
              <w:rPr>
                <w:b/>
              </w:rPr>
            </w:pPr>
            <w:r>
              <w:t>Итоговое занятие</w:t>
            </w:r>
          </w:p>
        </w:tc>
        <w:tc>
          <w:tcPr>
            <w:tcW w:w="481" w:type="pct"/>
            <w:shd w:val="clear" w:color="auto" w:fill="auto"/>
          </w:tcPr>
          <w:p w:rsidR="005A63BB" w:rsidRPr="004F5684" w:rsidRDefault="005A63BB" w:rsidP="005B77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A63BB" w:rsidRDefault="005A63BB" w:rsidP="005B77AA">
            <w:pPr>
              <w:jc w:val="center"/>
            </w:pPr>
            <w:r>
              <w:t>23.05, 30.05</w:t>
            </w:r>
          </w:p>
        </w:tc>
        <w:tc>
          <w:tcPr>
            <w:tcW w:w="483" w:type="pct"/>
            <w:shd w:val="clear" w:color="auto" w:fill="auto"/>
          </w:tcPr>
          <w:p w:rsidR="005A63BB" w:rsidRPr="005554C2" w:rsidRDefault="005A63BB" w:rsidP="005B77AA"/>
        </w:tc>
        <w:tc>
          <w:tcPr>
            <w:tcW w:w="866" w:type="pct"/>
            <w:shd w:val="clear" w:color="auto" w:fill="auto"/>
          </w:tcPr>
          <w:p w:rsidR="005A63BB" w:rsidRDefault="005A63BB" w:rsidP="005B77AA"/>
        </w:tc>
        <w:tc>
          <w:tcPr>
            <w:tcW w:w="1140" w:type="pct"/>
            <w:shd w:val="clear" w:color="auto" w:fill="auto"/>
          </w:tcPr>
          <w:p w:rsidR="005A63BB" w:rsidRPr="00386F18" w:rsidRDefault="005A63BB" w:rsidP="005B77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63BB" w:rsidRDefault="005A63BB" w:rsidP="005A63BB"/>
    <w:p w:rsidR="005A63BB" w:rsidRDefault="005A63BB" w:rsidP="005A63BB"/>
    <w:p w:rsidR="005A63BB" w:rsidRDefault="005A63BB" w:rsidP="005A63BB">
      <w:pPr>
        <w:ind w:firstLine="709"/>
        <w:jc w:val="both"/>
        <w:rPr>
          <w:sz w:val="28"/>
          <w:szCs w:val="28"/>
        </w:rPr>
      </w:pPr>
    </w:p>
    <w:p w:rsidR="00D20AB0" w:rsidRPr="005A63BB" w:rsidRDefault="005A63BB" w:rsidP="005A63BB">
      <w:pPr>
        <w:rPr>
          <w:lang w:val="en-US"/>
        </w:rPr>
      </w:pPr>
      <w:proofErr w:type="spellStart"/>
      <w:r w:rsidRPr="00BB6752">
        <w:rPr>
          <w:rFonts w:eastAsia="Calibri"/>
          <w:sz w:val="28"/>
          <w:szCs w:val="28"/>
        </w:rPr>
        <w:t>Преподаватель_</w:t>
      </w:r>
      <w:r w:rsidRPr="00BB6752">
        <w:rPr>
          <w:rFonts w:eastAsia="Calibri"/>
          <w:sz w:val="22"/>
          <w:szCs w:val="22"/>
        </w:rPr>
        <w:t>________________________________</w:t>
      </w:r>
      <w:r>
        <w:rPr>
          <w:rFonts w:eastAsia="Calibri"/>
          <w:sz w:val="22"/>
          <w:szCs w:val="22"/>
        </w:rPr>
        <w:t>Н.Аверин</w:t>
      </w:r>
      <w:proofErr w:type="spellEnd"/>
    </w:p>
    <w:sectPr w:rsidR="00D20AB0" w:rsidRPr="005A63BB" w:rsidSect="00D2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75" w:rsidRDefault="005A63B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637F75" w:rsidRDefault="005A63B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70"/>
    <w:multiLevelType w:val="hybridMultilevel"/>
    <w:tmpl w:val="1AF0F1F4"/>
    <w:lvl w:ilvl="0" w:tplc="0419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1">
    <w:nsid w:val="724D38BE"/>
    <w:multiLevelType w:val="hybridMultilevel"/>
    <w:tmpl w:val="B248EB00"/>
    <w:lvl w:ilvl="0" w:tplc="F2FAE7B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74663468"/>
    <w:multiLevelType w:val="hybridMultilevel"/>
    <w:tmpl w:val="5718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63BB"/>
    <w:rsid w:val="005A63BB"/>
    <w:rsid w:val="00D2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3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A63BB"/>
    <w:rPr>
      <w:rFonts w:ascii="Times New Roman" w:hAnsi="Times New Roman" w:cs="Times New Roman"/>
      <w:color w:val="0000FF"/>
      <w:u w:val="single"/>
    </w:rPr>
  </w:style>
  <w:style w:type="paragraph" w:customStyle="1" w:styleId="ListParagraph">
    <w:name w:val="List Paragraph"/>
    <w:basedOn w:val="a"/>
    <w:rsid w:val="005A6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ath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2013-09-16T12:09:00Z</dcterms:created>
  <dcterms:modified xsi:type="dcterms:W3CDTF">2013-09-16T12:13:00Z</dcterms:modified>
</cp:coreProperties>
</file>