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E" w:rsidRPr="00C23E1E" w:rsidRDefault="00C23E1E" w:rsidP="00C23E1E">
      <w:pPr>
        <w:spacing w:before="240" w:after="240" w:line="282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</w:pPr>
      <w:r w:rsidRPr="00C23E1E"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>Сцена</w:t>
      </w:r>
      <w:r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 xml:space="preserve">рий </w:t>
      </w:r>
      <w:proofErr w:type="gramStart"/>
      <w:r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>выпускного</w:t>
      </w:r>
      <w:proofErr w:type="gramEnd"/>
      <w:r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 xml:space="preserve"> в детском саду "С</w:t>
      </w:r>
      <w:r w:rsidRPr="00C23E1E"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>коро</w:t>
      </w:r>
      <w:r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>, скоро  в первый класс…</w:t>
      </w:r>
      <w:r w:rsidRPr="00C23E1E">
        <w:rPr>
          <w:rFonts w:ascii="Georgia" w:eastAsia="Times New Roman" w:hAnsi="Georgia" w:cs="Arial"/>
          <w:b/>
          <w:bCs/>
          <w:color w:val="CF484E"/>
          <w:sz w:val="25"/>
          <w:szCs w:val="25"/>
          <w:lang w:eastAsia="ru-RU"/>
        </w:rPr>
        <w:t>"</w:t>
      </w:r>
    </w:p>
    <w:p w:rsidR="00C23E1E" w:rsidRPr="00C23E1E" w:rsidRDefault="00C23E1E" w:rsidP="00C23E1E">
      <w:pPr>
        <w:spacing w:after="0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Действующие лица утренника: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1-й ведущий, 2-й ведущий,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, Жители Невежественной страны: Тимофей,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Выпускники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hyperlink r:id="rId5" w:tgtFrame="_blank" w:history="1">
        <w:r w:rsidRPr="00C23E1E">
          <w:rPr>
            <w:rFonts w:ascii="inherit" w:eastAsia="Times New Roman" w:hAnsi="inherit" w:cs="Arial"/>
            <w:color w:val="0000FF"/>
            <w:sz w:val="20"/>
            <w:u w:val="single"/>
            <w:lang w:eastAsia="ru-RU"/>
          </w:rPr>
          <w:t>детского сада</w:t>
        </w:r>
      </w:hyperlink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(Подзапись песни "Чему учат в школе", ел.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М.С.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Пляцковского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, муз.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В.Я.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Шаинского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, в зал, украшенный различными буквами и цифрами, входят выпускники.)</w:t>
      </w:r>
      <w:proofErr w:type="gramEnd"/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Нынче вам проститься надо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С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детским садом дорогим.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Будет школа очень рада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Первоклассникам таким.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Возьмете ранцы, буквари,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Тетрадки, дневники.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И песни звонко запоют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Вам школьные звонки.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1-й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Сегодня день весенний, светлый,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Такой волнующий для нас.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Промчится лето незаметно,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Нас встретит школа — первый класс.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Скоро в школу! Скоро в школу!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Распахнет нам двери класс.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И звонком своим веселым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озовет учиться нас.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3-й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Мы войдем в наш класс просторный,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Чтоб читать, писать, считать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И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хорошие оценки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На уроках получать.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4-й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До свиданья, мир игрушек!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Провожай своих ребят.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Мы прощаемся с тобою,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Наш любимый детский сад!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(Дети исполняют прощальную песню о детском саде.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Песня по выбору музыкального руководителя.)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(Из-за кулис появляется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(неуверенно):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Здравствуйте! Вы начинающие ученики?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Дети</w:t>
      </w:r>
      <w:proofErr w:type="gram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Отлично, значит, я пришла по адресу. От имени и по поручению феи Знаний я приглашаю вас в столицу нашей страны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Всезнайск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на большой праздник. Вы готовы? Замечательно! Но для начала мы должны познакомиться. Я жительница страны Знаний —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. А вас так много, как же с вами познакомиться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(задумывается)!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Думай,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думай! Придумала! Я говорю "три-четыре", а вы хором, дружно называете свои имена. Приготовились! Три-четыре!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(Выпускники хором называют свои имена.)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Ну вот, первое знакомство состоялось. Сейчас мы перенесемся в город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Всезнайск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а чтобы было веселее, запевайте песню.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lastRenderedPageBreak/>
        <w:t>(Дети змейкой идут по залу и поют песню "Если с другом вышел в путь", ел.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М. И.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Танича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, муз.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В.Я.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Шаинского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.)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(Занавес открывается, появляется житель Невежественной страны Тимофей.)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распелись-то, распелись! А где это я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(осматривается)!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 стране Знаний.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В городе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Всезнайске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ты наш новый житель?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Я великий невежда Тимофей, и до вашей страны мне дела нет.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что вы здесь делаете?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Что-что, а ничего! Просто заблудился!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Фи, 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грубиян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некрасиво так разговаривать. Тебе нужно у нас остаться жить, чтобы научиться хорошим манерам и получить знания.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Еще чего выдумала! Как-нибудь без знаний обойдемся.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Без знаний? Такого не бывает!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Еще как бывает!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Где же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?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 нас, в сказочной Невежественной стране. А находится она рядом с вашей страной Знани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й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прислушивается).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(Слышится громкий храп.)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(затыкая уши):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Какой невыносимый храп!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(гордо):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Да, так храпят только у нас.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что, у вас ночь?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Да нет же, сплошной сонный час с перерывами на завтрак, обед, ужин, полдник, сонник, ночник...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Очень интересно.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(хватая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Мулю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за руку):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Я еще не познакомил вас со своими груздями, то есть друзьями. Эй,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подъем!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(Появляются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и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(выскакивая):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Что, кушать пора?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(лениво потягиваясь):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Что случилось?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Все хотят узнать, как мы живем.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Хорошо живем!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Только спать хочется.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и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рассматривают убранство зала, указывая пальцами на украшающие его буквы и цифры.)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и 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(по очереди):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что это?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Все по порядку. Для начала становитесь на зарядку.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что это такое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?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Не бойтесь, вам понравится. Нужно активно махать ножками и ручками.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О, я вспомнил, я спать хочу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(ложится на ковер).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Это очень сложно, как-нибудь без... этого... как... короче, обойдемся.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Как хотите, а мы займемся зарядкой.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если нам понравится, мы присоединимся.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 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(Дети исполняют ритмичный танец под песню "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Hafanana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" ("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Кукарена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"), сл. и муз.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AfricSimone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.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Жители Невежественной страны постепенно начинают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подтанцовывать, а когда музыка затихает, продолжают скакать.)</w:t>
      </w:r>
      <w:proofErr w:type="gramEnd"/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lastRenderedPageBreak/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Я только во вкус вошел.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И я.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А еще что-нибудь из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физподзарядки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...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Я подумаю, а вы пока посмотрите, что могут наши будущие ученики.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(Один из выпускников исполняет индивидуальный номер по выбору музыкального руководителя.)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Жители Невежественной страны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(вместе):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Ну, что придумала?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Займемся зарядкой для ума.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это как?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Расскажу вам о математике.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: А с чем ее едят?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: Математика — это наука о цифрах, числах.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(разочарованно):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Значит, она невкусная!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Но зато очень полезная и интересная. Как это здорово — уметь считать.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Сейчас вы узнаете, как ребята могут складывать и вычитать числа.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1 -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й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Пять малышек-медвежат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Мама уложила спать.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Одному никак не спится,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А скольким сон хороший снится?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4.)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Группа малышей-утят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лавать и нырять хотят.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Шесть уплыли далеко,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Два нырнули глубоко.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Сколько же утят в пруду?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Сосчитать я не могу.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8.)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3-й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Три ромашки-желтоглазки,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Два веселых василька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одарили маме дети.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Сколько же цветов в букете?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5.)</w:t>
      </w:r>
    </w:p>
    <w:p w:rsidR="00C23E1E" w:rsidRPr="00C23E1E" w:rsidRDefault="00C23E1E" w:rsidP="00C23E1E">
      <w:pPr>
        <w:spacing w:before="157" w:after="240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Какие умные!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Мне это вовек не выучить!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Эта пища что-то плохо усваивается. Надо переварить.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Вот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и обдумайте все хорошенько, а мы с моими друзьями отдохнем. Делу — время, а потехе — час.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(Дети исполняют песню "Скоро в школу!", сл. и муз.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ЕЛ. </w:t>
      </w:r>
      <w:proofErr w:type="spellStart"/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Гомоновой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.)</w:t>
      </w:r>
      <w:proofErr w:type="gramEnd"/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Игра "Подготовься к уроку рисования"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Дети делятся на две команды. Каждая команда встает рядом со столиком. На некотором расстоянии от них также стоит стол, на котором разложены разнообразные принадлежности для рисования соответственно количеству участников, перемешанные с другими предметами. Задача игроков: прыгая по разноцветным кляксам, разложенным в ряд на полу, добраться до столика с предметами, взять с него один, также вернуться к команде и положить взятый предмет на свой столик. Побеждает команда, выполнившая задание быстрее и правильнее.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у, как настроение,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ученички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?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Мы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еще не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ученички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а так, интересующиеся.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lastRenderedPageBreak/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ак что вас еще интересует?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се! Вот, например...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(указывает на буквы).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а, что это за кривоножки?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виду черные, кривые, От рождения немые, А как только станут в ряд, Сразу все заговорят.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Так что же это? Говори поскорее!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Думаю, на этот вопрос ответят ребята.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Дети: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Буквы.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что с ними делать?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Может, их к полднику подают?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Какие вы смешные, все к еде сводите. С помощью букв можно прочесть слова и узнать обо всем на свете.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И про нашу страну?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ведущий: Да!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И про меня?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Конечно!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как?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Для начала надо выучить буквы. Знакомство с </w:t>
      </w:r>
      <w:proofErr w:type="spellStart"/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некоторы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ми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из них начнем прямо сейчас. А ребята помогут.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1-й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Эта буква широка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И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похожа на жука.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буква "Ж".)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 этой букве нет угла,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До того она кругла,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Укатиться бы могла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буква "О".)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3-й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 этой буквой на носу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Филин прячется в лесу.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буква "Ф"'.)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4-й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На эту букву посмотри,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Она совсем как цифра три.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(Ответ: буква "3".)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Игра "Напиши слово"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На столе разложены буквы. Ведущий называет какое-нибудь простое слово и дает ребенку карточки с буквами, которые присутствуют в заданном слове. Необходимо из букв сложить слово. Играют 2-3 человека.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ведущий: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 кого тут грустный вид? Я грустить не разрешаю. Танцевать всех приглашаю!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(Дети исполняют танец "Все мы делим пополам", ел.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М.С.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Пляцковского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, муз.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В.Я.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Шаинского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, из программы "Ритмическая мозаика" А.И. Бурениной.)</w:t>
      </w:r>
      <w:proofErr w:type="gramEnd"/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: Знаешь, 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умная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мы тут посовещались и решили, что тоже хотим быть умными.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: И изучать эту...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числоматику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: Математику.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: И эти самые знания.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: Короче, запиши нас в школу.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Вот и отлично, вы об этом не пожалеете. Скажите, а кем вы будете: отличниками или двоечниками?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кто это такие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?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lastRenderedPageBreak/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Отличники — это те, кто много времени тратят на уроки, чтение книг, спортом занимаются, кружки посещают. А двоечники — они всегда веселые, времени у них хватает на все, ведь уроки они не делают.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Жители Невежественной страны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(вместе):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Хотим быть двоечниками!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Как двоечниками? 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Лодыри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в школе не нужны. Возвращайтесь-ка лучше к себе в свою страну спать. Зря только время на вас потратили. Не мешайте нашему празднику!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, Тимофей и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уходят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обиженные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Мы не будем огорчаться, праздник должен продолжаться.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(Жители Невежественной страны возвращаются.)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Что я вижу, вы еще не ушли из нашего города?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После того, что мы узнали, больше не можем жить, как раньше.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Мне захотелось познакомиться со всеми буквами.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 я думаю стать великим математиком.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(смеется):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Ой, рассмешил! </w:t>
      </w:r>
      <w:proofErr w:type="spell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— математик.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(смеется):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Будешь считать, сколько пирожков за день 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слопал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Что вы, разве так можно обращаться друг с другом. Вот в школе вас научат не только читать, писать, считать, но и как быть добрыми и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дружить.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(Дети исполняют песню "Чему учат в школе", ел.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М.С.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Пляцковского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, муз.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В.Я,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Шаинского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.)</w:t>
      </w:r>
      <w:proofErr w:type="gramEnd"/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Игра "1 сентября"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Двое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играющих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садятся на стулья и делают вид, что спят. Рядом находятся столы, на которых разложены школьные принадлежности и стоят вазы с цветами. По сигналу (звонку будильника) игроки просыпаются, собирают портфель, берут в руку букет цветов и говорят: "В школу готов (а)!". Побеждает тот, кто раньше скажет эту фразу.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gram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ра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! Победа! А победу надо отпраздновать!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(Слышатся помехи, обычно слышимые при включении радио.)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Радио: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Внимание! Внимание! Говорит городское радио! Читаю указ, написан для вас: "Все с сегодняшнего дня в ученики посвящаются и в школу допускаются. И большим, и маленьким, грустным и веселым, с веснушками и 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без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приказать учиться, стараться, не лениться, чтоб было, чем гордиться!" Здесь даже подпись есть! Фея Знаний.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Ну и ну, фея Знаний, оказывается, за нами все это время наблюдала.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Жители Невежественной страны: Ну и?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(радостная):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Ну и... это значит, что она видела и слышала ответы ребят, поверила в ваше перевоспитание, и теперь все мы — полноправные жители страны Знаний. Ура!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Жители Невежественной страны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(обнимаясь):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Ура!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(Звенит звонок.</w:t>
      </w:r>
      <w:proofErr w:type="gram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</w:t>
      </w:r>
      <w:proofErr w:type="gram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Выпускники выстраиваются лицом к зрителям,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, Тимофей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и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на заднем плане.)</w:t>
      </w:r>
      <w:proofErr w:type="gramEnd"/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Тимофей</w:t>
      </w:r>
      <w:proofErr w:type="gram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А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х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, как звенит во всех концах земли.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gram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ускай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скорее спящий просыпается!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gram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ы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 xml:space="preserve"> думаешь, что гости к нам пришли?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: А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вот и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нет!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, 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Пусик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 xml:space="preserve">, </w:t>
      </w:r>
      <w:proofErr w:type="spellStart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Фитюша</w:t>
      </w:r>
      <w:proofErr w:type="spellEnd"/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, Тимофей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(вместе):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Уроки начинаются!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(Бывшие жители Невежественной страны и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Муля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</w:t>
      </w:r>
      <w:proofErr w:type="spellStart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Умничкина</w:t>
      </w:r>
      <w:proofErr w:type="spellEnd"/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уходят.)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lastRenderedPageBreak/>
        <w:t>1-й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Теперь мы стали старше — и намного,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Растем мы каждый день и каждый миг.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Нас жизнь зовет вперед, зовет дорога —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Мир знаний так обширен и велик.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2-й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Грядущее — оно не за горами,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Становятся реальностью мечты.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Мы, как птенцы, что силу набирали,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Которая нужна для высоты!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3-й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Мы говорим "спасибо вам большое"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За то, что нас по жизни повели,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За то, что нас любили всей душою,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Что наши шалости всегда прощали вы!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4-й 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Так пусть же вам щедрее светит солнце.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От всех ребят, что рядом и вдали,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Вам, тем, кто в школу выпустил питомцев,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Шлем свой поклон — от неба до земли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(кланяются)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5-й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Стрелой промчались годы,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И школа ждет ребят.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Лишь тихим хороводом</w:t>
      </w:r>
      <w:proofErr w:type="gramStart"/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М</w:t>
      </w:r>
      <w:proofErr w:type="gramEnd"/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елькнет вдали детсад.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6-й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b/>
          <w:bCs/>
          <w:color w:val="516D7B"/>
          <w:sz w:val="20"/>
          <w:lang w:eastAsia="ru-RU"/>
        </w:rPr>
        <w:t>ребенок: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t>Пускай мы расстаемся,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Здесь не забудут нас.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На память остается</w:t>
      </w:r>
      <w:r w:rsidRPr="00C23E1E">
        <w:rPr>
          <w:rFonts w:ascii="inherit" w:eastAsia="Times New Roman" w:hAnsi="inherit" w:cs="Arial"/>
          <w:color w:val="516D7B"/>
          <w:sz w:val="20"/>
          <w:lang w:eastAsia="ru-RU"/>
        </w:rPr>
        <w:t> </w:t>
      </w:r>
      <w:r w:rsidRPr="00C23E1E">
        <w:rPr>
          <w:rFonts w:ascii="inherit" w:eastAsia="Times New Roman" w:hAnsi="inherit" w:cs="Arial"/>
          <w:color w:val="516D7B"/>
          <w:sz w:val="20"/>
          <w:szCs w:val="20"/>
          <w:lang w:eastAsia="ru-RU"/>
        </w:rPr>
        <w:br/>
        <w:t>Прощальный этот вальс.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(Выпускники танцуют вальс.)</w:t>
      </w:r>
    </w:p>
    <w:p w:rsidR="00C23E1E" w:rsidRPr="00C23E1E" w:rsidRDefault="00C23E1E" w:rsidP="00C23E1E">
      <w:pPr>
        <w:spacing w:before="157" w:after="157" w:line="282" w:lineRule="atLeast"/>
        <w:textAlignment w:val="baseline"/>
        <w:rPr>
          <w:rFonts w:ascii="inherit" w:eastAsia="Times New Roman" w:hAnsi="inherit" w:cs="Arial"/>
          <w:color w:val="516D7B"/>
          <w:sz w:val="20"/>
          <w:szCs w:val="20"/>
          <w:lang w:eastAsia="ru-RU"/>
        </w:rPr>
      </w:pP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(Вы</w:t>
      </w:r>
      <w:r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>пускников поздравляют заведующая</w:t>
      </w:r>
      <w:r w:rsidRPr="00C23E1E">
        <w:rPr>
          <w:rFonts w:ascii="inherit" w:eastAsia="Times New Roman" w:hAnsi="inherit" w:cs="Arial"/>
          <w:i/>
          <w:iCs/>
          <w:color w:val="516D7B"/>
          <w:sz w:val="20"/>
          <w:lang w:eastAsia="ru-RU"/>
        </w:rPr>
        <w:t xml:space="preserve"> детским садом и родители.)</w:t>
      </w:r>
    </w:p>
    <w:p w:rsidR="0071190B" w:rsidRDefault="0071190B"/>
    <w:sectPr w:rsidR="0071190B" w:rsidSect="0071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2A12"/>
    <w:multiLevelType w:val="multilevel"/>
    <w:tmpl w:val="26C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3E1E"/>
    <w:rsid w:val="0071190B"/>
    <w:rsid w:val="00C2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0B"/>
  </w:style>
  <w:style w:type="paragraph" w:styleId="2">
    <w:name w:val="heading 2"/>
    <w:basedOn w:val="a"/>
    <w:link w:val="20"/>
    <w:uiPriority w:val="9"/>
    <w:qFormat/>
    <w:rsid w:val="00C2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E1E"/>
    <w:rPr>
      <w:b/>
      <w:bCs/>
    </w:rPr>
  </w:style>
  <w:style w:type="character" w:customStyle="1" w:styleId="apple-converted-space">
    <w:name w:val="apple-converted-space"/>
    <w:basedOn w:val="a0"/>
    <w:rsid w:val="00C23E1E"/>
  </w:style>
  <w:style w:type="character" w:styleId="a5">
    <w:name w:val="Hyperlink"/>
    <w:basedOn w:val="a0"/>
    <w:uiPriority w:val="99"/>
    <w:semiHidden/>
    <w:unhideWhenUsed/>
    <w:rsid w:val="00C23E1E"/>
    <w:rPr>
      <w:color w:val="0000FF"/>
      <w:u w:val="single"/>
    </w:rPr>
  </w:style>
  <w:style w:type="character" w:styleId="a6">
    <w:name w:val="Emphasis"/>
    <w:basedOn w:val="a0"/>
    <w:uiPriority w:val="20"/>
    <w:qFormat/>
    <w:rsid w:val="00C23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mHDcjDsxMDGh*V2cfd7AfyvER6VAs5EDMKfk1kgQxSjKvcAbxfdgZfqq2fRRzZi9f--n8pzmxMYP490LPBF2raE7Lv4BzbBxze7Z-RiKc8v3iOdsPrNB2Fx6HsYoCf-LVU4UcSAaWwKaAiWvv3zTWeZK8pgwtVN5ZWm86gaZ3cqF5dSEvPJLjydc3HopEFTE5YakuUc5tGEyWf4wyRrCWNYXhIlQFkyLoL6vbYwG0LmkBFKhfcUbMePvxWGYTN70BHcohroLpb8s88wi99AYCXUEBdCiV5xZl2OFAqFJ4xW4Oqsf33DexnJEdZihfeOeanwLHtrRrvn-YttuNRRywcPzDwagV4ro9bp5Bf9p6hC61381JeUeVNUxfl2p2aw*TJk5Xvh44B148U*c1Ch-oIbwftZ7UwFRqC4bNfaLVNgEeQClbs0P*ZDawRdOH0iLgCJfHyVB25bQ1QvUP42noASDiWxhwyvfYghj4Xh4-5RXuGFn3W6ijmxXYaOZof2roNygIQ&amp;eurl%5B%5D=mHDcjCorKivbxkqyKc5R30PNOKc*u9Cs5aMO*GPcrwXacB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10546</Characters>
  <Application>Microsoft Office Word</Application>
  <DocSecurity>0</DocSecurity>
  <Lines>87</Lines>
  <Paragraphs>24</Paragraphs>
  <ScaleCrop>false</ScaleCrop>
  <Company>Microsoft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2013-06-06T08:33:00Z</dcterms:created>
  <dcterms:modified xsi:type="dcterms:W3CDTF">2013-06-06T08:34:00Z</dcterms:modified>
</cp:coreProperties>
</file>