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BEC" w:rsidRPr="00C41BEC" w:rsidRDefault="00C41BEC" w:rsidP="00C41BEC">
      <w:pPr>
        <w:tabs>
          <w:tab w:val="left" w:pos="42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41B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МЕТОДИЧЕСКАЯ РАЗРАБОТКА УРОКА</w:t>
      </w:r>
    </w:p>
    <w:p w:rsidR="00C41BEC" w:rsidRPr="00C41BEC" w:rsidRDefault="00C41BEC" w:rsidP="00C41BEC">
      <w:pPr>
        <w:tabs>
          <w:tab w:val="left" w:pos="426"/>
        </w:tabs>
        <w:autoSpaceDE w:val="0"/>
        <w:spacing w:after="0" w:line="240" w:lineRule="auto"/>
        <w:rPr>
          <w:rFonts w:ascii="Arial" w:eastAsia="Calibri" w:hAnsi="Arial" w:cs="Arial"/>
          <w:color w:val="231F20"/>
          <w:sz w:val="24"/>
          <w:szCs w:val="24"/>
          <w:lang w:eastAsia="ru-RU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369"/>
        <w:gridCol w:w="6556"/>
      </w:tblGrid>
      <w:tr w:rsidR="00C41BEC" w:rsidRPr="00C41BEC" w:rsidTr="00F13EFD">
        <w:trPr>
          <w:cantSplit/>
        </w:trPr>
        <w:tc>
          <w:tcPr>
            <w:tcW w:w="9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366"/>
            <w:vAlign w:val="center"/>
          </w:tcPr>
          <w:p w:rsidR="00C41BEC" w:rsidRPr="00C41BEC" w:rsidRDefault="00C41BEC" w:rsidP="00C41BEC">
            <w:pPr>
              <w:keepNext/>
              <w:numPr>
                <w:ilvl w:val="4"/>
                <w:numId w:val="1"/>
              </w:numPr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after="0" w:line="240" w:lineRule="auto"/>
              <w:outlineLvl w:val="4"/>
              <w:rPr>
                <w:rFonts w:ascii="Arial" w:eastAsia="Times New Roman" w:hAnsi="Arial" w:cs="Arial"/>
                <w:b/>
                <w:bCs/>
                <w:color w:val="FFFFFF"/>
                <w:lang w:eastAsia="ar-SA"/>
              </w:rPr>
            </w:pPr>
            <w:r w:rsidRPr="00C41BEC">
              <w:rPr>
                <w:rFonts w:ascii="Arial" w:eastAsia="Times New Roman" w:hAnsi="Arial" w:cs="Arial"/>
                <w:b/>
                <w:bCs/>
                <w:color w:val="FFFFFF"/>
                <w:lang w:eastAsia="ar-SA"/>
              </w:rPr>
              <w:t>Информация об  авторе (</w:t>
            </w:r>
            <w:proofErr w:type="gramStart"/>
            <w:r w:rsidRPr="00C41BEC">
              <w:rPr>
                <w:rFonts w:ascii="Arial" w:eastAsia="Times New Roman" w:hAnsi="Arial" w:cs="Arial"/>
                <w:b/>
                <w:bCs/>
                <w:color w:val="FFFFFF"/>
                <w:lang w:eastAsia="ar-SA"/>
              </w:rPr>
              <w:t>ах</w:t>
            </w:r>
            <w:proofErr w:type="gramEnd"/>
            <w:r w:rsidRPr="00C41BEC">
              <w:rPr>
                <w:rFonts w:ascii="Arial" w:eastAsia="Times New Roman" w:hAnsi="Arial" w:cs="Arial"/>
                <w:b/>
                <w:bCs/>
                <w:color w:val="FFFFFF"/>
                <w:lang w:eastAsia="ar-SA"/>
              </w:rPr>
              <w:t>) и предметной направленности разработки</w:t>
            </w:r>
          </w:p>
        </w:tc>
      </w:tr>
      <w:tr w:rsidR="00C41BEC" w:rsidRPr="00C41BEC" w:rsidTr="00F13EFD">
        <w:trPr>
          <w:cantSplit/>
        </w:trPr>
        <w:tc>
          <w:tcPr>
            <w:tcW w:w="3369" w:type="dxa"/>
            <w:tcBorders>
              <w:left w:val="single" w:sz="4" w:space="0" w:color="000000"/>
              <w:bottom w:val="single" w:sz="4" w:space="0" w:color="000000"/>
            </w:tcBorders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</w:pPr>
            <w:r w:rsidRPr="00C41BEC"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  <w:t>Фамилия, Имя, Отчество автора</w:t>
            </w:r>
          </w:p>
        </w:tc>
        <w:tc>
          <w:tcPr>
            <w:tcW w:w="6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  <w:t xml:space="preserve">Веретенникова Ирина Павловна                                                                                                        </w:t>
            </w:r>
          </w:p>
        </w:tc>
      </w:tr>
      <w:tr w:rsidR="00C41BEC" w:rsidRPr="00C41BEC" w:rsidTr="00F13EFD">
        <w:trPr>
          <w:cantSplit/>
        </w:trPr>
        <w:tc>
          <w:tcPr>
            <w:tcW w:w="3369" w:type="dxa"/>
            <w:tcBorders>
              <w:left w:val="single" w:sz="4" w:space="0" w:color="000000"/>
              <w:bottom w:val="single" w:sz="4" w:space="0" w:color="000000"/>
            </w:tcBorders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</w:pPr>
            <w:r w:rsidRPr="00C41BEC"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  <w:t>Предмет</w:t>
            </w:r>
          </w:p>
        </w:tc>
        <w:tc>
          <w:tcPr>
            <w:tcW w:w="6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</w:pPr>
            <w:bookmarkStart w:id="0" w:name="%25D0%25A2%25D0%25B5%25D0%25BA%25D1%2581"/>
            <w:bookmarkEnd w:id="0"/>
            <w:r w:rsidRPr="00C41BEC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  <w:t xml:space="preserve"> Литературное чтение</w:t>
            </w:r>
          </w:p>
        </w:tc>
      </w:tr>
      <w:tr w:rsidR="00C41BEC" w:rsidRPr="00C41BEC" w:rsidTr="00F13EFD">
        <w:trPr>
          <w:cantSplit/>
        </w:trPr>
        <w:tc>
          <w:tcPr>
            <w:tcW w:w="3369" w:type="dxa"/>
            <w:tcBorders>
              <w:left w:val="single" w:sz="4" w:space="0" w:color="000000"/>
              <w:bottom w:val="single" w:sz="4" w:space="0" w:color="000000"/>
            </w:tcBorders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  <w:t>3 класс</w:t>
            </w:r>
          </w:p>
        </w:tc>
      </w:tr>
      <w:tr w:rsidR="00C41BEC" w:rsidRPr="00C41BEC" w:rsidTr="00F13EFD">
        <w:trPr>
          <w:cantSplit/>
        </w:trPr>
        <w:tc>
          <w:tcPr>
            <w:tcW w:w="3369" w:type="dxa"/>
            <w:tcBorders>
              <w:left w:val="single" w:sz="4" w:space="0" w:color="000000"/>
              <w:bottom w:val="single" w:sz="4" w:space="0" w:color="000000"/>
            </w:tcBorders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УМК (программа)</w:t>
            </w:r>
          </w:p>
        </w:tc>
        <w:tc>
          <w:tcPr>
            <w:tcW w:w="6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  <w:t>«Школа России»</w:t>
            </w:r>
          </w:p>
        </w:tc>
      </w:tr>
    </w:tbl>
    <w:p w:rsidR="00C41BEC" w:rsidRPr="00C41BEC" w:rsidRDefault="00C41BEC" w:rsidP="00C41BEC">
      <w:pPr>
        <w:tabs>
          <w:tab w:val="left" w:pos="3369"/>
        </w:tabs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369"/>
        <w:gridCol w:w="10"/>
        <w:gridCol w:w="6546"/>
      </w:tblGrid>
      <w:tr w:rsidR="00C41BEC" w:rsidRPr="00C41BEC" w:rsidTr="00F13EFD">
        <w:trPr>
          <w:cantSplit/>
        </w:trPr>
        <w:tc>
          <w:tcPr>
            <w:tcW w:w="9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366"/>
            <w:vAlign w:val="center"/>
          </w:tcPr>
          <w:p w:rsidR="00C41BEC" w:rsidRPr="00C41BEC" w:rsidRDefault="00C41BEC" w:rsidP="00C41BEC">
            <w:pPr>
              <w:keepNext/>
              <w:numPr>
                <w:ilvl w:val="4"/>
                <w:numId w:val="1"/>
              </w:numPr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ar-SA"/>
              </w:rPr>
            </w:pPr>
            <w:r w:rsidRPr="00C41BE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ar-SA"/>
              </w:rPr>
              <w:t>Пояснительная записка и описание занятия</w:t>
            </w:r>
          </w:p>
        </w:tc>
      </w:tr>
      <w:tr w:rsidR="00C41BEC" w:rsidRPr="00C41BEC" w:rsidTr="00F13EFD">
        <w:trPr>
          <w:cantSplit/>
        </w:trPr>
        <w:tc>
          <w:tcPr>
            <w:tcW w:w="3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Аннотация разработки</w:t>
            </w:r>
          </w:p>
        </w:tc>
        <w:tc>
          <w:tcPr>
            <w:tcW w:w="65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</w:pPr>
          </w:p>
        </w:tc>
      </w:tr>
      <w:tr w:rsidR="00C41BEC" w:rsidRPr="00C41BEC" w:rsidTr="00F13EFD">
        <w:trPr>
          <w:cantSplit/>
        </w:trPr>
        <w:tc>
          <w:tcPr>
            <w:tcW w:w="3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учебной программы, тема</w:t>
            </w:r>
          </w:p>
        </w:tc>
        <w:tc>
          <w:tcPr>
            <w:tcW w:w="65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 xml:space="preserve"> Обобщение по разделу «Люби живое»</w:t>
            </w:r>
          </w:p>
          <w:p w:rsidR="00C41BEC" w:rsidRPr="00C41BEC" w:rsidRDefault="00C41BEC" w:rsidP="00C41BEC">
            <w:pPr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</w:pPr>
          </w:p>
        </w:tc>
      </w:tr>
      <w:tr w:rsidR="00C41BEC" w:rsidRPr="00C41BEC" w:rsidTr="00F13EFD">
        <w:trPr>
          <w:cantSplit/>
        </w:trPr>
        <w:tc>
          <w:tcPr>
            <w:tcW w:w="336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 xml:space="preserve">Тип урока </w:t>
            </w:r>
          </w:p>
        </w:tc>
        <w:tc>
          <w:tcPr>
            <w:tcW w:w="655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 xml:space="preserve"> Обобщение</w:t>
            </w:r>
          </w:p>
          <w:p w:rsidR="00C41BEC" w:rsidRPr="00C41BEC" w:rsidRDefault="00C41BEC" w:rsidP="00C41BEC">
            <w:pPr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</w:pPr>
          </w:p>
        </w:tc>
      </w:tr>
      <w:tr w:rsidR="00C41BEC" w:rsidRPr="00C41BEC" w:rsidTr="00F13EFD">
        <w:trPr>
          <w:cantSplit/>
        </w:trPr>
        <w:tc>
          <w:tcPr>
            <w:tcW w:w="3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 xml:space="preserve">Цели и задачи </w:t>
            </w:r>
          </w:p>
        </w:tc>
        <w:tc>
          <w:tcPr>
            <w:tcW w:w="65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C41BEC" w:rsidRPr="00C41BEC" w:rsidRDefault="00C41BEC" w:rsidP="00C41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УУД.</w:t>
            </w:r>
          </w:p>
          <w:p w:rsidR="00C41BEC" w:rsidRPr="00C41BEC" w:rsidRDefault="00C41BEC" w:rsidP="00C41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Обучающие:</w:t>
            </w:r>
          </w:p>
          <w:p w:rsidR="00C41BEC" w:rsidRPr="00C41BEC" w:rsidRDefault="00C41BEC" w:rsidP="00C41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1.Обобщить знания по разделу «Люби живое»;</w:t>
            </w:r>
          </w:p>
          <w:p w:rsidR="00C41BEC" w:rsidRPr="00C41BEC" w:rsidRDefault="00C41BEC" w:rsidP="00C41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2.Закреплять умение  работать над текстом:</w:t>
            </w:r>
          </w:p>
          <w:p w:rsidR="00C41BEC" w:rsidRPr="00C41BEC" w:rsidRDefault="00C41BEC" w:rsidP="00C41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Выразительно читать тест, пересказывать близко к тексту и сжато в  соответствии с картинным планом; отвечать на вопросы.</w:t>
            </w:r>
          </w:p>
          <w:p w:rsidR="00C41BEC" w:rsidRPr="00C41BEC" w:rsidRDefault="00C41BEC" w:rsidP="00C41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Учить сопоставлять и осмысливать поступки героев, мотивов их поведения, чувств и мыслей.</w:t>
            </w:r>
          </w:p>
          <w:p w:rsidR="00C41BEC" w:rsidRPr="00C41BEC" w:rsidRDefault="00C41BEC" w:rsidP="00C41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Развивающие:</w:t>
            </w:r>
          </w:p>
          <w:p w:rsidR="00C41BEC" w:rsidRPr="00C41BEC" w:rsidRDefault="00C41BEC" w:rsidP="00C41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3.Развивать умение чувствовать настроение героя произведения, улавливать отношение автора к нему и к описываемым событиям.</w:t>
            </w:r>
          </w:p>
          <w:p w:rsidR="00C41BEC" w:rsidRPr="00C41BEC" w:rsidRDefault="00C41BEC" w:rsidP="00C41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4.Развивать умение  сравнивать, обобщать, делать выводы, творческие  способности.</w:t>
            </w:r>
          </w:p>
          <w:p w:rsidR="00C41BEC" w:rsidRPr="00C41BEC" w:rsidRDefault="00C41BEC" w:rsidP="00C41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Воспитывающие:</w:t>
            </w:r>
          </w:p>
          <w:p w:rsidR="00C41BEC" w:rsidRPr="00C41BEC" w:rsidRDefault="00C41BEC" w:rsidP="00C41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5.Прививать  любовь  к  животным  и природе  родного  края;</w:t>
            </w:r>
          </w:p>
          <w:p w:rsidR="00C41BEC" w:rsidRPr="00C41BEC" w:rsidRDefault="00C41BEC" w:rsidP="00C41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6.Воспитывать коллективизм  и умение оценивать свою и чужую работу.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</w:pP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</w:pPr>
          </w:p>
        </w:tc>
      </w:tr>
      <w:tr w:rsidR="00C41BEC" w:rsidRPr="00C41BEC" w:rsidTr="00F13EFD">
        <w:trPr>
          <w:cantSplit/>
        </w:trPr>
        <w:tc>
          <w:tcPr>
            <w:tcW w:w="3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</w:pPr>
            <w:r w:rsidRPr="00C41BEC"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  <w:t xml:space="preserve">Ожидаемые результаты </w:t>
            </w:r>
          </w:p>
        </w:tc>
        <w:tc>
          <w:tcPr>
            <w:tcW w:w="65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</w:pPr>
            <w:r w:rsidRPr="00C41BEC">
              <w:rPr>
                <w:rFonts w:ascii="Arial" w:eastAsia="Calibri" w:hAnsi="Arial" w:cs="Arial"/>
                <w:i/>
                <w:iCs/>
                <w:color w:val="000000"/>
                <w:szCs w:val="24"/>
                <w:shd w:val="clear" w:color="auto" w:fill="E6E6E6"/>
                <w:lang w:eastAsia="ru-RU"/>
              </w:rPr>
              <w:t xml:space="preserve"> </w:t>
            </w:r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>Обучающиеся должны обобщить и закрепить пройденный материал по теме «Люби живое»; уметь сопоставить и осмыслить поступки героев, мотивов их поведения; уметь сравнивать, обобщать, делать выводы; уметь работать в команде, уметь оценивать свою и чужую работу.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szCs w:val="24"/>
                <w:shd w:val="clear" w:color="auto" w:fill="E6E6E6"/>
                <w:lang w:eastAsia="ru-RU"/>
              </w:rPr>
            </w:pPr>
          </w:p>
        </w:tc>
      </w:tr>
      <w:tr w:rsidR="00C41BEC" w:rsidRPr="00C41BEC" w:rsidTr="00F13EFD">
        <w:trPr>
          <w:cantSplit/>
        </w:trPr>
        <w:tc>
          <w:tcPr>
            <w:tcW w:w="337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lang w:eastAsia="ru-RU"/>
              </w:rPr>
            </w:pPr>
            <w:r w:rsidRPr="00C41BEC">
              <w:rPr>
                <w:rFonts w:ascii="Arial" w:eastAsia="Calibri" w:hAnsi="Arial" w:cs="Arial"/>
                <w:b/>
                <w:bCs/>
                <w:lang w:eastAsia="ru-RU"/>
              </w:rPr>
              <w:t>Формы контроля и оценки результатов урока</w:t>
            </w:r>
          </w:p>
        </w:tc>
        <w:tc>
          <w:tcPr>
            <w:tcW w:w="6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 xml:space="preserve"> Самооценка, </w:t>
            </w:r>
            <w:proofErr w:type="spellStart"/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>взаимооценка</w:t>
            </w:r>
            <w:proofErr w:type="spellEnd"/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>.</w:t>
            </w:r>
          </w:p>
        </w:tc>
      </w:tr>
      <w:tr w:rsidR="00C41BEC" w:rsidRPr="00C41BEC" w:rsidTr="00F13EFD">
        <w:trPr>
          <w:cantSplit/>
        </w:trPr>
        <w:tc>
          <w:tcPr>
            <w:tcW w:w="3369" w:type="dxa"/>
            <w:tcBorders>
              <w:left w:val="single" w:sz="4" w:space="0" w:color="000000"/>
              <w:bottom w:val="single" w:sz="4" w:space="0" w:color="000000"/>
            </w:tcBorders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before="120" w:after="0" w:line="240" w:lineRule="auto"/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</w:pPr>
            <w:r w:rsidRPr="00C41BEC">
              <w:rPr>
                <w:rFonts w:ascii="Arial" w:eastAsia="Calibri" w:hAnsi="Arial" w:cs="Arial"/>
                <w:b/>
                <w:bCs/>
                <w:lang w:eastAsia="ru-RU"/>
              </w:rPr>
              <w:lastRenderedPageBreak/>
              <w:t>Учет специфики новых стандартов***</w:t>
            </w:r>
          </w:p>
        </w:tc>
        <w:tc>
          <w:tcPr>
            <w:tcW w:w="65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C41BEC" w:rsidRPr="00C41BEC" w:rsidRDefault="00C41BEC" w:rsidP="00C41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iCs/>
                <w:color w:val="000000"/>
                <w:szCs w:val="24"/>
                <w:shd w:val="clear" w:color="auto" w:fill="E6E6E6"/>
                <w:lang w:eastAsia="ru-RU"/>
              </w:rPr>
              <w:t xml:space="preserve"> </w:t>
            </w:r>
            <w:r w:rsidRPr="00C41BE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bdr w:val="none" w:sz="0" w:space="0" w:color="auto" w:frame="1"/>
                <w:lang w:eastAsia="ru-RU"/>
              </w:rPr>
              <w:t>Личностные универсальные учебные действия</w:t>
            </w:r>
            <w:r w:rsidRPr="00C41BEC">
              <w:rPr>
                <w:rFonts w:ascii="Times New Roman" w:eastAsia="Calibri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обеспечивают ценностно-смысловую ориентацию обучающихся (умение соотносить поступки и события с принятыми этическими принципами, знание моральных норм и умение выделить нравственный аспект поведения) и ориентацию в социальных ролях и межличностных отношениях.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inherit" w:eastAsia="Times New Roman" w:hAnsi="inherit" w:cs="Arial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 xml:space="preserve">Регулятивные универсальные учебные </w:t>
            </w:r>
            <w:r w:rsidRPr="00C41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действия</w:t>
            </w:r>
            <w:r w:rsidRPr="00C41BE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E6E6E6"/>
                <w:lang w:eastAsia="ru-RU"/>
              </w:rPr>
              <w:t>: </w:t>
            </w:r>
            <w:r w:rsidRPr="00C4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целеполагание; планирование; прогнозирование; контроль; оценка 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eastAsia="Times New Roman" w:cs="Arial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</w:pPr>
            <w:r w:rsidRPr="00C41BEC">
              <w:rPr>
                <w:rFonts w:ascii="inherit" w:eastAsia="Times New Roman" w:hAnsi="inherit" w:cs="Arial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Познавательные универсальные учебные действия</w:t>
            </w:r>
            <w:proofErr w:type="gramStart"/>
            <w:r w:rsidRPr="00C41BEC">
              <w:rPr>
                <w:rFonts w:ascii="inherit" w:eastAsia="Times New Roman" w:hAnsi="inherit" w:cs="Arial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 </w:t>
            </w:r>
            <w:r w:rsidRPr="00C41BEC">
              <w:rPr>
                <w:rFonts w:eastAsia="Times New Roman" w:cs="Arial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:</w:t>
            </w:r>
            <w:proofErr w:type="gramEnd"/>
          </w:p>
          <w:p w:rsidR="00C41BEC" w:rsidRPr="00C41BEC" w:rsidRDefault="00C41BEC" w:rsidP="00C41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самостоятельное выделение и формулирование познавательной цели;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 поиск и выделение необходимой информации, в том числе решение рабочих задач с использованием общедоступных в начальной школе инструментов ИКТ и источников информации;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 структурирование знаний;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 осознанное и произвольное построение речевого высказывания в устной и письменной форме;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выбор наиболее эффективных способов решения задач </w:t>
            </w:r>
            <w:proofErr w:type="gramStart"/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C41BEC" w:rsidRPr="00C41BEC" w:rsidRDefault="00C41BEC" w:rsidP="00C41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зависимости от конкретных условий;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 рефлексия способов и условий действия, контроль и оценка процесса и результатов деятельности;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 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К коммуникативным действиям</w:t>
            </w:r>
            <w:r w:rsidRPr="00C41BE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 относятся</w:t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 планирование учебного сотрудничества с учителем и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сверстниками — определение цели, функций участников, способов взаимодействия;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 постановка вопросов — инициативное сотрудничество в поиске и сборе информации;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 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 управление поведением партнёра — контроль, коррекция, оценка его действий;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E6E6E6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 умение с достаточной полнотой и точностью выражать свои мысли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szCs w:val="24"/>
                <w:shd w:val="clear" w:color="auto" w:fill="E6E6E6"/>
                <w:lang w:eastAsia="ru-RU"/>
              </w:rPr>
            </w:pPr>
          </w:p>
        </w:tc>
      </w:tr>
      <w:tr w:rsidR="00C41BEC" w:rsidRPr="00C41BEC" w:rsidTr="00F13EFD">
        <w:trPr>
          <w:cantSplit/>
        </w:trPr>
        <w:tc>
          <w:tcPr>
            <w:tcW w:w="3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lang w:eastAsia="ru-RU"/>
              </w:rPr>
            </w:pPr>
            <w:r w:rsidRPr="00C41BEC">
              <w:rPr>
                <w:rFonts w:ascii="Arial" w:eastAsia="Calibri" w:hAnsi="Arial" w:cs="Arial"/>
                <w:b/>
                <w:bCs/>
                <w:lang w:eastAsia="ru-RU"/>
              </w:rPr>
              <w:t>Необходимые предварительные знания и умения</w:t>
            </w:r>
          </w:p>
        </w:tc>
        <w:tc>
          <w:tcPr>
            <w:tcW w:w="65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C41BEC" w:rsidRPr="00C41BEC" w:rsidRDefault="00C41BEC" w:rsidP="00C41BEC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C41BEC">
              <w:rPr>
                <w:rFonts w:eastAsia="Times New Roman" w:cs="Times New Roman"/>
                <w:sz w:val="23"/>
                <w:szCs w:val="23"/>
                <w:lang w:eastAsia="ru-RU"/>
              </w:rPr>
              <w:t>-</w:t>
            </w:r>
            <w:r w:rsidRPr="00C41BEC"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  <w:t>Самостоятельно организовывать свое рабочее место в соответствии с целью выполнения заданий.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C41BEC">
              <w:rPr>
                <w:rFonts w:eastAsia="Times New Roman" w:cs="Times New Roman"/>
                <w:sz w:val="23"/>
                <w:szCs w:val="23"/>
                <w:lang w:eastAsia="ru-RU"/>
              </w:rPr>
              <w:t>-</w:t>
            </w:r>
            <w:r w:rsidRPr="00C41BEC"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  <w:t>Ориентироваться в учебнике: определять умения, которые будут сформированы на основе изучения данного раздела; определять круг своего незнания; планировать свою работу по изучению незнакомого материала.</w:t>
            </w:r>
          </w:p>
          <w:p w:rsidR="00C41BEC" w:rsidRPr="00C41BEC" w:rsidRDefault="00C41BEC" w:rsidP="00C41BEC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C41BEC">
              <w:rPr>
                <w:rFonts w:eastAsia="Times New Roman" w:cs="Times New Roman"/>
                <w:sz w:val="23"/>
                <w:szCs w:val="23"/>
                <w:lang w:eastAsia="ru-RU"/>
              </w:rPr>
              <w:t>-</w:t>
            </w:r>
            <w:r w:rsidRPr="00C41BEC"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  <w:t>Участвовать в диалоге; слушать и понимать других, высказывать свою точку зрения на события, поступки.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szCs w:val="24"/>
                <w:shd w:val="clear" w:color="auto" w:fill="E6E6E6"/>
                <w:lang w:eastAsia="ru-RU"/>
              </w:rPr>
            </w:pP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szCs w:val="24"/>
                <w:shd w:val="clear" w:color="auto" w:fill="E6E6E6"/>
                <w:lang w:eastAsia="ru-RU"/>
              </w:rPr>
            </w:pPr>
          </w:p>
        </w:tc>
      </w:tr>
      <w:tr w:rsidR="00C41BEC" w:rsidRPr="00C41BEC" w:rsidTr="00F13EFD">
        <w:trPr>
          <w:cantSplit/>
        </w:trPr>
        <w:tc>
          <w:tcPr>
            <w:tcW w:w="337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lang w:eastAsia="ru-RU"/>
              </w:rPr>
            </w:pPr>
            <w:r w:rsidRPr="00C41BEC">
              <w:rPr>
                <w:rFonts w:ascii="Arial" w:eastAsia="Calibri" w:hAnsi="Arial" w:cs="Arial"/>
                <w:b/>
                <w:bCs/>
                <w:lang w:eastAsia="ru-RU"/>
              </w:rPr>
              <w:lastRenderedPageBreak/>
              <w:t xml:space="preserve">Рефлексия учебной деятельности </w:t>
            </w:r>
          </w:p>
        </w:tc>
        <w:tc>
          <w:tcPr>
            <w:tcW w:w="6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C41BEC" w:rsidRPr="00C41BEC" w:rsidRDefault="00C41BEC" w:rsidP="00C41BEC">
            <w:pPr>
              <w:spacing w:after="0" w:line="240" w:lineRule="auto"/>
              <w:rPr>
                <w:rFonts w:ascii="Verdana" w:eastAsia="Calibri" w:hAnsi="Verdana" w:cs="Times New Roman"/>
                <w:sz w:val="17"/>
                <w:szCs w:val="17"/>
                <w:lang w:eastAsia="ru-RU"/>
              </w:rPr>
            </w:pPr>
            <w:r w:rsidRPr="00C41BEC">
              <w:rPr>
                <w:rFonts w:ascii="Arial" w:eastAsia="Calibri" w:hAnsi="Arial" w:cs="Arial"/>
                <w:i/>
                <w:iCs/>
                <w:szCs w:val="24"/>
                <w:shd w:val="clear" w:color="auto" w:fill="E6E6E6"/>
                <w:lang w:eastAsia="ru-RU"/>
              </w:rPr>
              <w:t xml:space="preserve"> </w:t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онове</w:t>
            </w:r>
            <w:proofErr w:type="spellEnd"/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полученных знаний дети смогут  написать сочинения (небольшие рефераты, доклады), используя информацию, полученную из разных источников.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szCs w:val="24"/>
                <w:shd w:val="clear" w:color="auto" w:fill="E6E6E6"/>
                <w:lang w:eastAsia="ru-RU"/>
              </w:rPr>
            </w:pPr>
          </w:p>
        </w:tc>
      </w:tr>
      <w:tr w:rsidR="00C41BEC" w:rsidRPr="00C41BEC" w:rsidTr="00F13EFD">
        <w:trPr>
          <w:cantSplit/>
        </w:trPr>
        <w:tc>
          <w:tcPr>
            <w:tcW w:w="337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lang w:eastAsia="ru-RU"/>
              </w:rPr>
            </w:pPr>
            <w:r w:rsidRPr="00C41BEC">
              <w:rPr>
                <w:rFonts w:ascii="Arial" w:eastAsia="Calibri" w:hAnsi="Arial" w:cs="Arial"/>
                <w:b/>
                <w:bCs/>
                <w:lang w:eastAsia="ru-RU"/>
              </w:rPr>
              <w:t>Дополнительные задания</w:t>
            </w:r>
          </w:p>
        </w:tc>
        <w:tc>
          <w:tcPr>
            <w:tcW w:w="6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 xml:space="preserve"> Написать сочинение на тему «Мы в ответе за тех, кого приручили»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szCs w:val="24"/>
                <w:shd w:val="clear" w:color="auto" w:fill="E6E6E6"/>
                <w:lang w:eastAsia="ru-RU"/>
              </w:rPr>
            </w:pPr>
          </w:p>
        </w:tc>
      </w:tr>
    </w:tbl>
    <w:p w:rsidR="00C41BEC" w:rsidRPr="00C41BEC" w:rsidRDefault="00C41BEC" w:rsidP="00C41BEC">
      <w:pPr>
        <w:tabs>
          <w:tab w:val="left" w:pos="3369"/>
        </w:tabs>
        <w:autoSpaceDE w:val="0"/>
        <w:spacing w:after="0" w:line="240" w:lineRule="auto"/>
        <w:rPr>
          <w:rFonts w:ascii="Arial" w:eastAsia="Calibri" w:hAnsi="Arial" w:cs="Arial"/>
          <w:b/>
          <w:bCs/>
          <w:color w:val="231F20"/>
          <w:szCs w:val="18"/>
          <w:lang w:eastAsia="ru-RU"/>
        </w:rPr>
      </w:pPr>
      <w:r w:rsidRPr="00C41BEC">
        <w:rPr>
          <w:rFonts w:ascii="Arial" w:eastAsia="Calibri" w:hAnsi="Arial" w:cs="Arial"/>
          <w:b/>
          <w:bCs/>
          <w:color w:val="231F20"/>
          <w:szCs w:val="18"/>
          <w:lang w:eastAsia="ru-RU"/>
        </w:rPr>
        <w:tab/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369"/>
        <w:gridCol w:w="6556"/>
      </w:tblGrid>
      <w:tr w:rsidR="00C41BEC" w:rsidRPr="00C41BEC" w:rsidTr="00F13EFD">
        <w:trPr>
          <w:cantSplit/>
        </w:trPr>
        <w:tc>
          <w:tcPr>
            <w:tcW w:w="9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366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FFFFFF"/>
                <w:szCs w:val="18"/>
                <w:lang w:eastAsia="ru-RU"/>
              </w:rPr>
            </w:pPr>
            <w:r w:rsidRPr="00C41BEC">
              <w:rPr>
                <w:rFonts w:ascii="Arial" w:eastAsia="Calibri" w:hAnsi="Arial" w:cs="Arial"/>
                <w:b/>
                <w:bCs/>
                <w:color w:val="FFFFFF"/>
                <w:szCs w:val="18"/>
                <w:lang w:eastAsia="ru-RU"/>
              </w:rPr>
              <w:t>Программно-техническое и дидактическое обеспечение</w:t>
            </w:r>
          </w:p>
        </w:tc>
      </w:tr>
      <w:tr w:rsidR="00C41BEC" w:rsidRPr="00C41BEC" w:rsidTr="00F13EFD">
        <w:trPr>
          <w:cantSplit/>
        </w:trPr>
        <w:tc>
          <w:tcPr>
            <w:tcW w:w="3369" w:type="dxa"/>
            <w:tcBorders>
              <w:left w:val="single" w:sz="4" w:space="0" w:color="000000"/>
              <w:bottom w:val="single" w:sz="4" w:space="0" w:color="000000"/>
            </w:tcBorders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before="120" w:after="0" w:line="240" w:lineRule="auto"/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</w:pPr>
            <w:r w:rsidRPr="00C41BEC"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  <w:t>Оборудование</w:t>
            </w:r>
          </w:p>
        </w:tc>
        <w:tc>
          <w:tcPr>
            <w:tcW w:w="6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before="120" w:after="0" w:line="240" w:lineRule="auto"/>
              <w:rPr>
                <w:rFonts w:ascii="Arial" w:eastAsia="Calibri" w:hAnsi="Arial" w:cs="Arial"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FF000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FF000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FF000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Оборудование </w:t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val="en-US" w:eastAsia="ru-RU"/>
              </w:rPr>
              <w:t>SMART</w:t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(конкретизируйте)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before="120" w:after="0" w:line="240" w:lineRule="auto"/>
              <w:rPr>
                <w:rFonts w:ascii="Arial" w:eastAsia="Calibri" w:hAnsi="Arial" w:cs="Arial"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FF0000"/>
                <w:szCs w:val="18"/>
                <w:shd w:val="clear" w:color="auto" w:fill="FF0000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0000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FF0000"/>
                <w:szCs w:val="18"/>
                <w:shd w:val="clear" w:color="auto" w:fill="FF0000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FF0000"/>
                <w:szCs w:val="18"/>
                <w:shd w:val="clear" w:color="auto" w:fill="FF0000"/>
                <w:lang w:eastAsia="ru-RU"/>
              </w:rPr>
              <w:fldChar w:fldCharType="end"/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t xml:space="preserve"> </w:t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>Компьюте</w:t>
            </w:r>
            <w:proofErr w:type="gramStart"/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>р(</w:t>
            </w:r>
            <w:proofErr w:type="gramEnd"/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>-ы) / ноутбук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Веб-камера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Принтер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Сканер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FF0000"/>
                <w:szCs w:val="18"/>
                <w:shd w:val="clear" w:color="auto" w:fill="FF0000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0000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FF0000"/>
                <w:szCs w:val="18"/>
                <w:shd w:val="clear" w:color="auto" w:fill="FF0000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FF0000"/>
                <w:szCs w:val="18"/>
                <w:shd w:val="clear" w:color="auto" w:fill="FF0000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Проектор    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</w:t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val="en-US" w:eastAsia="ru-RU"/>
              </w:rPr>
              <w:t>Wi</w:t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>-</w:t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val="en-US" w:eastAsia="ru-RU"/>
              </w:rPr>
              <w:t>Fi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</w:t>
            </w:r>
            <w:proofErr w:type="gramStart"/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>Видео-камера</w:t>
            </w:r>
            <w:proofErr w:type="gramEnd"/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           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Другое </w:t>
            </w:r>
            <w:r w:rsidRPr="00C41BEC"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  <w:t>(конкретизируйте)</w:t>
            </w:r>
          </w:p>
        </w:tc>
      </w:tr>
      <w:tr w:rsidR="00C41BEC" w:rsidRPr="00C41BEC" w:rsidTr="00F13EFD">
        <w:trPr>
          <w:cantSplit/>
        </w:trPr>
        <w:tc>
          <w:tcPr>
            <w:tcW w:w="3369" w:type="dxa"/>
            <w:tcBorders>
              <w:left w:val="single" w:sz="4" w:space="0" w:color="000000"/>
              <w:bottom w:val="single" w:sz="4" w:space="0" w:color="000000"/>
            </w:tcBorders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before="120" w:after="0" w:line="240" w:lineRule="auto"/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</w:pPr>
            <w:r w:rsidRPr="00C41BEC"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  <w:t>Программное обеспечение</w:t>
            </w:r>
          </w:p>
        </w:tc>
        <w:tc>
          <w:tcPr>
            <w:tcW w:w="6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before="120" w:after="0" w:line="240" w:lineRule="auto"/>
              <w:rPr>
                <w:rFonts w:ascii="Arial" w:eastAsia="Calibri" w:hAnsi="Arial" w:cs="Arial"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FF000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FF000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FF000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Компьютерные программы </w:t>
            </w:r>
            <w:r w:rsidRPr="00C41BEC">
              <w:rPr>
                <w:rFonts w:ascii="Times New Roman" w:eastAsia="Calibri" w:hAnsi="Times New Roman" w:cs="Times New Roman"/>
                <w:i/>
                <w:color w:val="231F20"/>
                <w:sz w:val="24"/>
                <w:szCs w:val="24"/>
                <w:lang w:eastAsia="ru-RU"/>
              </w:rPr>
              <w:t>(</w:t>
            </w:r>
            <w:r w:rsidRPr="00C41BEC">
              <w:rPr>
                <w:rFonts w:ascii="Times New Roman" w:eastAsia="Calibri" w:hAnsi="Times New Roman" w:cs="Times New Roman"/>
                <w:iCs/>
                <w:color w:val="231F20"/>
                <w:sz w:val="24"/>
                <w:szCs w:val="24"/>
                <w:lang w:val="en-US" w:eastAsia="ru-RU"/>
              </w:rPr>
              <w:t>SMART</w:t>
            </w:r>
            <w:r w:rsidRPr="00C41BEC">
              <w:rPr>
                <w:rFonts w:ascii="Times New Roman" w:eastAsia="Calibri" w:hAnsi="Times New Roman" w:cs="Times New Roman"/>
                <w:iCs/>
                <w:color w:val="231F20"/>
                <w:sz w:val="24"/>
                <w:szCs w:val="24"/>
                <w:lang w:eastAsia="ru-RU"/>
              </w:rPr>
              <w:t>-</w:t>
            </w:r>
            <w:r w:rsidRPr="00C41BEC">
              <w:rPr>
                <w:rFonts w:ascii="Times New Roman" w:eastAsia="Calibri" w:hAnsi="Times New Roman" w:cs="Times New Roman"/>
                <w:iCs/>
                <w:color w:val="231F20"/>
                <w:sz w:val="24"/>
                <w:szCs w:val="24"/>
                <w:lang w:val="en-US" w:eastAsia="ru-RU"/>
              </w:rPr>
              <w:t>NOTEBOOK</w:t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>)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</w:t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val="en-US" w:eastAsia="ru-RU"/>
              </w:rPr>
              <w:t>CD</w:t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учебного назначения </w:t>
            </w:r>
            <w:r w:rsidRPr="00C41BEC"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  <w:t>(конкретизируйте)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szCs w:val="24"/>
                <w:shd w:val="clear" w:color="auto" w:fill="E6E6E6"/>
                <w:lang w:eastAsia="ru-RU"/>
              </w:rPr>
            </w:pPr>
          </w:p>
        </w:tc>
      </w:tr>
      <w:tr w:rsidR="00C41BEC" w:rsidRPr="00C41BEC" w:rsidTr="00F13EFD">
        <w:trPr>
          <w:cantSplit/>
          <w:trHeight w:val="1974"/>
        </w:trPr>
        <w:tc>
          <w:tcPr>
            <w:tcW w:w="3369" w:type="dxa"/>
            <w:tcBorders>
              <w:left w:val="single" w:sz="4" w:space="0" w:color="000000"/>
              <w:bottom w:val="single" w:sz="4" w:space="0" w:color="000000"/>
            </w:tcBorders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before="120" w:after="0" w:line="240" w:lineRule="auto"/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</w:pPr>
            <w:r w:rsidRPr="00C41BEC"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  <w:t xml:space="preserve">Дидактическое обеспечение </w:t>
            </w:r>
            <w:r w:rsidRPr="00C41BEC">
              <w:rPr>
                <w:rFonts w:ascii="Arial" w:eastAsia="Calibri" w:hAnsi="Arial" w:cs="Arial"/>
                <w:b/>
                <w:bCs/>
                <w:color w:val="231F20"/>
                <w:szCs w:val="18"/>
                <w:lang w:val="en-US" w:eastAsia="ru-RU"/>
              </w:rPr>
              <w:t>SMART</w:t>
            </w:r>
          </w:p>
        </w:tc>
        <w:tc>
          <w:tcPr>
            <w:tcW w:w="6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before="120" w:after="0" w:line="240" w:lineRule="auto"/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FF000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FF000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FF000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</w:t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val="en-US" w:eastAsia="ru-RU"/>
              </w:rPr>
              <w:t>SMART</w:t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>-презентация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Тренажер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Тест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……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Другое </w:t>
            </w:r>
          </w:p>
        </w:tc>
      </w:tr>
      <w:tr w:rsidR="00C41BEC" w:rsidRPr="00C41BEC" w:rsidTr="00F13EFD">
        <w:trPr>
          <w:cantSplit/>
          <w:trHeight w:val="2400"/>
        </w:trPr>
        <w:tc>
          <w:tcPr>
            <w:tcW w:w="3369" w:type="dxa"/>
            <w:tcBorders>
              <w:left w:val="single" w:sz="4" w:space="0" w:color="000000"/>
              <w:bottom w:val="single" w:sz="4" w:space="0" w:color="000000"/>
            </w:tcBorders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before="120" w:after="0" w:line="240" w:lineRule="auto"/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</w:pPr>
            <w:r w:rsidRPr="00C41BEC"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  <w:t>Дидактические материалы</w:t>
            </w:r>
          </w:p>
        </w:tc>
        <w:tc>
          <w:tcPr>
            <w:tcW w:w="6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before="120" w:after="0" w:line="240" w:lineRule="auto"/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Рисунки (</w:t>
            </w:r>
            <w:r w:rsidRPr="00C41BEC"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  <w:t>конкретизируйте)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Задачи (с решением</w:t>
            </w:r>
            <w:proofErr w:type="gramStart"/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>) (..............)</w:t>
            </w:r>
            <w:proofErr w:type="gramEnd"/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Схемы</w:t>
            </w:r>
            <w:proofErr w:type="gramStart"/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</w:t>
            </w:r>
            <w:r w:rsidRPr="00C41BEC"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  <w:t>(.................)</w:t>
            </w:r>
            <w:proofErr w:type="gramEnd"/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Таблицы</w:t>
            </w:r>
            <w:proofErr w:type="gramStart"/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</w:t>
            </w:r>
            <w:r w:rsidRPr="00C41BEC"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  <w:t>(.............)</w:t>
            </w:r>
            <w:proofErr w:type="gramEnd"/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Слайды</w:t>
            </w:r>
            <w:proofErr w:type="gramStart"/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 </w:t>
            </w:r>
            <w:r w:rsidRPr="00C41BEC"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  <w:t>(..............)</w:t>
            </w:r>
            <w:proofErr w:type="gramEnd"/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Видео</w:t>
            </w:r>
            <w:proofErr w:type="gramStart"/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 </w:t>
            </w:r>
            <w:r w:rsidRPr="00C41BEC"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  <w:t xml:space="preserve">(.................) </w:t>
            </w:r>
            <w:proofErr w:type="gramEnd"/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Карточки-задания</w:t>
            </w:r>
            <w:proofErr w:type="gramStart"/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 </w:t>
            </w:r>
            <w:r w:rsidRPr="00C41BEC"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  <w:t xml:space="preserve">(.................) </w:t>
            </w:r>
            <w:proofErr w:type="gramEnd"/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Другое</w:t>
            </w:r>
            <w:proofErr w:type="gramStart"/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</w:t>
            </w:r>
            <w:r w:rsidRPr="00C41BEC">
              <w:rPr>
                <w:rFonts w:ascii="Arial" w:eastAsia="Calibri" w:hAnsi="Arial" w:cs="Arial"/>
                <w:i/>
                <w:iCs/>
                <w:color w:val="231F20"/>
                <w:szCs w:val="18"/>
                <w:lang w:eastAsia="ru-RU"/>
              </w:rPr>
              <w:t>(.................)</w:t>
            </w:r>
            <w:proofErr w:type="gramEnd"/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before="120" w:after="0" w:line="240" w:lineRule="auto"/>
              <w:rPr>
                <w:rFonts w:ascii="Arial" w:eastAsia="Calibri" w:hAnsi="Arial" w:cs="Arial"/>
                <w:i/>
                <w:iCs/>
                <w:color w:val="000000"/>
                <w:szCs w:val="24"/>
                <w:shd w:val="clear" w:color="auto" w:fill="E6E6E6"/>
                <w:lang w:eastAsia="ru-RU"/>
              </w:rPr>
            </w:pPr>
          </w:p>
        </w:tc>
      </w:tr>
      <w:tr w:rsidR="00C41BEC" w:rsidRPr="00C41BEC" w:rsidTr="00F13EFD">
        <w:trPr>
          <w:cantSplit/>
        </w:trPr>
        <w:tc>
          <w:tcPr>
            <w:tcW w:w="3369" w:type="dxa"/>
            <w:tcBorders>
              <w:left w:val="single" w:sz="4" w:space="0" w:color="000000"/>
              <w:bottom w:val="single" w:sz="4" w:space="0" w:color="000000"/>
            </w:tcBorders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before="120" w:after="0" w:line="240" w:lineRule="auto"/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</w:pPr>
            <w:r w:rsidRPr="00C41BEC">
              <w:rPr>
                <w:rFonts w:ascii="Arial" w:eastAsia="Calibri" w:hAnsi="Arial" w:cs="Arial"/>
                <w:b/>
                <w:bCs/>
                <w:color w:val="231F20"/>
                <w:szCs w:val="18"/>
                <w:lang w:eastAsia="ru-RU"/>
              </w:rPr>
              <w:t>Ключевые понятия</w:t>
            </w:r>
          </w:p>
        </w:tc>
        <w:tc>
          <w:tcPr>
            <w:tcW w:w="6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before="120" w:after="0" w:line="240" w:lineRule="auto"/>
              <w:rPr>
                <w:rFonts w:ascii="Arial" w:eastAsia="Calibri" w:hAnsi="Arial" w:cs="Arial"/>
                <w:color w:val="231F20"/>
                <w:szCs w:val="18"/>
                <w:lang w:eastAsia="ru-RU"/>
              </w:rPr>
            </w:pP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instrText xml:space="preserve"> FORMCHECKBOX </w:instrText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</w:r>
            <w:r w:rsidRPr="00C41BEC">
              <w:rPr>
                <w:rFonts w:ascii="Times New Roman" w:eastAsia="Calibri" w:hAnsi="Times New Roman" w:cs="Arial"/>
                <w:color w:val="231F20"/>
                <w:szCs w:val="18"/>
                <w:lang w:eastAsia="ru-RU"/>
              </w:rPr>
              <w:fldChar w:fldCharType="end"/>
            </w:r>
            <w:r w:rsidRPr="00C41BEC">
              <w:rPr>
                <w:rFonts w:ascii="Arial" w:eastAsia="Calibri" w:hAnsi="Arial" w:cs="Arial"/>
                <w:color w:val="231F20"/>
                <w:szCs w:val="18"/>
                <w:lang w:eastAsia="ru-RU"/>
              </w:rPr>
              <w:t xml:space="preserve"> Глоссарий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before="120" w:after="0" w:line="240" w:lineRule="auto"/>
              <w:rPr>
                <w:rFonts w:ascii="Arial" w:eastAsia="Calibri" w:hAnsi="Arial" w:cs="Arial"/>
                <w:i/>
                <w:iCs/>
                <w:color w:val="000000"/>
                <w:szCs w:val="24"/>
                <w:shd w:val="clear" w:color="auto" w:fill="E6E6E6"/>
                <w:lang w:eastAsia="ru-RU"/>
              </w:rPr>
            </w:pPr>
          </w:p>
        </w:tc>
      </w:tr>
    </w:tbl>
    <w:p w:rsidR="00C41BEC" w:rsidRPr="00C41BEC" w:rsidRDefault="00C41BEC" w:rsidP="00C41BEC">
      <w:pPr>
        <w:tabs>
          <w:tab w:val="left" w:pos="1996"/>
          <w:tab w:val="left" w:pos="5778"/>
        </w:tabs>
        <w:autoSpaceDE w:val="0"/>
        <w:spacing w:after="0" w:line="240" w:lineRule="auto"/>
        <w:rPr>
          <w:rFonts w:ascii="Arial" w:eastAsia="Calibri" w:hAnsi="Arial" w:cs="Arial"/>
          <w:szCs w:val="18"/>
          <w:lang w:eastAsia="ru-RU"/>
        </w:rPr>
      </w:pPr>
      <w:r w:rsidRPr="00C41BEC">
        <w:rPr>
          <w:rFonts w:ascii="Arial" w:eastAsia="Calibri" w:hAnsi="Arial" w:cs="Arial"/>
          <w:b/>
          <w:bCs/>
          <w:color w:val="231F20"/>
          <w:szCs w:val="18"/>
          <w:lang w:eastAsia="ru-RU"/>
        </w:rPr>
        <w:tab/>
      </w:r>
      <w:r w:rsidRPr="00C41BEC">
        <w:rPr>
          <w:rFonts w:ascii="Arial" w:eastAsia="Calibri" w:hAnsi="Arial" w:cs="Arial"/>
          <w:szCs w:val="18"/>
          <w:lang w:eastAsia="ru-RU"/>
        </w:rPr>
        <w:tab/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735"/>
        <w:gridCol w:w="6190"/>
      </w:tblGrid>
      <w:tr w:rsidR="00C41BEC" w:rsidRPr="00C41BEC" w:rsidTr="00F13EFD">
        <w:trPr>
          <w:cantSplit/>
        </w:trPr>
        <w:tc>
          <w:tcPr>
            <w:tcW w:w="9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366"/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FFFFFF"/>
                <w:szCs w:val="18"/>
                <w:lang w:eastAsia="ru-RU"/>
              </w:rPr>
            </w:pPr>
            <w:r w:rsidRPr="00C41BEC">
              <w:rPr>
                <w:rFonts w:ascii="Arial" w:eastAsia="Calibri" w:hAnsi="Arial" w:cs="Arial"/>
                <w:b/>
                <w:bCs/>
                <w:color w:val="FFFFFF"/>
                <w:szCs w:val="18"/>
                <w:lang w:eastAsia="ru-RU"/>
              </w:rPr>
              <w:t>Подготовка к занятию</w:t>
            </w:r>
          </w:p>
        </w:tc>
      </w:tr>
      <w:tr w:rsidR="00C41BEC" w:rsidRPr="00C41BEC" w:rsidTr="00F13EFD">
        <w:trPr>
          <w:cantSplit/>
        </w:trPr>
        <w:tc>
          <w:tcPr>
            <w:tcW w:w="3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szCs w:val="18"/>
                <w:lang w:eastAsia="ru-RU"/>
              </w:rPr>
            </w:pPr>
            <w:r w:rsidRPr="00C41BEC">
              <w:rPr>
                <w:rFonts w:ascii="Arial" w:eastAsia="Calibri" w:hAnsi="Arial" w:cs="Arial"/>
                <w:szCs w:val="18"/>
                <w:lang w:eastAsia="ru-RU"/>
              </w:rPr>
              <w:t>Принадлежности к занятию</w:t>
            </w:r>
          </w:p>
        </w:tc>
        <w:tc>
          <w:tcPr>
            <w:tcW w:w="6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>Листы бумаги, ручка</w:t>
            </w:r>
          </w:p>
        </w:tc>
      </w:tr>
      <w:tr w:rsidR="00C41BEC" w:rsidRPr="00C41BEC" w:rsidTr="00F13EFD">
        <w:trPr>
          <w:cantSplit/>
        </w:trPr>
        <w:tc>
          <w:tcPr>
            <w:tcW w:w="3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szCs w:val="18"/>
                <w:lang w:eastAsia="ru-RU"/>
              </w:rPr>
            </w:pPr>
            <w:r w:rsidRPr="00C41BEC">
              <w:rPr>
                <w:rFonts w:ascii="Arial" w:eastAsia="Calibri" w:hAnsi="Arial" w:cs="Arial"/>
                <w:szCs w:val="18"/>
                <w:lang w:eastAsia="ru-RU"/>
              </w:rPr>
              <w:t>Что необходимо организовать</w:t>
            </w:r>
          </w:p>
        </w:tc>
        <w:tc>
          <w:tcPr>
            <w:tcW w:w="6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 xml:space="preserve"> Пригласить гостей, родителей.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szCs w:val="24"/>
                <w:shd w:val="clear" w:color="auto" w:fill="E6E6E6"/>
                <w:lang w:eastAsia="ru-RU"/>
              </w:rPr>
            </w:pPr>
          </w:p>
        </w:tc>
      </w:tr>
    </w:tbl>
    <w:p w:rsidR="00C41BEC" w:rsidRPr="00C41BEC" w:rsidRDefault="00C41BEC" w:rsidP="00C41BEC">
      <w:pPr>
        <w:tabs>
          <w:tab w:val="left" w:pos="3735"/>
        </w:tabs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735"/>
        <w:gridCol w:w="6190"/>
      </w:tblGrid>
      <w:tr w:rsidR="00C41BEC" w:rsidRPr="00C41BEC" w:rsidTr="00F13EFD">
        <w:trPr>
          <w:cantSplit/>
        </w:trPr>
        <w:tc>
          <w:tcPr>
            <w:tcW w:w="9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366"/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FFFFFF"/>
                <w:szCs w:val="18"/>
                <w:lang w:eastAsia="ru-RU"/>
              </w:rPr>
            </w:pPr>
            <w:r w:rsidRPr="00C41BEC">
              <w:rPr>
                <w:rFonts w:ascii="Arial" w:eastAsia="Calibri" w:hAnsi="Arial" w:cs="Arial"/>
                <w:b/>
                <w:bCs/>
                <w:color w:val="FFFFFF"/>
                <w:szCs w:val="18"/>
                <w:lang w:eastAsia="ru-RU"/>
              </w:rPr>
              <w:t>Литература</w:t>
            </w:r>
          </w:p>
        </w:tc>
      </w:tr>
      <w:tr w:rsidR="00C41BEC" w:rsidRPr="00C41BEC" w:rsidTr="00F13EFD">
        <w:trPr>
          <w:cantSplit/>
        </w:trPr>
        <w:tc>
          <w:tcPr>
            <w:tcW w:w="3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szCs w:val="18"/>
                <w:lang w:eastAsia="ru-RU"/>
              </w:rPr>
            </w:pPr>
            <w:r w:rsidRPr="00C41BEC">
              <w:rPr>
                <w:rFonts w:ascii="Arial" w:eastAsia="Calibri" w:hAnsi="Arial" w:cs="Arial"/>
                <w:szCs w:val="18"/>
                <w:lang w:eastAsia="ru-RU"/>
              </w:rPr>
              <w:t>Рекомендуемые ученикам учебные материалы к занятию</w:t>
            </w:r>
          </w:p>
        </w:tc>
        <w:tc>
          <w:tcPr>
            <w:tcW w:w="6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</w:pPr>
            <w:r w:rsidRPr="00C41BEC">
              <w:rPr>
                <w:rFonts w:ascii="Arial" w:eastAsia="Calibri" w:hAnsi="Arial" w:cs="Arial"/>
                <w:i/>
                <w:iCs/>
                <w:color w:val="000000"/>
                <w:szCs w:val="24"/>
                <w:shd w:val="clear" w:color="auto" w:fill="E6E6E6"/>
                <w:lang w:eastAsia="ru-RU"/>
              </w:rPr>
              <w:t xml:space="preserve"> </w:t>
            </w:r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 xml:space="preserve">Учебник «Родная речь» 3 класс </w:t>
            </w:r>
            <w:proofErr w:type="spellStart"/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>В.Ф.Климанова</w:t>
            </w:r>
            <w:proofErr w:type="spellEnd"/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 xml:space="preserve">,  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szCs w:val="24"/>
                <w:shd w:val="clear" w:color="auto" w:fill="E6E6E6"/>
                <w:lang w:eastAsia="ru-RU"/>
              </w:rPr>
            </w:pPr>
          </w:p>
        </w:tc>
      </w:tr>
      <w:tr w:rsidR="00C41BEC" w:rsidRPr="00C41BEC" w:rsidTr="00F13EFD">
        <w:trPr>
          <w:cantSplit/>
        </w:trPr>
        <w:tc>
          <w:tcPr>
            <w:tcW w:w="3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szCs w:val="18"/>
                <w:lang w:eastAsia="ru-RU"/>
              </w:rPr>
            </w:pPr>
            <w:r w:rsidRPr="00C41BEC">
              <w:rPr>
                <w:rFonts w:ascii="Arial" w:eastAsia="Calibri" w:hAnsi="Arial" w:cs="Arial"/>
                <w:szCs w:val="18"/>
                <w:lang w:eastAsia="ru-RU"/>
              </w:rPr>
              <w:lastRenderedPageBreak/>
              <w:t>Список литературы, используемой для разработки занятия</w:t>
            </w:r>
          </w:p>
        </w:tc>
        <w:tc>
          <w:tcPr>
            <w:tcW w:w="6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</w:pPr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 xml:space="preserve">Учебник «Родная речь» 3 класс </w:t>
            </w:r>
            <w:proofErr w:type="spellStart"/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>В.Ф.Климанова</w:t>
            </w:r>
            <w:proofErr w:type="spellEnd"/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 xml:space="preserve">, методическое пособие «Универсальные методические разработки по литературному чтению» 3 класс </w:t>
            </w:r>
            <w:proofErr w:type="spellStart"/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>С.В.Кутявина</w:t>
            </w:r>
            <w:proofErr w:type="spellEnd"/>
            <w:r w:rsidRPr="00C41B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  <w:t>.</w:t>
            </w:r>
          </w:p>
          <w:p w:rsidR="00C41BEC" w:rsidRPr="00C41BEC" w:rsidRDefault="00C41BEC" w:rsidP="00C41BEC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szCs w:val="24"/>
                <w:shd w:val="clear" w:color="auto" w:fill="E6E6E6"/>
                <w:lang w:eastAsia="ru-RU"/>
              </w:rPr>
            </w:pPr>
          </w:p>
        </w:tc>
      </w:tr>
    </w:tbl>
    <w:p w:rsidR="00C41BEC" w:rsidRPr="00C41BEC" w:rsidRDefault="00C41BEC" w:rsidP="00C41BEC">
      <w:pPr>
        <w:tabs>
          <w:tab w:val="left" w:pos="3735"/>
        </w:tabs>
        <w:autoSpaceDE w:val="0"/>
        <w:spacing w:after="0" w:line="240" w:lineRule="auto"/>
        <w:rPr>
          <w:rFonts w:ascii="Arial" w:eastAsia="Calibri" w:hAnsi="Arial" w:cs="Arial"/>
          <w:szCs w:val="18"/>
          <w:lang w:eastAsia="ru-RU"/>
        </w:rPr>
      </w:pPr>
      <w:r w:rsidRPr="00C41BEC">
        <w:rPr>
          <w:rFonts w:ascii="Arial" w:eastAsia="Calibri" w:hAnsi="Arial" w:cs="Arial"/>
          <w:szCs w:val="18"/>
          <w:lang w:eastAsia="ru-RU"/>
        </w:rPr>
        <w:tab/>
      </w:r>
    </w:p>
    <w:p w:rsidR="00C41BEC" w:rsidRPr="00C41BEC" w:rsidRDefault="00C41BEC" w:rsidP="00C41BEC">
      <w:pPr>
        <w:tabs>
          <w:tab w:val="left" w:pos="3735"/>
        </w:tabs>
        <w:autoSpaceDE w:val="0"/>
        <w:spacing w:after="0" w:line="240" w:lineRule="auto"/>
        <w:rPr>
          <w:rFonts w:ascii="Arial" w:eastAsia="Calibri" w:hAnsi="Arial" w:cs="Arial"/>
          <w:szCs w:val="18"/>
          <w:lang w:eastAsia="ru-RU"/>
        </w:rPr>
      </w:pPr>
      <w:r w:rsidRPr="00C41BEC">
        <w:rPr>
          <w:rFonts w:ascii="Arial" w:eastAsia="Calibri" w:hAnsi="Arial" w:cs="Arial"/>
          <w:szCs w:val="18"/>
          <w:lang w:eastAsia="ru-RU"/>
        </w:rPr>
        <w:br w:type="page"/>
      </w:r>
    </w:p>
    <w:p w:rsidR="00F21878" w:rsidRDefault="00F21878">
      <w:bookmarkStart w:id="1" w:name="_GoBack"/>
      <w:bookmarkEnd w:id="1"/>
    </w:p>
    <w:sectPr w:rsidR="00F2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EC"/>
    <w:rsid w:val="00325585"/>
    <w:rsid w:val="00C41BEC"/>
    <w:rsid w:val="00F2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85"/>
  </w:style>
  <w:style w:type="paragraph" w:styleId="1">
    <w:name w:val="heading 1"/>
    <w:basedOn w:val="a"/>
    <w:link w:val="10"/>
    <w:uiPriority w:val="9"/>
    <w:qFormat/>
    <w:rsid w:val="003255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5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55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55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55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55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255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85"/>
  </w:style>
  <w:style w:type="paragraph" w:styleId="1">
    <w:name w:val="heading 1"/>
    <w:basedOn w:val="a"/>
    <w:link w:val="10"/>
    <w:uiPriority w:val="9"/>
    <w:qFormat/>
    <w:rsid w:val="003255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5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55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55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55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55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255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839</Words>
  <Characters>4784</Characters>
  <Application>Microsoft Office Word</Application>
  <DocSecurity>0</DocSecurity>
  <Lines>39</Lines>
  <Paragraphs>11</Paragraphs>
  <ScaleCrop>false</ScaleCrop>
  <Company>Home</Company>
  <LinksUpToDate>false</LinksUpToDate>
  <CharactersWithSpaces>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2012-04-09T15:38:00Z</dcterms:created>
  <dcterms:modified xsi:type="dcterms:W3CDTF">2012-04-09T15:38:00Z</dcterms:modified>
</cp:coreProperties>
</file>