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E3" w:rsidRDefault="002C21E3" w:rsidP="0006162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65A5" w:rsidRDefault="002C21E3" w:rsidP="006565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565A5" w:rsidRPr="006565A5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 №17 «Василек» ЗМР РТ</w:t>
      </w:r>
    </w:p>
    <w:p w:rsidR="006565A5" w:rsidRDefault="006565A5" w:rsidP="006565A5">
      <w:pPr>
        <w:jc w:val="center"/>
        <w:rPr>
          <w:rFonts w:ascii="Times New Roman" w:hAnsi="Times New Roman"/>
          <w:sz w:val="28"/>
          <w:szCs w:val="28"/>
        </w:rPr>
      </w:pPr>
    </w:p>
    <w:p w:rsidR="006565A5" w:rsidRDefault="006565A5" w:rsidP="006565A5">
      <w:pPr>
        <w:jc w:val="center"/>
        <w:rPr>
          <w:rFonts w:ascii="Times New Roman" w:hAnsi="Times New Roman"/>
          <w:sz w:val="28"/>
          <w:szCs w:val="28"/>
        </w:rPr>
      </w:pPr>
    </w:p>
    <w:p w:rsidR="006565A5" w:rsidRDefault="006565A5" w:rsidP="006565A5">
      <w:pPr>
        <w:jc w:val="center"/>
        <w:rPr>
          <w:rFonts w:ascii="Times New Roman" w:hAnsi="Times New Roman"/>
          <w:sz w:val="28"/>
          <w:szCs w:val="28"/>
        </w:rPr>
      </w:pPr>
    </w:p>
    <w:p w:rsidR="006565A5" w:rsidRPr="006565A5" w:rsidRDefault="006565A5" w:rsidP="006565A5">
      <w:pPr>
        <w:jc w:val="center"/>
        <w:rPr>
          <w:rFonts w:ascii="Times New Roman" w:hAnsi="Times New Roman"/>
          <w:sz w:val="28"/>
          <w:szCs w:val="28"/>
        </w:rPr>
      </w:pPr>
    </w:p>
    <w:p w:rsidR="006565A5" w:rsidRDefault="006565A5" w:rsidP="006565A5">
      <w:pPr>
        <w:jc w:val="center"/>
        <w:rPr>
          <w:lang w:val="tt-RU"/>
        </w:rPr>
      </w:pPr>
    </w:p>
    <w:p w:rsidR="006565A5" w:rsidRPr="006565A5" w:rsidRDefault="006565A5" w:rsidP="006D5BF1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00CEB" w:rsidRPr="00D00CEB" w:rsidRDefault="00790A78" w:rsidP="00D00CEB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  <w:lang w:val="tt-RU"/>
        </w:rPr>
        <w:t xml:space="preserve">Консультация </w:t>
      </w:r>
      <w:r w:rsidR="006565A5" w:rsidRPr="00D00CEB">
        <w:rPr>
          <w:rFonts w:ascii="Times New Roman" w:hAnsi="Times New Roman"/>
          <w:b/>
          <w:sz w:val="32"/>
          <w:szCs w:val="32"/>
        </w:rPr>
        <w:t>для педагогов</w:t>
      </w:r>
      <w:r w:rsidR="00D00CEB" w:rsidRPr="00D00CEB">
        <w:rPr>
          <w:rFonts w:ascii="Times New Roman" w:hAnsi="Times New Roman"/>
          <w:b/>
          <w:sz w:val="32"/>
          <w:szCs w:val="32"/>
        </w:rPr>
        <w:t xml:space="preserve"> на тему:</w:t>
      </w:r>
      <w:r w:rsidR="00D00CEB" w:rsidRPr="00D00CEB">
        <w:rPr>
          <w:rFonts w:ascii="Times New Roman" w:hAnsi="Times New Roman"/>
          <w:sz w:val="32"/>
          <w:szCs w:val="32"/>
        </w:rPr>
        <w:t xml:space="preserve"> </w:t>
      </w:r>
      <w:r w:rsidR="00D00CEB" w:rsidRPr="00D00CEB">
        <w:rPr>
          <w:rFonts w:ascii="Times New Roman" w:hAnsi="Times New Roman"/>
          <w:b/>
          <w:i/>
          <w:sz w:val="40"/>
          <w:szCs w:val="40"/>
        </w:rPr>
        <w:t>«Формирование у детей элементарных навыков общения на английском языке в свободной игровой деятельности».</w:t>
      </w:r>
    </w:p>
    <w:p w:rsidR="00D00CEB" w:rsidRPr="00D00CEB" w:rsidRDefault="00D00CEB" w:rsidP="00D00CE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00CEB">
        <w:rPr>
          <w:rFonts w:ascii="Times New Roman" w:hAnsi="Times New Roman"/>
          <w:b/>
          <w:sz w:val="32"/>
          <w:szCs w:val="32"/>
        </w:rPr>
        <w:t>в рамках педагогического совета:</w:t>
      </w:r>
    </w:p>
    <w:p w:rsidR="00D00CEB" w:rsidRPr="00D00CEB" w:rsidRDefault="00D00CEB" w:rsidP="00D00CEB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D00CEB">
        <w:rPr>
          <w:rFonts w:ascii="Times New Roman" w:hAnsi="Times New Roman"/>
          <w:b/>
          <w:i/>
          <w:sz w:val="32"/>
          <w:szCs w:val="32"/>
        </w:rPr>
        <w:t>«Комплексный подход речевого развития детей дошкольного возраста».</w:t>
      </w:r>
    </w:p>
    <w:p w:rsidR="006565A5" w:rsidRDefault="006565A5" w:rsidP="006D5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5A5" w:rsidRDefault="006565A5" w:rsidP="006D5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5A5" w:rsidRDefault="006565A5" w:rsidP="006D5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5A5" w:rsidRDefault="006565A5" w:rsidP="006D5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5A5" w:rsidRDefault="006565A5" w:rsidP="006D5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5A5" w:rsidRDefault="006565A5" w:rsidP="006D5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5A5" w:rsidRDefault="006565A5" w:rsidP="006D5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5A5" w:rsidRDefault="00D00CEB" w:rsidP="00D00CE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D00CEB" w:rsidRDefault="00D00CEB" w:rsidP="00D00CE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по обучению детей английскому языку: </w:t>
      </w:r>
    </w:p>
    <w:p w:rsidR="00D00CEB" w:rsidRDefault="00D00CEB" w:rsidP="00D00CE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Мухамадиева Диана Эльдаровна</w:t>
      </w:r>
    </w:p>
    <w:p w:rsidR="006565A5" w:rsidRDefault="006565A5" w:rsidP="006D5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5A5" w:rsidRDefault="006565A5" w:rsidP="006D5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5A5" w:rsidRDefault="006565A5" w:rsidP="006D5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5A5" w:rsidRDefault="006565A5" w:rsidP="006D5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CEB" w:rsidRPr="00D00CEB" w:rsidRDefault="00D00CEB" w:rsidP="00D00C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0CEB">
        <w:rPr>
          <w:rFonts w:ascii="Times New Roman" w:hAnsi="Times New Roman"/>
          <w:sz w:val="28"/>
          <w:szCs w:val="28"/>
        </w:rPr>
        <w:t>сентябрь 2015</w:t>
      </w:r>
    </w:p>
    <w:p w:rsidR="00D00CEB" w:rsidRDefault="00D00CEB" w:rsidP="006D5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0CEB" w:rsidRDefault="00D00CEB" w:rsidP="006D5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5BF1" w:rsidRDefault="00D00CEB" w:rsidP="006D5B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2C21E3" w:rsidRPr="002C21E3">
        <w:rPr>
          <w:rFonts w:ascii="Times New Roman" w:hAnsi="Times New Roman"/>
          <w:sz w:val="28"/>
          <w:szCs w:val="28"/>
        </w:rPr>
        <w:t>Дошкольный возраст является благоприятным для начала изучения иностранных языков в силу своих психофизических особенностей. Все, что ребенок учит в это время, надолго запоминается</w:t>
      </w:r>
      <w:r w:rsidR="002C21E3">
        <w:rPr>
          <w:rFonts w:ascii="Times New Roman" w:hAnsi="Times New Roman"/>
          <w:sz w:val="28"/>
          <w:szCs w:val="28"/>
        </w:rPr>
        <w:t xml:space="preserve"> - </w:t>
      </w:r>
      <w:r w:rsidR="002C21E3" w:rsidRPr="002C21E3">
        <w:rPr>
          <w:rFonts w:ascii="Times New Roman" w:hAnsi="Times New Roman"/>
          <w:sz w:val="28"/>
          <w:szCs w:val="28"/>
        </w:rPr>
        <w:t>прекрасно развита долговременная и оперативная память.</w:t>
      </w:r>
      <w:r w:rsidR="006D5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6D5BF1" w:rsidRPr="00190015">
        <w:rPr>
          <w:rFonts w:ascii="Times New Roman" w:hAnsi="Times New Roman"/>
          <w:color w:val="000000"/>
          <w:sz w:val="28"/>
          <w:szCs w:val="28"/>
          <w:lang w:eastAsia="ru-RU"/>
        </w:rPr>
        <w:t>Проблема раннего обучения заключается в необходимости изыскивать резервы в организации обучения, чтобы не упустить и вос</w:t>
      </w:r>
      <w:r w:rsidR="006D5BF1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преимуществами сенз</w:t>
      </w:r>
      <w:r w:rsidR="006D5BF1" w:rsidRPr="00190015">
        <w:rPr>
          <w:rFonts w:ascii="Times New Roman" w:hAnsi="Times New Roman"/>
          <w:color w:val="000000"/>
          <w:sz w:val="28"/>
          <w:szCs w:val="28"/>
          <w:lang w:eastAsia="ru-RU"/>
        </w:rPr>
        <w:t>итивного периода усвоения иностранного языка в дошкольном возрасте. Экспериментальные исследования указывают на то, что после 9 лет у ребенка частично утрачивается гибкость речевого механизма. Оптимальный возраст для начала обучения – дошкольный. Данный возраст наиболее благоприятен для овладения иностранными языками в силу ряда психологических особенностей, характерных для ребенка-дошкольника, а именно интенсивное формирование познавательных способностей, быстрое и легкое запоминание языковой информации – импринтинга, особая чуткость к явлениям языка, способность к имитации.</w:t>
      </w:r>
    </w:p>
    <w:p w:rsidR="006D5BF1" w:rsidRPr="00190015" w:rsidRDefault="006565A5" w:rsidP="006D5BF1">
      <w:pPr>
        <w:spacing w:after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6D5BF1" w:rsidRPr="00190015">
        <w:rPr>
          <w:rFonts w:ascii="Times New Roman" w:hAnsi="Times New Roman"/>
          <w:color w:val="000000"/>
          <w:sz w:val="28"/>
          <w:szCs w:val="28"/>
          <w:lang w:eastAsia="ru-RU"/>
        </w:rPr>
        <w:t>Основу всей жизнедеятельности  педагогического процесса задает специальная система событий, проживаемых детьми вместе со взрослыми по семейному принципу, которая позволяет пробудить детскую инициативу и ввести детей в смысловой контекст культурных традиций. Освоение основного объема знаний, практических навыков и умений происходит в общении детей друг с другом, учителем, родителями  в коллективных, и  инд</w:t>
      </w:r>
      <w:r w:rsidR="00E03CE3">
        <w:rPr>
          <w:rFonts w:ascii="Times New Roman" w:hAnsi="Times New Roman"/>
          <w:color w:val="000000"/>
          <w:sz w:val="28"/>
          <w:szCs w:val="28"/>
          <w:lang w:eastAsia="ru-RU"/>
        </w:rPr>
        <w:t>ивидуальных видах  деятельности</w:t>
      </w:r>
      <w:r w:rsidR="006D5BF1" w:rsidRPr="00190015">
        <w:rPr>
          <w:rFonts w:ascii="Times New Roman" w:hAnsi="Times New Roman"/>
          <w:color w:val="000000"/>
          <w:sz w:val="28"/>
          <w:szCs w:val="28"/>
          <w:lang w:eastAsia="ru-RU"/>
        </w:rPr>
        <w:t>, в многообразных играх и театрализациях на занятиях, в запланированных и неожиданных событиях.</w:t>
      </w:r>
    </w:p>
    <w:p w:rsidR="00DE6D6E" w:rsidRDefault="006D5BF1" w:rsidP="00DE6D6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0015">
        <w:rPr>
          <w:rFonts w:ascii="Times New Roman" w:hAnsi="Times New Roman"/>
          <w:color w:val="000000"/>
          <w:sz w:val="28"/>
          <w:szCs w:val="28"/>
          <w:lang w:eastAsia="ru-RU"/>
        </w:rPr>
        <w:t>Работа выстраивается на принципе сотрудничества, взаимопомощи. Такие условия благоприятны для преодоления языкового барьера, поскольку занятия проходя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 в комфортной, теплой, дружественной</w:t>
      </w:r>
      <w:r w:rsidRPr="001900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обстановке, что способствует полному раскрытию творческих способностей и созданию положительной мотивации к изучению английского языка. </w:t>
      </w:r>
    </w:p>
    <w:p w:rsidR="00DE6D6E" w:rsidRDefault="006565A5" w:rsidP="00DE6D6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03CE3">
        <w:rPr>
          <w:rFonts w:ascii="Times New Roman" w:hAnsi="Times New Roman"/>
          <w:sz w:val="28"/>
          <w:szCs w:val="28"/>
        </w:rPr>
        <w:t xml:space="preserve">Ребенок в дошкольном возрасте </w:t>
      </w:r>
      <w:r w:rsidR="002C21E3" w:rsidRPr="002C21E3">
        <w:rPr>
          <w:rFonts w:ascii="Times New Roman" w:hAnsi="Times New Roman"/>
          <w:sz w:val="28"/>
          <w:szCs w:val="28"/>
        </w:rPr>
        <w:t>способен запоминать языковой материал целыми блоками, но это происходит только в том случае, когда у него создана соответствующая установка и ему очень важно запомнить тот или иной материал.</w:t>
      </w:r>
      <w:r w:rsidR="002C21E3">
        <w:rPr>
          <w:rFonts w:ascii="Times New Roman" w:hAnsi="Times New Roman"/>
          <w:sz w:val="28"/>
          <w:szCs w:val="28"/>
        </w:rPr>
        <w:t xml:space="preserve"> </w:t>
      </w:r>
      <w:r w:rsidR="002C21E3" w:rsidRPr="002C21E3">
        <w:rPr>
          <w:rFonts w:ascii="Times New Roman" w:hAnsi="Times New Roman"/>
          <w:sz w:val="28"/>
          <w:szCs w:val="28"/>
        </w:rPr>
        <w:t>Легче всего обучение английскому языку происходит в игре. Если для достижения успеха в игре ребенку нужно совершить какое-то речевое действие, то оно осваивается почти без усилий. Игра создает прекрасные условия для овладения языком, а особенно продуктивна она в дошкольном возрасте.</w:t>
      </w:r>
      <w:r w:rsidR="002C21E3">
        <w:rPr>
          <w:rFonts w:ascii="Times New Roman" w:hAnsi="Times New Roman"/>
          <w:sz w:val="28"/>
          <w:szCs w:val="28"/>
        </w:rPr>
        <w:t xml:space="preserve"> </w:t>
      </w:r>
      <w:r w:rsidR="002C21E3" w:rsidRPr="002C21E3">
        <w:rPr>
          <w:rFonts w:ascii="Times New Roman" w:hAnsi="Times New Roman"/>
          <w:sz w:val="28"/>
          <w:szCs w:val="28"/>
        </w:rPr>
        <w:t>Поэтому в данном курсе обучения дошкольников английскому языку широко использованы игровые технологии.</w:t>
      </w:r>
      <w:r w:rsidR="00212874" w:rsidRPr="002128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12874" w:rsidRPr="0021287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Игра определяет важные перестройки и формирование новых качеств личности; именно в игре дети усваивают нормы поведения, игра учит, изменяет, </w:t>
      </w:r>
      <w:r w:rsidR="00212874" w:rsidRPr="0021287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воспитывает.</w:t>
      </w:r>
      <w:r w:rsidR="0021287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57671" w:rsidRPr="009576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r w:rsidR="00212874" w:rsidRPr="009576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 является инструментом преподавания, который активизирует мыслительную деятельность обучаемых, позволяет сделать учебный процесс привлекательнее и интереснее, заставляет волноваться и переживать, что формирует мощный стимул к овладению языком.</w:t>
      </w:r>
    </w:p>
    <w:p w:rsidR="006565A5" w:rsidRDefault="002C21E3" w:rsidP="00DE6D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21E3">
        <w:rPr>
          <w:rFonts w:ascii="Times New Roman" w:hAnsi="Times New Roman"/>
          <w:sz w:val="28"/>
          <w:szCs w:val="28"/>
        </w:rPr>
        <w:t>Занятия строятся так, чтобы атмосфера игры царила от первой до последней минуты.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Игровая методика нравится детям,  приемлема для преподавателей, она интересна и эффективна. Суть простая: проведение игр, во время которых дети совершенствуют знания языка.</w:t>
      </w:r>
    </w:p>
    <w:p w:rsidR="006565A5" w:rsidRPr="001052E6" w:rsidRDefault="002C21E3" w:rsidP="006565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565A5" w:rsidRPr="001052E6">
        <w:rPr>
          <w:rFonts w:ascii="Times New Roman" w:hAnsi="Times New Roman"/>
          <w:sz w:val="28"/>
          <w:szCs w:val="28"/>
        </w:rPr>
        <w:t>На занятиях п</w:t>
      </w:r>
      <w:r w:rsidR="006565A5">
        <w:rPr>
          <w:rFonts w:ascii="Times New Roman" w:hAnsi="Times New Roman"/>
          <w:sz w:val="28"/>
          <w:szCs w:val="28"/>
        </w:rPr>
        <w:t>о английскому языку использую</w:t>
      </w:r>
      <w:r w:rsidR="006565A5" w:rsidRPr="001052E6">
        <w:rPr>
          <w:rFonts w:ascii="Times New Roman" w:hAnsi="Times New Roman"/>
          <w:sz w:val="28"/>
          <w:szCs w:val="28"/>
        </w:rPr>
        <w:t xml:space="preserve"> различные формы организации деятельности:</w:t>
      </w:r>
    </w:p>
    <w:p w:rsidR="006565A5" w:rsidRDefault="006565A5" w:rsidP="006565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24C5A">
        <w:rPr>
          <w:rFonts w:ascii="Times New Roman" w:hAnsi="Times New Roman"/>
          <w:sz w:val="28"/>
          <w:szCs w:val="28"/>
        </w:rPr>
        <w:t>пальчиковая гимнастика</w:t>
      </w:r>
    </w:p>
    <w:p w:rsidR="006565A5" w:rsidRDefault="006565A5" w:rsidP="006565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24C5A">
        <w:rPr>
          <w:rFonts w:ascii="Times New Roman" w:hAnsi="Times New Roman"/>
          <w:sz w:val="28"/>
          <w:szCs w:val="28"/>
        </w:rPr>
        <w:t xml:space="preserve">физкультминутки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65A5" w:rsidRDefault="006565A5" w:rsidP="006565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и фонетические разминки</w:t>
      </w:r>
    </w:p>
    <w:p w:rsidR="006565A5" w:rsidRDefault="006565A5" w:rsidP="006565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24C5A">
        <w:rPr>
          <w:rFonts w:ascii="Times New Roman" w:hAnsi="Times New Roman"/>
          <w:sz w:val="28"/>
          <w:szCs w:val="28"/>
        </w:rPr>
        <w:t>ролевые игры</w:t>
      </w:r>
    </w:p>
    <w:p w:rsidR="006565A5" w:rsidRPr="001052E6" w:rsidRDefault="006565A5" w:rsidP="006565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052E6">
        <w:rPr>
          <w:rFonts w:ascii="Times New Roman" w:hAnsi="Times New Roman"/>
          <w:sz w:val="28"/>
          <w:szCs w:val="28"/>
        </w:rPr>
        <w:t xml:space="preserve">гимнастика для глаз </w:t>
      </w:r>
    </w:p>
    <w:p w:rsidR="006565A5" w:rsidRPr="001052E6" w:rsidRDefault="006565A5" w:rsidP="006565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052E6">
        <w:rPr>
          <w:rFonts w:ascii="Times New Roman" w:hAnsi="Times New Roman"/>
          <w:sz w:val="28"/>
          <w:szCs w:val="28"/>
        </w:rPr>
        <w:t>подвижные игры</w:t>
      </w:r>
    </w:p>
    <w:p w:rsidR="006565A5" w:rsidRPr="001052E6" w:rsidRDefault="006565A5" w:rsidP="006565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052E6">
        <w:rPr>
          <w:rFonts w:ascii="Times New Roman" w:hAnsi="Times New Roman"/>
          <w:sz w:val="28"/>
          <w:szCs w:val="28"/>
        </w:rPr>
        <w:t xml:space="preserve"> музыкально-подвижные игры </w:t>
      </w:r>
    </w:p>
    <w:p w:rsidR="006565A5" w:rsidRDefault="006565A5" w:rsidP="006565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052E6">
        <w:rPr>
          <w:rFonts w:ascii="Times New Roman" w:hAnsi="Times New Roman"/>
          <w:sz w:val="28"/>
          <w:szCs w:val="28"/>
        </w:rPr>
        <w:t xml:space="preserve">народные игры </w:t>
      </w:r>
    </w:p>
    <w:p w:rsidR="006565A5" w:rsidRPr="001052E6" w:rsidRDefault="006565A5" w:rsidP="006565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ролевые игры</w:t>
      </w:r>
    </w:p>
    <w:p w:rsidR="006565A5" w:rsidRDefault="006565A5" w:rsidP="006565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инсценировки сказок</w:t>
      </w:r>
    </w:p>
    <w:p w:rsidR="006565A5" w:rsidRDefault="006565A5" w:rsidP="006565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24C5A">
        <w:rPr>
          <w:rFonts w:ascii="Times New Roman" w:hAnsi="Times New Roman"/>
          <w:sz w:val="28"/>
          <w:szCs w:val="28"/>
        </w:rPr>
        <w:t>праздники и развлечения</w:t>
      </w:r>
    </w:p>
    <w:p w:rsidR="006565A5" w:rsidRDefault="006565A5" w:rsidP="006565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24C5A">
        <w:rPr>
          <w:rFonts w:ascii="Times New Roman" w:hAnsi="Times New Roman"/>
          <w:sz w:val="28"/>
          <w:szCs w:val="28"/>
        </w:rPr>
        <w:t>чтение художественной литературы зарубежных авторов</w:t>
      </w:r>
    </w:p>
    <w:p w:rsidR="006565A5" w:rsidRDefault="006565A5" w:rsidP="006565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24C5A">
        <w:rPr>
          <w:rFonts w:ascii="Times New Roman" w:hAnsi="Times New Roman"/>
          <w:sz w:val="28"/>
          <w:szCs w:val="28"/>
        </w:rPr>
        <w:t>просмотр мультфильмов на английском языке</w:t>
      </w:r>
    </w:p>
    <w:p w:rsidR="006565A5" w:rsidRDefault="006565A5" w:rsidP="006565A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052E6">
        <w:rPr>
          <w:rFonts w:ascii="Times New Roman" w:hAnsi="Times New Roman"/>
          <w:sz w:val="28"/>
          <w:szCs w:val="28"/>
        </w:rPr>
        <w:t>презентации по темам</w:t>
      </w:r>
    </w:p>
    <w:p w:rsidR="00DE6D6E" w:rsidRPr="006565A5" w:rsidRDefault="006565A5" w:rsidP="00DE6D6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2C21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3CE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C21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ходе организации образовательной деятельности разных типов</w:t>
      </w:r>
      <w:r w:rsidR="00E03CE3" w:rsidRPr="00E03C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3C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использую </w:t>
      </w:r>
      <w:r w:rsidR="00E03CE3" w:rsidRPr="00E03C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16C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различные </w:t>
      </w:r>
      <w:r w:rsidR="00E03C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виды игр</w:t>
      </w:r>
      <w:r w:rsidR="00A919DC">
        <w:rPr>
          <w:rFonts w:ascii="Times New Roman" w:hAnsi="Times New Roman"/>
          <w:color w:val="000000"/>
          <w:sz w:val="28"/>
          <w:szCs w:val="28"/>
          <w:lang w:eastAsia="ru-RU"/>
        </w:rPr>
        <w:t>, в досугах и развлечениях, в индивидуальной работе, в самостоятельной деятельности. Актуальность использования игры заключается в том, что в игре все равны. Чувство равенства, атмосфера увлеченности и радости, ощущение посильности заданий –  все это дает возможность ребятам преодолеть стеснительность, мешающую свободно употреблять в речи слова изучаемого языка, и благотворно сказывается на результатах обучения. Игры способствуют развитию потребности детей в речевом общении на иностранном языке; необходимости многократного повторения ими языкового материала; тренировке дошкольников в выборе нужного речевого варианта. Незаметно усваивается языковой материал, дети уверенно пользуются новыми словами.</w:t>
      </w:r>
      <w:r w:rsidR="00736870" w:rsidRPr="00736870">
        <w:rPr>
          <w:rFonts w:ascii="Georgia" w:hAnsi="Georgia"/>
          <w:color w:val="000000"/>
          <w:sz w:val="18"/>
          <w:szCs w:val="18"/>
        </w:rPr>
        <w:t xml:space="preserve"> </w:t>
      </w:r>
      <w:r w:rsidR="0025353A">
        <w:rPr>
          <w:rFonts w:ascii="Georgia" w:hAnsi="Georgia"/>
          <w:color w:val="000000"/>
          <w:sz w:val="18"/>
          <w:szCs w:val="18"/>
        </w:rPr>
        <w:t xml:space="preserve"> </w:t>
      </w:r>
    </w:p>
    <w:p w:rsidR="00DE6D6E" w:rsidRDefault="006565A5" w:rsidP="00DE6D6E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E1AD2" w:rsidRPr="00736870">
        <w:rPr>
          <w:rFonts w:ascii="Times New Roman" w:hAnsi="Times New Roman"/>
          <w:color w:val="000000"/>
          <w:sz w:val="28"/>
          <w:szCs w:val="28"/>
        </w:rPr>
        <w:t>Притом, что о детской игре написано уже очень много, вопросы теории ее так сложны, что единой классификации игр до сих пор не существует. И.Л.</w:t>
      </w:r>
      <w:r w:rsidR="003E1AD2" w:rsidRPr="00736870">
        <w:rPr>
          <w:rFonts w:ascii="Times New Roman" w:hAnsi="Times New Roman"/>
          <w:color w:val="000000"/>
          <w:sz w:val="28"/>
          <w:szCs w:val="28"/>
        </w:rPr>
        <w:br/>
      </w:r>
      <w:r w:rsidR="003E1AD2" w:rsidRPr="00736870">
        <w:rPr>
          <w:rFonts w:ascii="Times New Roman" w:hAnsi="Times New Roman"/>
          <w:color w:val="000000"/>
          <w:sz w:val="28"/>
          <w:szCs w:val="28"/>
        </w:rPr>
        <w:lastRenderedPageBreak/>
        <w:t>Шолпо предлагает свой вариант классификации обучающих игр, которые можно использовать на занятиях иностранным языком с дошкольниками.</w:t>
      </w:r>
      <w:r w:rsidR="003E1AD2">
        <w:rPr>
          <w:color w:val="000000"/>
          <w:sz w:val="28"/>
          <w:szCs w:val="28"/>
        </w:rPr>
        <w:t xml:space="preserve"> </w:t>
      </w:r>
      <w:r w:rsidR="003E1AD2" w:rsidRPr="00736870">
        <w:rPr>
          <w:rFonts w:ascii="Times New Roman" w:hAnsi="Times New Roman"/>
          <w:color w:val="000000"/>
          <w:sz w:val="28"/>
          <w:szCs w:val="28"/>
        </w:rPr>
        <w:t>Автор подразделяет обучающие игры на ситуативные, соревновательные, ритмо-музыкальные и художественные.</w:t>
      </w:r>
      <w:r w:rsidR="003E1AD2">
        <w:rPr>
          <w:color w:val="000000"/>
          <w:sz w:val="28"/>
          <w:szCs w:val="28"/>
        </w:rPr>
        <w:t xml:space="preserve"> </w:t>
      </w:r>
    </w:p>
    <w:p w:rsidR="00DE6D6E" w:rsidRDefault="003E1AD2" w:rsidP="00DE6D6E">
      <w:pPr>
        <w:spacing w:after="0"/>
        <w:jc w:val="both"/>
        <w:rPr>
          <w:color w:val="000000"/>
          <w:sz w:val="28"/>
          <w:szCs w:val="28"/>
        </w:rPr>
      </w:pPr>
      <w:r w:rsidRPr="00736870">
        <w:rPr>
          <w:rFonts w:ascii="Times New Roman" w:hAnsi="Times New Roman"/>
          <w:color w:val="000000"/>
          <w:sz w:val="28"/>
          <w:szCs w:val="28"/>
        </w:rPr>
        <w:t xml:space="preserve">К ситуативным относятся ролевые игры, которые моделируют ситуации общения по тому или иному поводу. </w:t>
      </w:r>
      <w:r>
        <w:rPr>
          <w:color w:val="000000"/>
          <w:sz w:val="28"/>
          <w:szCs w:val="28"/>
        </w:rPr>
        <w:t xml:space="preserve"> </w:t>
      </w:r>
    </w:p>
    <w:p w:rsidR="00DE6D6E" w:rsidRDefault="003E1AD2" w:rsidP="00DE6D6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36870">
        <w:rPr>
          <w:rFonts w:ascii="Times New Roman" w:hAnsi="Times New Roman"/>
          <w:color w:val="000000"/>
          <w:sz w:val="28"/>
          <w:szCs w:val="28"/>
        </w:rPr>
        <w:t>К соревновательным относятся большинство игр, способствующих усвоению лексики и грамоты. В них побеждает тот, кто лучше владеет языковым материалом. Это всевозможные кроссворды, ''аукционы'', настольно-печатные игры с лингвистическими заданиями, выполнение команд и т.п.</w:t>
      </w:r>
    </w:p>
    <w:p w:rsidR="003E1AD2" w:rsidRPr="00736870" w:rsidRDefault="003E1AD2" w:rsidP="00DE6D6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6870">
        <w:rPr>
          <w:rFonts w:ascii="Times New Roman" w:hAnsi="Times New Roman"/>
          <w:color w:val="000000"/>
          <w:sz w:val="28"/>
          <w:szCs w:val="28"/>
        </w:rPr>
        <w:t>Ритмомузыкальные игры – это всякого рода традиционные игры типа хороводов, песен и танцев с выбором партнеров, которые способствуют не столько овладению коммуникативными умениями, сколько совершенствованию фонетической и ритмомелодической сторон речи и погружению в дух языка, например: ''Nuts and May''.</w:t>
      </w:r>
    </w:p>
    <w:p w:rsidR="00DE6D6E" w:rsidRDefault="003E1AD2" w:rsidP="003E1AD2">
      <w:pPr>
        <w:pStyle w:val="a4"/>
        <w:spacing w:before="168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6870">
        <w:rPr>
          <w:color w:val="000000"/>
          <w:sz w:val="28"/>
          <w:szCs w:val="28"/>
        </w:rPr>
        <w:t>Художественные, или творческие, игры – это вид деятельности, стоящий на границе игры и художественного творчества, путь к которому лежит для ребенка через игру. Их, в свою очередь, можно разделить на драматизации</w:t>
      </w:r>
      <w:r w:rsidRPr="00736870">
        <w:rPr>
          <w:color w:val="000000"/>
          <w:sz w:val="28"/>
          <w:szCs w:val="28"/>
        </w:rPr>
        <w:br/>
        <w:t>(постановку маленьких сценок на английском языке); изобразительные игры, такие как графический диктант, аппликация и т.п.; и словесно-творческие</w:t>
      </w:r>
      <w:r w:rsidRPr="00736870">
        <w:rPr>
          <w:color w:val="000000"/>
          <w:sz w:val="28"/>
          <w:szCs w:val="28"/>
        </w:rPr>
        <w:br/>
        <w:t>(подбор рифмы, коллективное сочинение подписей к комиксу, коллективное сочинение маленьких сказок).</w:t>
      </w:r>
    </w:p>
    <w:p w:rsidR="00DE6D6E" w:rsidRDefault="00616CAC" w:rsidP="003E1AD2">
      <w:pPr>
        <w:pStyle w:val="a4"/>
        <w:spacing w:before="168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E1AD2" w:rsidRPr="00736870">
        <w:rPr>
          <w:color w:val="000000"/>
          <w:sz w:val="28"/>
          <w:szCs w:val="28"/>
        </w:rPr>
        <w:t>На границе ситуативных импровизационных игр и творческих драматизаций находится такой вид деятельности, как импровизация на тему известной сказки, уже проигранной в устоявшемся виде. Например, игра в ''Репку'' или</w:t>
      </w:r>
      <w:r w:rsidR="003E1AD2" w:rsidRPr="00736870">
        <w:rPr>
          <w:color w:val="000000"/>
          <w:sz w:val="28"/>
          <w:szCs w:val="28"/>
        </w:rPr>
        <w:br/>
        <w:t>''Теремок'', в которых, в зависимости от количества играющих и усвоения новой лексики, появляются новые персонажи и реплики.</w:t>
      </w:r>
    </w:p>
    <w:p w:rsidR="0025353A" w:rsidRPr="00736870" w:rsidRDefault="006565A5" w:rsidP="003E1AD2">
      <w:pPr>
        <w:pStyle w:val="a4"/>
        <w:spacing w:before="168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E1AD2" w:rsidRPr="00736870">
        <w:rPr>
          <w:color w:val="000000"/>
          <w:sz w:val="28"/>
          <w:szCs w:val="28"/>
        </w:rPr>
        <w:t>Вы</w:t>
      </w:r>
      <w:r w:rsidR="0025353A" w:rsidRPr="00736870">
        <w:rPr>
          <w:color w:val="000000"/>
          <w:sz w:val="28"/>
          <w:szCs w:val="28"/>
        </w:rPr>
        <w:t>бирая, или придумывая игру для включения в</w:t>
      </w:r>
      <w:r w:rsidR="0025353A">
        <w:rPr>
          <w:color w:val="000000"/>
          <w:sz w:val="28"/>
          <w:szCs w:val="28"/>
        </w:rPr>
        <w:t xml:space="preserve"> занятие</w:t>
      </w:r>
      <w:r w:rsidR="0025353A" w:rsidRPr="00736870">
        <w:rPr>
          <w:color w:val="000000"/>
          <w:sz w:val="28"/>
          <w:szCs w:val="28"/>
        </w:rPr>
        <w:t xml:space="preserve">, </w:t>
      </w:r>
      <w:r w:rsidR="0025353A">
        <w:rPr>
          <w:color w:val="000000"/>
          <w:sz w:val="28"/>
          <w:szCs w:val="28"/>
        </w:rPr>
        <w:t xml:space="preserve"> следую </w:t>
      </w:r>
      <w:r w:rsidR="0025353A" w:rsidRPr="00736870">
        <w:rPr>
          <w:color w:val="000000"/>
          <w:sz w:val="28"/>
          <w:szCs w:val="28"/>
        </w:rPr>
        <w:t>правилам, сформулиро</w:t>
      </w:r>
      <w:r w:rsidR="0025353A">
        <w:rPr>
          <w:color w:val="000000"/>
          <w:sz w:val="28"/>
          <w:szCs w:val="28"/>
        </w:rPr>
        <w:t xml:space="preserve">ванным в книге Е.И. Негневицкой </w:t>
      </w:r>
      <w:r w:rsidR="0025353A" w:rsidRPr="00736870">
        <w:rPr>
          <w:color w:val="000000"/>
          <w:sz w:val="28"/>
          <w:szCs w:val="28"/>
        </w:rPr>
        <w:t>и А.М.</w:t>
      </w:r>
      <w:r w:rsidR="0025353A" w:rsidRPr="00736870">
        <w:rPr>
          <w:color w:val="000000"/>
          <w:sz w:val="28"/>
          <w:szCs w:val="28"/>
        </w:rPr>
        <w:br/>
        <w:t>Шахнаровича ''Язык и дети'' (М., 1981):</w:t>
      </w:r>
    </w:p>
    <w:p w:rsidR="0025353A" w:rsidRPr="00736870" w:rsidRDefault="0025353A" w:rsidP="003E1AD2">
      <w:pPr>
        <w:pStyle w:val="a4"/>
        <w:spacing w:before="168" w:beforeAutospacing="0" w:after="0" w:afterAutospacing="0" w:line="276" w:lineRule="auto"/>
        <w:rPr>
          <w:color w:val="000000"/>
          <w:sz w:val="28"/>
          <w:szCs w:val="28"/>
        </w:rPr>
      </w:pPr>
      <w:r w:rsidRPr="00736870">
        <w:rPr>
          <w:color w:val="000000"/>
          <w:sz w:val="28"/>
          <w:szCs w:val="28"/>
        </w:rPr>
        <w:t>''1. Прежде чем приступить к игре, ответьте на следующие вопросы: какова цель игры, чему в ней должен учиться ребенок?</w:t>
      </w:r>
      <w:r w:rsidRPr="00736870">
        <w:rPr>
          <w:color w:val="000000"/>
          <w:sz w:val="28"/>
          <w:szCs w:val="28"/>
        </w:rPr>
        <w:br/>
        <w:t>Какое речевое действие он должен выполнять: одно из…действий со словом или создание высказывания – тогда какого именно и по какой модели?</w:t>
      </w:r>
      <w:r w:rsidRPr="00736870">
        <w:rPr>
          <w:color w:val="000000"/>
          <w:sz w:val="28"/>
          <w:szCs w:val="28"/>
        </w:rPr>
        <w:br/>
        <w:t>Умеет ли ребенок строить такое высказывание, нет ли там дополнительных трудностей, ''подводных камней''?</w:t>
      </w:r>
      <w:r w:rsidRPr="00736870">
        <w:rPr>
          <w:color w:val="000000"/>
          <w:sz w:val="28"/>
          <w:szCs w:val="28"/>
        </w:rPr>
        <w:br/>
        <w:t xml:space="preserve">2. Ответив на эти вопросы, попробуйте сами превратиться в ребенка и </w:t>
      </w:r>
      <w:r w:rsidRPr="00736870">
        <w:rPr>
          <w:color w:val="000000"/>
          <w:sz w:val="28"/>
          <w:szCs w:val="28"/>
        </w:rPr>
        <w:lastRenderedPageBreak/>
        <w:t>придумать, в какой интересной ситуации могло бы возникнуть высказывание по такой модели.</w:t>
      </w:r>
      <w:r w:rsidRPr="00736870">
        <w:rPr>
          <w:color w:val="000000"/>
          <w:sz w:val="28"/>
          <w:szCs w:val="28"/>
        </w:rPr>
        <w:br/>
        <w:t>3. Подумайте, как обрисовать эту ситуацию ребенку таким образом, чтобы он ее сразу принял…</w:t>
      </w:r>
      <w:r w:rsidRPr="00736870">
        <w:rPr>
          <w:color w:val="000000"/>
          <w:sz w:val="28"/>
          <w:szCs w:val="28"/>
        </w:rPr>
        <w:br/>
        <w:t>4. С удовольствием играйте с ребенком сами! ''</w:t>
      </w:r>
    </w:p>
    <w:p w:rsidR="00DE6D6E" w:rsidRDefault="006565A5" w:rsidP="00DE6D6E">
      <w:pPr>
        <w:pStyle w:val="a4"/>
        <w:spacing w:before="168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5353A" w:rsidRPr="00736870">
        <w:rPr>
          <w:color w:val="000000"/>
          <w:sz w:val="28"/>
          <w:szCs w:val="28"/>
        </w:rPr>
        <w:t>В этом отрывке учтены главные качества обучающей игры, которые отмечены в самом ее названии: она должна быть обучающей и она должна быть игрой. Советский энциклопедический словарь определяет игру как вид непродуктивной деятельности, мотив которой заключается не в ее результате, а в самом процессе. Это очень важны</w:t>
      </w:r>
      <w:r w:rsidR="0025353A">
        <w:rPr>
          <w:color w:val="000000"/>
          <w:sz w:val="28"/>
          <w:szCs w:val="28"/>
        </w:rPr>
        <w:t xml:space="preserve">й признак. Поэтому, вводя в занятие </w:t>
      </w:r>
      <w:r w:rsidR="0025353A" w:rsidRPr="00736870">
        <w:rPr>
          <w:color w:val="000000"/>
          <w:sz w:val="28"/>
          <w:szCs w:val="28"/>
        </w:rPr>
        <w:t xml:space="preserve"> игру, ее дидактический результат важен для преподавателя, но не может явиться побудительным мотивом для деятельности детей. </w:t>
      </w:r>
      <w:r w:rsidR="0025353A" w:rsidRPr="0025353A">
        <w:rPr>
          <w:color w:val="000000"/>
          <w:sz w:val="28"/>
          <w:szCs w:val="28"/>
        </w:rPr>
        <w:t>Игра должна изменить сам стиль взаимоотношений между детьми и взрослым преподавателем, который не может ничего навязывать: играть ребенок может только тогда, когда он этого хочет и когда это ему интересно, и с теми, кто вызывает у него симпатию.</w:t>
      </w:r>
      <w:r w:rsidR="0025353A" w:rsidRPr="0025353A">
        <w:rPr>
          <w:color w:val="000000"/>
          <w:sz w:val="28"/>
          <w:szCs w:val="28"/>
        </w:rPr>
        <w:br/>
      </w:r>
      <w:r w:rsidR="003E1AD2">
        <w:rPr>
          <w:color w:val="000000"/>
          <w:sz w:val="28"/>
          <w:szCs w:val="28"/>
        </w:rPr>
        <w:t xml:space="preserve">Преподаватель </w:t>
      </w:r>
      <w:r w:rsidR="0025353A" w:rsidRPr="0025353A">
        <w:rPr>
          <w:color w:val="000000"/>
          <w:sz w:val="28"/>
          <w:szCs w:val="28"/>
        </w:rPr>
        <w:t xml:space="preserve">не может быть лишь организатором игры – он должен играть вместе с ребенком, потому, что дети с большим удовольствием играют со взрослыми и потому, что игровая атмосфера разрушается под </w:t>
      </w:r>
      <w:r w:rsidR="003E1AD2">
        <w:rPr>
          <w:color w:val="000000"/>
          <w:sz w:val="28"/>
          <w:szCs w:val="28"/>
        </w:rPr>
        <w:t>взглядом стороннего наблюдателя.</w:t>
      </w:r>
    </w:p>
    <w:p w:rsidR="003E1AD2" w:rsidRPr="0025353A" w:rsidRDefault="006565A5" w:rsidP="00DE6D6E">
      <w:pPr>
        <w:pStyle w:val="a4"/>
        <w:spacing w:before="168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E1AD2" w:rsidRPr="0025353A">
        <w:rPr>
          <w:color w:val="000000"/>
          <w:sz w:val="28"/>
          <w:szCs w:val="28"/>
        </w:rPr>
        <w:t>Таким образом, обучающая игра – это ориентированная на зону ближайшего развития игра, совмещающая педагогическую цель с привлекательным для ребенка мотивом деятельности.</w:t>
      </w:r>
    </w:p>
    <w:p w:rsidR="00E03CE3" w:rsidRDefault="00C2658F" w:rsidP="00F73BF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собственном опыте у</w:t>
      </w:r>
      <w:r w:rsidR="00E03CE3">
        <w:rPr>
          <w:rFonts w:ascii="Times New Roman" w:hAnsi="Times New Roman"/>
          <w:color w:val="000000"/>
          <w:sz w:val="28"/>
          <w:szCs w:val="28"/>
          <w:lang w:eastAsia="ru-RU"/>
        </w:rPr>
        <w:t>бе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дилась </w:t>
      </w:r>
      <w:r w:rsidR="00E03CE3">
        <w:rPr>
          <w:rFonts w:ascii="Times New Roman" w:hAnsi="Times New Roman"/>
          <w:color w:val="000000"/>
          <w:sz w:val="28"/>
          <w:szCs w:val="28"/>
          <w:lang w:eastAsia="ru-RU"/>
        </w:rPr>
        <w:t>в том, что  в</w:t>
      </w:r>
      <w:r w:rsidR="00A919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примене</w:t>
      </w:r>
      <w:r w:rsidR="006D5BF1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A919DC">
        <w:rPr>
          <w:rFonts w:ascii="Times New Roman" w:hAnsi="Times New Roman"/>
          <w:color w:val="000000"/>
          <w:sz w:val="28"/>
          <w:szCs w:val="28"/>
          <w:lang w:eastAsia="ru-RU"/>
        </w:rPr>
        <w:t>ии английского языка нельзя упускать режимные моменты. Во время всех режимных процессов</w:t>
      </w:r>
      <w:r w:rsidR="009B73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 употребляют изученные слова по всем темам.</w:t>
      </w:r>
      <w:r w:rsidR="00E03C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закреплении изученного материала использую разные формы языковой практики</w:t>
      </w:r>
      <w:r w:rsidR="00F73BF3">
        <w:rPr>
          <w:rFonts w:ascii="Times New Roman" w:hAnsi="Times New Roman"/>
          <w:color w:val="000000"/>
          <w:sz w:val="28"/>
          <w:szCs w:val="28"/>
          <w:lang w:eastAsia="ru-RU"/>
        </w:rPr>
        <w:t>, например, повседневное использование иностранных слов при проведении режимных моментов: игр, развлечений, прогулок и т.д. Звучание английской речи в течение дня в режимных моментах, создает ту языковую среду, которая дает возможность детям использовать полученные знания самостоятельно: играя в сюжетные игры, приветствуя друг друга утром, желая приятного аппетита за столом и т.д.</w:t>
      </w:r>
    </w:p>
    <w:p w:rsidR="00212874" w:rsidRDefault="006565A5" w:rsidP="00F73BF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AD3AA5">
        <w:rPr>
          <w:rFonts w:ascii="Times New Roman" w:hAnsi="Times New Roman"/>
          <w:color w:val="000000"/>
          <w:sz w:val="28"/>
          <w:szCs w:val="28"/>
          <w:lang w:eastAsia="ru-RU"/>
        </w:rPr>
        <w:t>Приведу несколько примеров на закрепление изуче</w:t>
      </w:r>
      <w:r w:rsidR="00DE6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нного материала в </w:t>
      </w:r>
      <w:r w:rsidR="00AD3A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форме веселых игр для дошкольников. Игры по своему содержанию очень простые.</w:t>
      </w:r>
      <w:r w:rsidR="002128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3A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них без труда можно играть в помещении или на улице. </w:t>
      </w:r>
    </w:p>
    <w:p w:rsidR="00DE6D6E" w:rsidRPr="00FB5E72" w:rsidRDefault="00DE6D6E" w:rsidP="00CC10FB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5E72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 «</w:t>
      </w:r>
      <w:r w:rsidRPr="00FB5E7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Please</w:t>
      </w:r>
      <w:r w:rsidRPr="00FB5E7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B5E7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show</w:t>
      </w:r>
      <w:r w:rsidRPr="00FB5E7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B5E7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me</w:t>
      </w:r>
      <w:r w:rsidRPr="00FB5E72">
        <w:rPr>
          <w:rFonts w:ascii="Times New Roman" w:hAnsi="Times New Roman"/>
          <w:b/>
          <w:color w:val="000000"/>
          <w:sz w:val="28"/>
          <w:szCs w:val="28"/>
          <w:lang w:eastAsia="ru-RU"/>
        </w:rPr>
        <w:t>…» - Пожалуйста, покажи мне…</w:t>
      </w:r>
    </w:p>
    <w:p w:rsidR="00DE6D6E" w:rsidRPr="00286F53" w:rsidRDefault="00DE6D6E" w:rsidP="00F73BF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На столе располагаются фигурки или картинки с изображением только что выученных животных (фруктов, овощей). Предложите ребенку (детям) в ответ на вашу просьбу: </w:t>
      </w:r>
      <w:r w:rsidRPr="00DE6D6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Please</w:t>
      </w:r>
      <w:r w:rsidRPr="00DE6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show</w:t>
      </w:r>
      <w:r w:rsidRPr="00DE6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me</w:t>
      </w:r>
      <w:r w:rsidRPr="00DE6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DE6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monkey</w:t>
      </w:r>
      <w:r w:rsidR="00286F53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  <w:r w:rsidRPr="00DE6D6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286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показать картинку с изображением обезьянки, а вответ на фразу: </w:t>
      </w:r>
      <w:r w:rsidR="00286F53" w:rsidRPr="00DE6D6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286F53">
        <w:rPr>
          <w:rFonts w:ascii="Times New Roman" w:hAnsi="Times New Roman"/>
          <w:color w:val="000000"/>
          <w:sz w:val="28"/>
          <w:szCs w:val="28"/>
          <w:lang w:val="en-US" w:eastAsia="ru-RU"/>
        </w:rPr>
        <w:t>Please</w:t>
      </w:r>
      <w:r w:rsidR="00286F53" w:rsidRPr="00DE6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F53">
        <w:rPr>
          <w:rFonts w:ascii="Times New Roman" w:hAnsi="Times New Roman"/>
          <w:color w:val="000000"/>
          <w:sz w:val="28"/>
          <w:szCs w:val="28"/>
          <w:lang w:val="en-US" w:eastAsia="ru-RU"/>
        </w:rPr>
        <w:t>show</w:t>
      </w:r>
      <w:r w:rsidR="00286F53" w:rsidRPr="00DE6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F53">
        <w:rPr>
          <w:rFonts w:ascii="Times New Roman" w:hAnsi="Times New Roman"/>
          <w:color w:val="000000"/>
          <w:sz w:val="28"/>
          <w:szCs w:val="28"/>
          <w:lang w:val="en-US" w:eastAsia="ru-RU"/>
        </w:rPr>
        <w:t>me</w:t>
      </w:r>
      <w:r w:rsidR="00286F53" w:rsidRPr="00DE6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F53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286F53" w:rsidRPr="00DE6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F53">
        <w:rPr>
          <w:rFonts w:ascii="Times New Roman" w:hAnsi="Times New Roman"/>
          <w:color w:val="000000"/>
          <w:sz w:val="28"/>
          <w:szCs w:val="28"/>
          <w:lang w:val="en-US" w:eastAsia="ru-RU"/>
        </w:rPr>
        <w:t>bear</w:t>
      </w:r>
      <w:r w:rsidR="00286F53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  <w:r w:rsidR="00286F53" w:rsidRPr="00DE6D6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286F53" w:rsidRPr="00286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286F53">
        <w:rPr>
          <w:rFonts w:ascii="Times New Roman" w:hAnsi="Times New Roman"/>
          <w:color w:val="000000"/>
          <w:sz w:val="28"/>
          <w:szCs w:val="28"/>
          <w:lang w:eastAsia="ru-RU"/>
        </w:rPr>
        <w:t>медведя и т.п.</w:t>
      </w:r>
    </w:p>
    <w:p w:rsidR="00286F53" w:rsidRPr="00FB5E72" w:rsidRDefault="00AD3AA5" w:rsidP="00CC10FB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26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86F53" w:rsidRPr="00FB5E72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</w:t>
      </w:r>
      <w:r w:rsidR="00286F53" w:rsidRPr="00FB5E7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«Please give me…» - </w:t>
      </w:r>
      <w:r w:rsidR="00286F53" w:rsidRPr="00FB5E72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Пожалуйста</w:t>
      </w:r>
      <w:r w:rsidR="00286F53" w:rsidRPr="00FB5E7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, </w:t>
      </w:r>
      <w:r w:rsidR="00286F53" w:rsidRPr="00FB5E72">
        <w:rPr>
          <w:rFonts w:ascii="Times New Roman" w:hAnsi="Times New Roman"/>
          <w:b/>
          <w:color w:val="000000"/>
          <w:sz w:val="28"/>
          <w:szCs w:val="28"/>
          <w:lang w:eastAsia="ru-RU"/>
        </w:rPr>
        <w:t>дай</w:t>
      </w:r>
      <w:r w:rsidR="00286F53" w:rsidRPr="00FB5E7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286F53" w:rsidRPr="00FB5E72">
        <w:rPr>
          <w:rFonts w:ascii="Times New Roman" w:hAnsi="Times New Roman"/>
          <w:b/>
          <w:color w:val="000000"/>
          <w:sz w:val="28"/>
          <w:szCs w:val="28"/>
          <w:lang w:eastAsia="ru-RU"/>
        </w:rPr>
        <w:t>мне</w:t>
      </w:r>
      <w:r w:rsidR="00286F53" w:rsidRPr="00FB5E7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…</w:t>
      </w:r>
    </w:p>
    <w:p w:rsidR="00286F53" w:rsidRDefault="00286F53" w:rsidP="00286F5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Эта игра очень похожа на предыдущую. Разница только в том, что в ответ на просьбу ведущего ребенок должен найти и отдать ему карточку с изображением нужного животного. Отдавая карточку, например, с изображением обезьянки, ребенок должен сказать: «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It</w:t>
      </w:r>
      <w:r w:rsidRPr="00286F53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Pr="00286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286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monkey</w:t>
      </w:r>
      <w:r w:rsidRPr="00286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Это обезьянка».</w:t>
      </w:r>
    </w:p>
    <w:p w:rsidR="00286F53" w:rsidRPr="00FB5E72" w:rsidRDefault="00286F53" w:rsidP="00CC10FB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5E72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 «</w:t>
      </w:r>
      <w:r w:rsidR="00CC10F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Right</w:t>
      </w:r>
      <w:r w:rsidR="00CC10FB" w:rsidRPr="00CC10F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C10F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or</w:t>
      </w:r>
      <w:r w:rsidR="00CC10FB" w:rsidRPr="00CC10F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C10F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wrong</w:t>
      </w:r>
      <w:r w:rsidR="00CC10F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? - </w:t>
      </w:r>
      <w:r w:rsidRPr="00FB5E72">
        <w:rPr>
          <w:rFonts w:ascii="Times New Roman" w:hAnsi="Times New Roman"/>
          <w:b/>
          <w:color w:val="000000"/>
          <w:sz w:val="28"/>
          <w:szCs w:val="28"/>
          <w:lang w:eastAsia="ru-RU"/>
        </w:rPr>
        <w:t>Так или не так?»</w:t>
      </w:r>
    </w:p>
    <w:p w:rsidR="00286F53" w:rsidRDefault="00286F53" w:rsidP="00286F5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Ведущий показывает рисунок и спрашивает, например: «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="00FB5E72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="00FB5E72"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B5E72">
        <w:rPr>
          <w:rFonts w:ascii="Times New Roman" w:hAnsi="Times New Roman"/>
          <w:color w:val="000000"/>
          <w:sz w:val="28"/>
          <w:szCs w:val="28"/>
          <w:lang w:val="en-US" w:eastAsia="ru-RU"/>
        </w:rPr>
        <w:t>this</w:t>
      </w:r>
      <w:r w:rsidR="00FB5E72"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B5E72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FB5E72"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B5E72">
        <w:rPr>
          <w:rFonts w:ascii="Times New Roman" w:hAnsi="Times New Roman"/>
          <w:color w:val="000000"/>
          <w:sz w:val="28"/>
          <w:szCs w:val="28"/>
          <w:lang w:val="en-US" w:eastAsia="ru-RU"/>
        </w:rPr>
        <w:t>potato</w:t>
      </w:r>
      <w:r w:rsidR="00FB5E72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Это картошка?</w:t>
      </w:r>
    </w:p>
    <w:p w:rsidR="00FB5E72" w:rsidRDefault="00FB5E72" w:rsidP="00286F5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Если на рисунке изображена картошка, ребенок должен ответить: «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Yes</w:t>
      </w:r>
      <w:r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it</w:t>
      </w:r>
      <w:r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is</w:t>
      </w:r>
      <w:r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Да, это так».</w:t>
      </w:r>
    </w:p>
    <w:p w:rsidR="00FB5E72" w:rsidRDefault="00FB5E72" w:rsidP="00286F5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Если же на рисунке изображено что-то другое, ребенок должен ответить: «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No</w:t>
      </w:r>
      <w:r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it</w:t>
      </w:r>
      <w:r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is</w:t>
      </w:r>
      <w:r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not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– Нет, это не так».</w:t>
      </w:r>
    </w:p>
    <w:p w:rsidR="00FB5E72" w:rsidRPr="00C2658F" w:rsidRDefault="00FB5E72" w:rsidP="00CC10FB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</w:t>
      </w:r>
      <w:r w:rsidRPr="00FB5E7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Whose baby is it</w:t>
      </w:r>
      <w:r w:rsidRPr="00FB5E7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? –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Чей</w:t>
      </w:r>
      <w:r w:rsidRPr="00FB5E7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это</w:t>
      </w:r>
      <w:r w:rsidRPr="00FB5E7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малыш</w:t>
      </w:r>
      <w:r w:rsidRPr="00FB5E7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?».</w:t>
      </w:r>
    </w:p>
    <w:p w:rsidR="00FB5E72" w:rsidRDefault="00FB5E72" w:rsidP="00286F5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столе располагаются картинки с изображением животных и их деток. Ведущий задает вопрос, например:</w:t>
      </w:r>
      <w:r w:rsidRPr="00FB5E7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Whose</w:t>
      </w:r>
      <w:r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baby</w:t>
      </w:r>
      <w:r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is</w:t>
      </w:r>
      <w:r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puppy</w:t>
      </w:r>
      <w:r w:rsidRPr="00FB5E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?-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Чьим малышом является щенок? Ребенок должен найти карточку с изображением соответствующего взрослого животного – собаки. </w:t>
      </w:r>
      <w:r w:rsidR="00BD559F">
        <w:rPr>
          <w:rFonts w:ascii="Times New Roman" w:hAnsi="Times New Roman"/>
          <w:color w:val="000000"/>
          <w:sz w:val="28"/>
          <w:szCs w:val="28"/>
          <w:lang w:eastAsia="ru-RU"/>
        </w:rPr>
        <w:t>Найдя нужную карточку, ребенок отвечает так: «</w:t>
      </w:r>
      <w:r w:rsidR="00BD559F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BD559F" w:rsidRPr="00BD55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559F">
        <w:rPr>
          <w:rFonts w:ascii="Times New Roman" w:hAnsi="Times New Roman"/>
          <w:color w:val="000000"/>
          <w:sz w:val="28"/>
          <w:szCs w:val="28"/>
          <w:lang w:val="en-US" w:eastAsia="ru-RU"/>
        </w:rPr>
        <w:t>puppy</w:t>
      </w:r>
      <w:r w:rsidR="00BD559F" w:rsidRPr="00BD55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559F">
        <w:rPr>
          <w:rFonts w:ascii="Times New Roman" w:hAnsi="Times New Roman"/>
          <w:color w:val="000000"/>
          <w:sz w:val="28"/>
          <w:szCs w:val="28"/>
          <w:lang w:val="en-US" w:eastAsia="ru-RU"/>
        </w:rPr>
        <w:t>is</w:t>
      </w:r>
      <w:r w:rsidR="00BD559F" w:rsidRPr="00BD55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559F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BD559F" w:rsidRPr="00BD55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559F">
        <w:rPr>
          <w:rFonts w:ascii="Times New Roman" w:hAnsi="Times New Roman"/>
          <w:color w:val="000000"/>
          <w:sz w:val="28"/>
          <w:szCs w:val="28"/>
          <w:lang w:val="en-US" w:eastAsia="ru-RU"/>
        </w:rPr>
        <w:t>dog</w:t>
      </w:r>
      <w:r w:rsidR="00BD559F" w:rsidRPr="00BD559F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r w:rsidR="00BD559F">
        <w:rPr>
          <w:rFonts w:ascii="Times New Roman" w:hAnsi="Times New Roman"/>
          <w:color w:val="000000"/>
          <w:sz w:val="28"/>
          <w:szCs w:val="28"/>
          <w:lang w:val="en-US" w:eastAsia="ru-RU"/>
        </w:rPr>
        <w:t>s</w:t>
      </w:r>
      <w:r w:rsidR="00BD559F" w:rsidRPr="00BD55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559F">
        <w:rPr>
          <w:rFonts w:ascii="Times New Roman" w:hAnsi="Times New Roman"/>
          <w:color w:val="000000"/>
          <w:sz w:val="28"/>
          <w:szCs w:val="28"/>
          <w:lang w:val="en-US" w:eastAsia="ru-RU"/>
        </w:rPr>
        <w:t>baby</w:t>
      </w:r>
      <w:r w:rsidR="00BD559F" w:rsidRPr="00BD55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</w:t>
      </w:r>
      <w:r w:rsidR="00BD559F">
        <w:rPr>
          <w:rFonts w:ascii="Times New Roman" w:hAnsi="Times New Roman"/>
          <w:color w:val="000000"/>
          <w:sz w:val="28"/>
          <w:szCs w:val="28"/>
          <w:lang w:eastAsia="ru-RU"/>
        </w:rPr>
        <w:t>Щенок – это ребенок собаки».</w:t>
      </w:r>
    </w:p>
    <w:p w:rsidR="00BD559F" w:rsidRPr="00BD559F" w:rsidRDefault="00BD559F" w:rsidP="00CC10FB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D559F">
        <w:rPr>
          <w:rFonts w:ascii="Times New Roman" w:hAnsi="Times New Roman"/>
          <w:b/>
          <w:color w:val="000000"/>
          <w:sz w:val="28"/>
          <w:szCs w:val="28"/>
          <w:lang w:eastAsia="ru-RU"/>
        </w:rPr>
        <w:t>Языковая игра «Назови слово».</w:t>
      </w:r>
    </w:p>
    <w:p w:rsidR="00BD559F" w:rsidRDefault="00BD559F" w:rsidP="00286F5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Ведущий бросает одному из игроков мяч и называет слово по-русски. Игрок должен поймать мяч и перевести слово на английский язык. </w:t>
      </w:r>
    </w:p>
    <w:p w:rsidR="00BD559F" w:rsidRPr="00BD559F" w:rsidRDefault="00BD559F" w:rsidP="00CC10FB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D559F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 «Цветик-разноцветик».</w:t>
      </w:r>
    </w:p>
    <w:p w:rsidR="00BD559F" w:rsidRPr="00BD559F" w:rsidRDefault="00BD559F" w:rsidP="00286F5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BD55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вариант: воспитатель показывает по порядку лепестки цветка, задает вопрос, дети называют какой это цвет: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green</w:t>
      </w:r>
      <w:r w:rsidRPr="00BD55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red</w:t>
      </w:r>
      <w:r w:rsidRPr="00BD55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yellow</w:t>
      </w:r>
      <w:r w:rsidRPr="00BD559F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</w:p>
    <w:p w:rsidR="00C2658F" w:rsidRDefault="00BD559F" w:rsidP="00BD559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BD55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вариант: у цветика-семицветика пропадает какой-либо цвет. Дети внимательно рассматривают и отвечают, какой цвет пропал на английском языке: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green</w:t>
      </w:r>
      <w:r w:rsidRPr="00BD55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red</w:t>
      </w:r>
      <w:r w:rsidRPr="00BD55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yellow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brown</w:t>
      </w:r>
      <w:r w:rsidRPr="00BD559F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</w:p>
    <w:p w:rsidR="00CB76F8" w:rsidRDefault="00C2658F" w:rsidP="00CC10FB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Повторение лексического материала по теме «Еда».</w:t>
      </w:r>
    </w:p>
    <w:p w:rsidR="00CB76F8" w:rsidRDefault="00CB76F8" w:rsidP="00BD559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Детям показывают разные овощи и фрукты и просят назвать их по-английски. </w:t>
      </w:r>
    </w:p>
    <w:p w:rsidR="005A7DA3" w:rsidRDefault="00CB76F8" w:rsidP="00BD559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Цель игры: повторение лексического материала по теме «Еда», закрепление ранее усвоенного лексического и грамматического материала по данной теме. </w:t>
      </w:r>
    </w:p>
    <w:p w:rsidR="005A7DA3" w:rsidRDefault="005A7DA3" w:rsidP="00CC10FB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 «Вкусный салат».</w:t>
      </w:r>
    </w:p>
    <w:p w:rsidR="005A7DA3" w:rsidRDefault="005A7DA3" w:rsidP="00BD559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Ребята делятся на две команды. В мешочке карточки с изображением овощей и  фруктов. Ведущий достает карточку</w:t>
      </w:r>
      <w:r w:rsidR="00CC10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дети называют фрукт или овощ на английском языке, если называют правильно – кладут карточку себе на поднос. У какой команды окажется больше картинок, та команда и победила. </w:t>
      </w:r>
    </w:p>
    <w:p w:rsidR="00CC10FB" w:rsidRPr="005A7DA3" w:rsidRDefault="00CC10FB" w:rsidP="00BD559F">
      <w:pPr>
        <w:spacing w:after="0"/>
        <w:jc w:val="both"/>
        <w:rPr>
          <w:rFonts w:ascii="Verdana" w:hAnsi="Verdana"/>
          <w:color w:va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этой сфере полет фантазии не ограничен! Дети повторяют глаголы, делая зарядку и изображая бег, прыжки и т.п.  Можно                      повторять любую тему, используя для этого раскраску – допустим, дать задание</w:t>
      </w:r>
      <w:r w:rsidRPr="00CC10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малышу на английском языке, чтобы он раскрасил стул или мяч.</w:t>
      </w:r>
    </w:p>
    <w:p w:rsidR="002C21E3" w:rsidRPr="00CC10FB" w:rsidRDefault="00CC10FB" w:rsidP="0006162B">
      <w:pPr>
        <w:spacing w:after="0"/>
        <w:jc w:val="both"/>
        <w:rPr>
          <w:rFonts w:ascii="Verdana" w:hAnsi="Verdana"/>
          <w:color w:val="FFFFFF"/>
        </w:rPr>
      </w:pPr>
      <w:r>
        <w:rPr>
          <w:rFonts w:ascii="Verdana" w:hAnsi="Verdana"/>
          <w:b/>
          <w:color w:val="FFFFFF"/>
        </w:rPr>
        <w:t xml:space="preserve">   </w:t>
      </w:r>
      <w:r w:rsidR="006D5B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Благодаря использованию материалов развивающей среды, созданной для изучения иностранного языка, наблюдается хорошее усвоение и развитие коммуникативных умений и навыков у детей. Образовательный процесс идет в одном русле, соблюдается общность в организации детей. </w:t>
      </w:r>
    </w:p>
    <w:p w:rsidR="00CC10FB" w:rsidRDefault="00CC10FB" w:rsidP="00AD3AA5">
      <w:pPr>
        <w:spacing w:after="0"/>
        <w:rPr>
          <w:rFonts w:ascii="Times New Roman" w:hAnsi="Times New Roman"/>
          <w:sz w:val="28"/>
          <w:szCs w:val="28"/>
        </w:rPr>
      </w:pPr>
    </w:p>
    <w:p w:rsidR="00CC10FB" w:rsidRDefault="00CC10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10FB" w:rsidRDefault="00CC10FB" w:rsidP="00AD3AA5">
      <w:pPr>
        <w:spacing w:after="0"/>
        <w:rPr>
          <w:rFonts w:ascii="Times New Roman" w:hAnsi="Times New Roman"/>
          <w:sz w:val="28"/>
          <w:szCs w:val="28"/>
        </w:rPr>
        <w:sectPr w:rsidR="00CC10FB" w:rsidSect="00445E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03F0" w:rsidRPr="00616CAC" w:rsidRDefault="00277204" w:rsidP="00616C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процессе работы по данному направлению  я сделала вывод:  с помощью игр </w:t>
      </w:r>
      <w:r w:rsidR="000F5595">
        <w:rPr>
          <w:rFonts w:ascii="Times New Roman" w:hAnsi="Times New Roman"/>
          <w:sz w:val="28"/>
          <w:szCs w:val="28"/>
        </w:rPr>
        <w:t xml:space="preserve">и обучения в игровой форме дети лучше запоминают новые слова и гораздо легче осваивают новый язык. </w:t>
      </w:r>
      <w:r w:rsidR="00616CAC">
        <w:rPr>
          <w:rFonts w:ascii="Times New Roman" w:hAnsi="Times New Roman"/>
          <w:sz w:val="28"/>
          <w:szCs w:val="28"/>
        </w:rPr>
        <w:t xml:space="preserve"> </w:t>
      </w:r>
      <w:r w:rsidR="00CF03F0" w:rsidRPr="00190015">
        <w:rPr>
          <w:rFonts w:ascii="Times New Roman" w:hAnsi="Times New Roman"/>
          <w:color w:val="000000"/>
          <w:sz w:val="28"/>
          <w:szCs w:val="28"/>
          <w:lang w:eastAsia="ru-RU"/>
        </w:rPr>
        <w:t>Дети могут применить полученные знания и практический опыт, когда пойдут в школу.  К тому моменту у них будет сформировано главное – интерес к дальнейшему изучению английского языка, накоплен определенный объем знаний, что значительно  облегчит освоение любой программы обучения английскому языку в начальной школе.</w:t>
      </w:r>
    </w:p>
    <w:p w:rsidR="001052E6" w:rsidRPr="001052E6" w:rsidRDefault="001052E6" w:rsidP="0006162B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1052E6" w:rsidRPr="001052E6" w:rsidRDefault="001052E6" w:rsidP="0006162B">
      <w:pPr>
        <w:spacing w:after="0"/>
        <w:rPr>
          <w:rFonts w:ascii="Times New Roman" w:hAnsi="Times New Roman"/>
          <w:sz w:val="28"/>
          <w:szCs w:val="28"/>
        </w:rPr>
      </w:pPr>
    </w:p>
    <w:p w:rsidR="00CF03F0" w:rsidRPr="00224C5A" w:rsidRDefault="00CF03F0" w:rsidP="00CF03F0">
      <w:pPr>
        <w:spacing w:after="0" w:line="240" w:lineRule="auto"/>
        <w:ind w:left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45E8E" w:rsidRPr="00CF03F0" w:rsidRDefault="00445E8E" w:rsidP="00CF03F0"/>
    <w:sectPr w:rsidR="00445E8E" w:rsidRPr="00CF03F0" w:rsidSect="0044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8275F"/>
    <w:multiLevelType w:val="hybridMultilevel"/>
    <w:tmpl w:val="3998CD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ACC43A6"/>
    <w:multiLevelType w:val="hybridMultilevel"/>
    <w:tmpl w:val="5BB0F37A"/>
    <w:lvl w:ilvl="0" w:tplc="14EE54A2">
      <w:numFmt w:val="bullet"/>
      <w:lvlText w:val=""/>
      <w:lvlJc w:val="left"/>
      <w:pPr>
        <w:ind w:left="11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FBF07BA"/>
    <w:multiLevelType w:val="multilevel"/>
    <w:tmpl w:val="22D2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484223"/>
    <w:multiLevelType w:val="hybridMultilevel"/>
    <w:tmpl w:val="0178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F03F0"/>
    <w:rsid w:val="0006162B"/>
    <w:rsid w:val="000F5595"/>
    <w:rsid w:val="001052E6"/>
    <w:rsid w:val="00212874"/>
    <w:rsid w:val="0025353A"/>
    <w:rsid w:val="00277204"/>
    <w:rsid w:val="00286F53"/>
    <w:rsid w:val="002C21E3"/>
    <w:rsid w:val="002F0C4C"/>
    <w:rsid w:val="00315C2D"/>
    <w:rsid w:val="00381FF3"/>
    <w:rsid w:val="003E1AD2"/>
    <w:rsid w:val="00445E8E"/>
    <w:rsid w:val="005A5B19"/>
    <w:rsid w:val="005A7DA3"/>
    <w:rsid w:val="005C00B8"/>
    <w:rsid w:val="00616CAC"/>
    <w:rsid w:val="006565A5"/>
    <w:rsid w:val="006D5BF1"/>
    <w:rsid w:val="00736870"/>
    <w:rsid w:val="00790A78"/>
    <w:rsid w:val="00863D93"/>
    <w:rsid w:val="008760D3"/>
    <w:rsid w:val="00957671"/>
    <w:rsid w:val="009B7358"/>
    <w:rsid w:val="00A37633"/>
    <w:rsid w:val="00A919DC"/>
    <w:rsid w:val="00AD3AA5"/>
    <w:rsid w:val="00BD559F"/>
    <w:rsid w:val="00C2658F"/>
    <w:rsid w:val="00CB76F8"/>
    <w:rsid w:val="00CC10FB"/>
    <w:rsid w:val="00CF03F0"/>
    <w:rsid w:val="00D00CEB"/>
    <w:rsid w:val="00D64634"/>
    <w:rsid w:val="00DB5B99"/>
    <w:rsid w:val="00DD12E2"/>
    <w:rsid w:val="00DE6D6E"/>
    <w:rsid w:val="00E03CE3"/>
    <w:rsid w:val="00EA18CE"/>
    <w:rsid w:val="00F73BF3"/>
    <w:rsid w:val="00FB5E72"/>
    <w:rsid w:val="00FD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3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3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F03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F03F0"/>
  </w:style>
  <w:style w:type="paragraph" w:styleId="a4">
    <w:name w:val="Normal (Web)"/>
    <w:basedOn w:val="a"/>
    <w:uiPriority w:val="99"/>
    <w:unhideWhenUsed/>
    <w:rsid w:val="00A37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7633"/>
    <w:rPr>
      <w:b/>
      <w:bCs/>
    </w:rPr>
  </w:style>
  <w:style w:type="character" w:styleId="a6">
    <w:name w:val="Emphasis"/>
    <w:basedOn w:val="a0"/>
    <w:uiPriority w:val="20"/>
    <w:qFormat/>
    <w:rsid w:val="00A37633"/>
    <w:rPr>
      <w:i/>
      <w:iCs/>
    </w:rPr>
  </w:style>
  <w:style w:type="paragraph" w:styleId="a7">
    <w:name w:val="Document Map"/>
    <w:basedOn w:val="a"/>
    <w:link w:val="a8"/>
    <w:uiPriority w:val="99"/>
    <w:semiHidden/>
    <w:unhideWhenUsed/>
    <w:rsid w:val="00C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10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6454D-982F-487A-A76B-C3E205A0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№1</dc:creator>
  <cp:lastModifiedBy>Ireck</cp:lastModifiedBy>
  <cp:revision>15</cp:revision>
  <dcterms:created xsi:type="dcterms:W3CDTF">2015-12-07T04:34:00Z</dcterms:created>
  <dcterms:modified xsi:type="dcterms:W3CDTF">2015-12-08T22:33:00Z</dcterms:modified>
</cp:coreProperties>
</file>