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C2" w:rsidRDefault="002E57C2" w:rsidP="00CA6128">
      <w:pPr>
        <w:pStyle w:val="10"/>
        <w:keepNext/>
        <w:keepLines/>
        <w:shd w:val="clear" w:color="auto" w:fill="auto"/>
        <w:spacing w:after="74" w:line="320" w:lineRule="exact"/>
        <w:ind w:left="60"/>
        <w:jc w:val="center"/>
        <w:rPr>
          <w:lang w:val="ru-RU"/>
        </w:rPr>
      </w:pPr>
      <w:bookmarkStart w:id="0" w:name="bookmark0"/>
      <w:r>
        <w:rPr>
          <w:lang w:val="ru-RU"/>
        </w:rPr>
        <w:t>ГБОУ детский сад 1854</w:t>
      </w:r>
    </w:p>
    <w:p w:rsidR="002E57C2" w:rsidRDefault="002E57C2" w:rsidP="00CA6128">
      <w:pPr>
        <w:pStyle w:val="10"/>
        <w:keepNext/>
        <w:keepLines/>
        <w:shd w:val="clear" w:color="auto" w:fill="auto"/>
        <w:spacing w:after="74" w:line="320" w:lineRule="exact"/>
        <w:ind w:left="60"/>
        <w:jc w:val="center"/>
        <w:rPr>
          <w:lang w:val="ru-RU"/>
        </w:rPr>
      </w:pPr>
    </w:p>
    <w:p w:rsidR="00CA6128" w:rsidRDefault="005C35B9" w:rsidP="00CA6128">
      <w:pPr>
        <w:pStyle w:val="10"/>
        <w:keepNext/>
        <w:keepLines/>
        <w:shd w:val="clear" w:color="auto" w:fill="auto"/>
        <w:spacing w:after="74" w:line="320" w:lineRule="exact"/>
        <w:ind w:left="60"/>
        <w:jc w:val="center"/>
        <w:rPr>
          <w:lang w:val="ru-RU"/>
        </w:rPr>
      </w:pPr>
      <w:r>
        <w:t>Занятие по развитию речи в группе раннего возраста</w:t>
      </w:r>
      <w:r w:rsidR="00CA6128">
        <w:rPr>
          <w:lang w:val="ru-RU"/>
        </w:rPr>
        <w:t xml:space="preserve"> в рамках</w:t>
      </w:r>
      <w:r w:rsidR="00491157">
        <w:rPr>
          <w:lang w:val="ru-RU"/>
        </w:rPr>
        <w:t xml:space="preserve"> п</w:t>
      </w:r>
      <w:r w:rsidR="00CA6128">
        <w:rPr>
          <w:lang w:val="ru-RU"/>
        </w:rPr>
        <w:t>роекта</w:t>
      </w:r>
    </w:p>
    <w:p w:rsidR="00DA0637" w:rsidRDefault="00CA6128" w:rsidP="00CA6128">
      <w:pPr>
        <w:pStyle w:val="10"/>
        <w:keepNext/>
        <w:keepLines/>
        <w:shd w:val="clear" w:color="auto" w:fill="auto"/>
        <w:spacing w:after="74" w:line="320" w:lineRule="exact"/>
        <w:ind w:left="60"/>
        <w:jc w:val="center"/>
        <w:rPr>
          <w:lang w:val="ru-RU"/>
        </w:rPr>
      </w:pPr>
      <w:r>
        <w:rPr>
          <w:lang w:val="ru-RU"/>
        </w:rPr>
        <w:t>«Интеграция театральной деятельности во все виды деятельности младших дошкольн</w:t>
      </w:r>
      <w:r w:rsidR="002E57C2">
        <w:rPr>
          <w:lang w:val="ru-RU"/>
        </w:rPr>
        <w:t>и</w:t>
      </w:r>
      <w:r>
        <w:rPr>
          <w:lang w:val="ru-RU"/>
        </w:rPr>
        <w:t>ков»</w:t>
      </w:r>
      <w:r w:rsidR="005C35B9">
        <w:t>.</w:t>
      </w:r>
      <w:bookmarkEnd w:id="0"/>
    </w:p>
    <w:p w:rsidR="002E57C2" w:rsidRPr="002E57C2" w:rsidRDefault="002E57C2" w:rsidP="002E57C2">
      <w:pPr>
        <w:pStyle w:val="11"/>
        <w:shd w:val="clear" w:color="auto" w:fill="auto"/>
        <w:spacing w:before="0" w:after="0" w:line="280" w:lineRule="exact"/>
        <w:ind w:left="60" w:firstLine="0"/>
        <w:rPr>
          <w:b/>
          <w:lang w:val="ru-RU"/>
        </w:rPr>
      </w:pPr>
      <w:r>
        <w:rPr>
          <w:b/>
          <w:lang w:val="ru-RU"/>
        </w:rPr>
        <w:t xml:space="preserve">                                </w:t>
      </w:r>
      <w:r>
        <w:rPr>
          <w:b/>
          <w:lang w:val="ru-RU"/>
        </w:rPr>
        <w:t xml:space="preserve">                              </w:t>
      </w:r>
      <w:r>
        <w:rPr>
          <w:b/>
          <w:lang w:val="ru-RU"/>
        </w:rPr>
        <w:t xml:space="preserve">  Москва 2012</w:t>
      </w:r>
    </w:p>
    <w:p w:rsidR="002E57C2" w:rsidRPr="002E57C2" w:rsidRDefault="002E57C2" w:rsidP="00CA6128">
      <w:pPr>
        <w:pStyle w:val="10"/>
        <w:keepNext/>
        <w:keepLines/>
        <w:shd w:val="clear" w:color="auto" w:fill="auto"/>
        <w:spacing w:after="74" w:line="320" w:lineRule="exact"/>
        <w:ind w:left="60"/>
        <w:jc w:val="center"/>
        <w:rPr>
          <w:lang w:val="ru-RU"/>
        </w:rPr>
      </w:pPr>
    </w:p>
    <w:p w:rsidR="00DA0637" w:rsidRPr="002E57C2" w:rsidRDefault="00DA0637" w:rsidP="002E57C2">
      <w:pPr>
        <w:pStyle w:val="20"/>
        <w:shd w:val="clear" w:color="auto" w:fill="auto"/>
        <w:spacing w:before="0" w:after="136" w:line="130" w:lineRule="exact"/>
        <w:rPr>
          <w:lang w:val="ru-RU"/>
        </w:rPr>
      </w:pPr>
    </w:p>
    <w:p w:rsidR="002E57C2" w:rsidRDefault="002E57C2">
      <w:pPr>
        <w:pStyle w:val="11"/>
        <w:shd w:val="clear" w:color="auto" w:fill="auto"/>
        <w:spacing w:before="0" w:after="0" w:line="280" w:lineRule="exact"/>
        <w:ind w:left="60" w:firstLine="0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  <w:r w:rsidR="005C35B9" w:rsidRPr="002E57C2">
        <w:rPr>
          <w:b/>
        </w:rPr>
        <w:t>Провела воспитатель:</w:t>
      </w:r>
    </w:p>
    <w:p w:rsidR="00DA0637" w:rsidRDefault="002E57C2">
      <w:pPr>
        <w:pStyle w:val="11"/>
        <w:shd w:val="clear" w:color="auto" w:fill="auto"/>
        <w:spacing w:before="0" w:after="0" w:line="280" w:lineRule="exact"/>
        <w:ind w:left="60" w:firstLine="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</w:t>
      </w:r>
      <w:r w:rsidR="005C35B9" w:rsidRPr="002E57C2">
        <w:rPr>
          <w:b/>
        </w:rPr>
        <w:t xml:space="preserve"> </w:t>
      </w:r>
      <w:proofErr w:type="spellStart"/>
      <w:r w:rsidR="005C35B9" w:rsidRPr="002E57C2">
        <w:rPr>
          <w:b/>
        </w:rPr>
        <w:t>Мусатова</w:t>
      </w:r>
      <w:proofErr w:type="spellEnd"/>
      <w:r w:rsidR="005C35B9" w:rsidRPr="002E57C2">
        <w:rPr>
          <w:b/>
        </w:rPr>
        <w:t xml:space="preserve"> Татьяна Тимофеевна.</w:t>
      </w:r>
    </w:p>
    <w:p w:rsidR="002E57C2" w:rsidRDefault="002E57C2" w:rsidP="002E57C2">
      <w:pPr>
        <w:pStyle w:val="10"/>
        <w:keepNext/>
        <w:keepLines/>
        <w:shd w:val="clear" w:color="auto" w:fill="auto"/>
        <w:spacing w:after="0" w:line="730" w:lineRule="exact"/>
        <w:ind w:left="60"/>
        <w:jc w:val="center"/>
        <w:rPr>
          <w:sz w:val="48"/>
          <w:szCs w:val="48"/>
          <w:lang w:val="ru-RU"/>
        </w:rPr>
      </w:pPr>
      <w:bookmarkStart w:id="1" w:name="bookmark1"/>
    </w:p>
    <w:p w:rsidR="00DA0637" w:rsidRPr="002E57C2" w:rsidRDefault="005C35B9" w:rsidP="002E57C2">
      <w:pPr>
        <w:pStyle w:val="10"/>
        <w:keepNext/>
        <w:keepLines/>
        <w:shd w:val="clear" w:color="auto" w:fill="auto"/>
        <w:spacing w:after="0" w:line="730" w:lineRule="exact"/>
        <w:ind w:left="60"/>
        <w:jc w:val="center"/>
        <w:rPr>
          <w:sz w:val="48"/>
          <w:szCs w:val="48"/>
        </w:rPr>
      </w:pPr>
      <w:r w:rsidRPr="002E57C2">
        <w:rPr>
          <w:sz w:val="48"/>
          <w:szCs w:val="48"/>
        </w:rPr>
        <w:t>«Терем - теремок, кто в тереме живет?»</w:t>
      </w:r>
      <w:bookmarkEnd w:id="1"/>
    </w:p>
    <w:p w:rsidR="00DA0637" w:rsidRDefault="005C35B9">
      <w:pPr>
        <w:pStyle w:val="30"/>
        <w:shd w:val="clear" w:color="auto" w:fill="auto"/>
        <w:ind w:left="60"/>
      </w:pPr>
      <w:bookmarkStart w:id="2" w:name="bookmark2"/>
      <w:r>
        <w:t>Программное содержание:</w:t>
      </w:r>
      <w:bookmarkEnd w:id="2"/>
    </w:p>
    <w:p w:rsidR="00DA0637" w:rsidRDefault="005C35B9">
      <w:pPr>
        <w:pStyle w:val="11"/>
        <w:numPr>
          <w:ilvl w:val="0"/>
          <w:numId w:val="1"/>
        </w:numPr>
        <w:shd w:val="clear" w:color="auto" w:fill="auto"/>
        <w:tabs>
          <w:tab w:val="left" w:pos="866"/>
        </w:tabs>
        <w:spacing w:before="0" w:after="0" w:line="322" w:lineRule="exact"/>
        <w:ind w:left="900" w:right="880"/>
      </w:pPr>
      <w:r>
        <w:t>Формировать умение детей отвечать на поставленные вопросы по содержанию знакомой сказки.</w:t>
      </w:r>
    </w:p>
    <w:p w:rsidR="00DA0637" w:rsidRDefault="005C35B9">
      <w:pPr>
        <w:pStyle w:val="11"/>
        <w:numPr>
          <w:ilvl w:val="0"/>
          <w:numId w:val="1"/>
        </w:numPr>
        <w:shd w:val="clear" w:color="auto" w:fill="auto"/>
        <w:tabs>
          <w:tab w:val="left" w:pos="928"/>
        </w:tabs>
        <w:spacing w:before="0" w:after="0" w:line="322" w:lineRule="exact"/>
        <w:ind w:left="900" w:right="380"/>
      </w:pPr>
      <w:r>
        <w:t>Закреплять интерес к обыгрыванию текста, побуждать к подражанию словам, звукам, движениям и интонациям персонажей сказки.</w:t>
      </w:r>
    </w:p>
    <w:p w:rsidR="00DA0637" w:rsidRDefault="005C35B9">
      <w:pPr>
        <w:pStyle w:val="1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22" w:lineRule="exact"/>
        <w:ind w:left="60" w:firstLine="460"/>
      </w:pPr>
      <w:r>
        <w:t>Поддерживать стремление ребенка активно вступать в общение.</w:t>
      </w:r>
    </w:p>
    <w:p w:rsidR="00DA0637" w:rsidRDefault="005C35B9">
      <w:pPr>
        <w:pStyle w:val="11"/>
        <w:numPr>
          <w:ilvl w:val="0"/>
          <w:numId w:val="1"/>
        </w:numPr>
        <w:shd w:val="clear" w:color="auto" w:fill="auto"/>
        <w:tabs>
          <w:tab w:val="left" w:pos="866"/>
        </w:tabs>
        <w:spacing w:before="0" w:after="0" w:line="322" w:lineRule="exact"/>
        <w:ind w:left="60" w:firstLine="460"/>
      </w:pPr>
      <w:r>
        <w:t>Развивать память, внимание.</w:t>
      </w:r>
    </w:p>
    <w:p w:rsidR="00DA0637" w:rsidRDefault="005C35B9">
      <w:pPr>
        <w:pStyle w:val="11"/>
        <w:numPr>
          <w:ilvl w:val="0"/>
          <w:numId w:val="1"/>
        </w:numPr>
        <w:shd w:val="clear" w:color="auto" w:fill="auto"/>
        <w:tabs>
          <w:tab w:val="left" w:pos="861"/>
        </w:tabs>
        <w:spacing w:before="0" w:after="600" w:line="322" w:lineRule="exact"/>
        <w:ind w:left="900" w:right="380"/>
      </w:pPr>
      <w:r>
        <w:t>Воспитывать интерес к русским народным сказкам, поддерживать интерес к занятиям.</w:t>
      </w:r>
    </w:p>
    <w:p w:rsidR="00DA0637" w:rsidRDefault="005C35B9">
      <w:pPr>
        <w:pStyle w:val="40"/>
        <w:shd w:val="clear" w:color="auto" w:fill="auto"/>
        <w:spacing w:before="0"/>
        <w:ind w:left="60"/>
      </w:pPr>
      <w:r>
        <w:t>Предварительная работа:</w:t>
      </w:r>
    </w:p>
    <w:p w:rsidR="00DA0637" w:rsidRDefault="005C35B9">
      <w:pPr>
        <w:pStyle w:val="11"/>
        <w:shd w:val="clear" w:color="auto" w:fill="auto"/>
        <w:spacing w:before="0" w:after="0" w:line="322" w:lineRule="exact"/>
        <w:ind w:left="2100" w:firstLine="0"/>
        <w:jc w:val="both"/>
      </w:pPr>
      <w:r>
        <w:t>Чтение сказки, рассматривание иллюстрации.</w:t>
      </w:r>
    </w:p>
    <w:p w:rsidR="00DA0637" w:rsidRDefault="005C35B9">
      <w:pPr>
        <w:pStyle w:val="40"/>
        <w:shd w:val="clear" w:color="auto" w:fill="auto"/>
        <w:spacing w:before="0"/>
        <w:ind w:left="60"/>
      </w:pPr>
      <w:r>
        <w:t>Материал к занятию:</w:t>
      </w:r>
    </w:p>
    <w:p w:rsidR="00DA0637" w:rsidRDefault="005C35B9">
      <w:pPr>
        <w:pStyle w:val="11"/>
        <w:shd w:val="clear" w:color="auto" w:fill="auto"/>
        <w:spacing w:before="0" w:after="0" w:line="322" w:lineRule="exact"/>
        <w:ind w:left="2100" w:firstLine="0"/>
        <w:jc w:val="both"/>
      </w:pPr>
      <w:r>
        <w:t>Домик, фигуры зверей по сказке, платочки.</w:t>
      </w:r>
    </w:p>
    <w:p w:rsidR="00DA0637" w:rsidRDefault="005C35B9">
      <w:pPr>
        <w:pStyle w:val="40"/>
        <w:shd w:val="clear" w:color="auto" w:fill="auto"/>
        <w:spacing w:before="0"/>
        <w:ind w:left="60"/>
      </w:pPr>
      <w:r>
        <w:t>Организация к занятиям:</w:t>
      </w:r>
    </w:p>
    <w:p w:rsidR="00DA0637" w:rsidRDefault="005C35B9">
      <w:pPr>
        <w:pStyle w:val="11"/>
        <w:shd w:val="clear" w:color="auto" w:fill="auto"/>
        <w:spacing w:before="0" w:after="601" w:line="322" w:lineRule="exact"/>
        <w:ind w:left="2100" w:right="380" w:firstLine="0"/>
        <w:jc w:val="both"/>
      </w:pPr>
      <w:r>
        <w:t>Стульчики расставлены полукругом по количеству детей, стол, где лежат игрушки. Теремок подвешен на уровне глаз ребенка.</w:t>
      </w:r>
    </w:p>
    <w:p w:rsidR="00DA0637" w:rsidRPr="002E57C2" w:rsidRDefault="005C35B9">
      <w:pPr>
        <w:pStyle w:val="10"/>
        <w:keepNext/>
        <w:keepLines/>
        <w:shd w:val="clear" w:color="auto" w:fill="auto"/>
        <w:spacing w:after="300" w:line="320" w:lineRule="exact"/>
        <w:ind w:left="3820"/>
        <w:rPr>
          <w:lang w:val="ru-RU"/>
        </w:rPr>
      </w:pPr>
      <w:bookmarkStart w:id="3" w:name="bookmark3"/>
      <w:r>
        <w:t xml:space="preserve">Ход </w:t>
      </w:r>
      <w:proofErr w:type="spellStart"/>
      <w:r>
        <w:t>заняти</w:t>
      </w:r>
      <w:bookmarkEnd w:id="3"/>
      <w:proofErr w:type="spellEnd"/>
      <w:r w:rsidR="002E57C2">
        <w:rPr>
          <w:lang w:val="ru-RU"/>
        </w:rPr>
        <w:t>я.</w:t>
      </w:r>
    </w:p>
    <w:p w:rsidR="00DA0637" w:rsidRDefault="005C35B9">
      <w:pPr>
        <w:pStyle w:val="50"/>
        <w:shd w:val="clear" w:color="auto" w:fill="auto"/>
        <w:spacing w:before="0"/>
        <w:ind w:left="60"/>
      </w:pPr>
      <w:bookmarkStart w:id="4" w:name="bookmark4"/>
      <w:r>
        <w:t>Воспитатель:</w:t>
      </w:r>
      <w:bookmarkEnd w:id="4"/>
    </w:p>
    <w:p w:rsidR="00DA0637" w:rsidRDefault="002E57C2">
      <w:pPr>
        <w:pStyle w:val="40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317" w:lineRule="exact"/>
        <w:ind w:left="60" w:right="380" w:firstLine="460"/>
      </w:pPr>
      <w:r>
        <w:rPr>
          <w:rStyle w:val="41"/>
          <w:lang w:val="ru-RU"/>
        </w:rPr>
        <w:t xml:space="preserve"> </w:t>
      </w:r>
      <w:r w:rsidR="005C35B9">
        <w:rPr>
          <w:rStyle w:val="41"/>
        </w:rPr>
        <w:t xml:space="preserve">Стоит в поле теремок - теремок. Он не низок, не высок-не высок. </w:t>
      </w:r>
      <w:r w:rsidR="005C35B9">
        <w:t>сопровождая слова показом рук (руки над головой сомкнуты, низок - высок, руки вни</w:t>
      </w:r>
      <w:proofErr w:type="gramStart"/>
      <w:r w:rsidR="005C35B9">
        <w:t>з-</w:t>
      </w:r>
      <w:proofErr w:type="gramEnd"/>
      <w:r w:rsidR="005C35B9">
        <w:t xml:space="preserve"> вверх). Побуждает детей к совместным действиям.</w:t>
      </w:r>
    </w:p>
    <w:p w:rsidR="00DA0637" w:rsidRDefault="005C35B9">
      <w:pPr>
        <w:pStyle w:val="40"/>
        <w:numPr>
          <w:ilvl w:val="0"/>
          <w:numId w:val="2"/>
        </w:numPr>
        <w:shd w:val="clear" w:color="auto" w:fill="auto"/>
        <w:tabs>
          <w:tab w:val="left" w:pos="583"/>
        </w:tabs>
        <w:spacing w:before="0" w:line="317" w:lineRule="exact"/>
        <w:ind w:left="60" w:right="380" w:firstLine="460"/>
      </w:pPr>
      <w:r>
        <w:rPr>
          <w:rStyle w:val="41"/>
        </w:rPr>
        <w:lastRenderedPageBreak/>
        <w:t xml:space="preserve">Как по полю-полю мышка бежит. Мышка маленькая, серенькая. </w:t>
      </w:r>
      <w:r>
        <w:t>Предлагает детям ответить на вопрос «Какая мышка?» поощряет ответы детей, хвалит.</w:t>
      </w:r>
    </w:p>
    <w:p w:rsidR="002E57C2" w:rsidRDefault="002E57C2">
      <w:pPr>
        <w:pStyle w:val="40"/>
        <w:shd w:val="clear" w:color="auto" w:fill="auto"/>
        <w:spacing w:before="0" w:line="317" w:lineRule="exact"/>
        <w:ind w:left="60" w:right="380"/>
        <w:rPr>
          <w:lang w:val="ru-RU"/>
        </w:rPr>
      </w:pPr>
      <w:r>
        <w:rPr>
          <w:rStyle w:val="41"/>
          <w:lang w:val="ru-RU"/>
        </w:rPr>
        <w:t xml:space="preserve">      </w:t>
      </w:r>
      <w:r w:rsidR="005C35B9">
        <w:rPr>
          <w:rStyle w:val="41"/>
        </w:rPr>
        <w:t xml:space="preserve">- У дверей остановилась и пищит. </w:t>
      </w:r>
      <w:r w:rsidR="005C35B9">
        <w:t>Предлагает детям ответить на вопрос</w:t>
      </w:r>
      <w:r w:rsidR="005C35B9">
        <w:rPr>
          <w:rStyle w:val="41"/>
        </w:rPr>
        <w:t xml:space="preserve"> «Как пищит?»</w:t>
      </w:r>
      <w:r w:rsidR="005C35B9">
        <w:t xml:space="preserve"> поощряет ответы детей, хвалит.</w:t>
      </w:r>
    </w:p>
    <w:p w:rsidR="002E57C2" w:rsidRDefault="002E57C2">
      <w:pPr>
        <w:pStyle w:val="40"/>
        <w:shd w:val="clear" w:color="auto" w:fill="auto"/>
        <w:spacing w:before="0" w:line="317" w:lineRule="exact"/>
        <w:ind w:left="60" w:right="380"/>
        <w:rPr>
          <w:lang w:val="ru-RU"/>
        </w:rPr>
      </w:pPr>
      <w:r>
        <w:rPr>
          <w:lang w:val="ru-RU"/>
        </w:rPr>
        <w:t xml:space="preserve">    </w:t>
      </w:r>
      <w:r w:rsidR="005C35B9">
        <w:rPr>
          <w:rStyle w:val="41"/>
        </w:rPr>
        <w:t xml:space="preserve"> -Увидела теремок, постучала.</w:t>
      </w:r>
      <w:r w:rsidR="005C35B9">
        <w:t xml:space="preserve"> Предлагает детям вместе постучать кулачок об кулачок и произнести «тук-тук-тук». Хвалит детей.</w:t>
      </w:r>
    </w:p>
    <w:p w:rsidR="00DA0637" w:rsidRDefault="002E57C2">
      <w:pPr>
        <w:pStyle w:val="40"/>
        <w:shd w:val="clear" w:color="auto" w:fill="auto"/>
        <w:spacing w:before="0" w:line="317" w:lineRule="exact"/>
        <w:ind w:left="60" w:right="380"/>
      </w:pPr>
      <w:r>
        <w:rPr>
          <w:lang w:val="ru-RU"/>
        </w:rPr>
        <w:t xml:space="preserve">    </w:t>
      </w:r>
      <w:r w:rsidR="005C35B9">
        <w:t xml:space="preserve"> </w:t>
      </w:r>
      <w:r w:rsidR="005C35B9">
        <w:rPr>
          <w:rStyle w:val="41"/>
        </w:rPr>
        <w:t>-</w:t>
      </w:r>
      <w:r w:rsidR="00491157">
        <w:rPr>
          <w:rStyle w:val="41"/>
          <w:lang w:val="ru-RU"/>
        </w:rPr>
        <w:t xml:space="preserve"> </w:t>
      </w:r>
      <w:r>
        <w:rPr>
          <w:rStyle w:val="41"/>
        </w:rPr>
        <w:t xml:space="preserve">Кто-кто в теремочке живет? </w:t>
      </w:r>
      <w:r>
        <w:rPr>
          <w:rStyle w:val="41"/>
          <w:lang w:val="ru-RU"/>
        </w:rPr>
        <w:t>К</w:t>
      </w:r>
      <w:r w:rsidR="005C35B9">
        <w:rPr>
          <w:rStyle w:val="41"/>
        </w:rPr>
        <w:t xml:space="preserve">то-кто в </w:t>
      </w:r>
      <w:proofErr w:type="gramStart"/>
      <w:r w:rsidR="005C35B9">
        <w:rPr>
          <w:rStyle w:val="41"/>
        </w:rPr>
        <w:t>невысоком</w:t>
      </w:r>
      <w:proofErr w:type="gramEnd"/>
      <w:r w:rsidR="005C35B9">
        <w:rPr>
          <w:rStyle w:val="41"/>
        </w:rPr>
        <w:t xml:space="preserve"> живет? Дети повторяют</w:t>
      </w:r>
      <w:proofErr w:type="gramStart"/>
      <w:r w:rsidR="005C35B9">
        <w:rPr>
          <w:rStyle w:val="41"/>
        </w:rPr>
        <w:t xml:space="preserve"> .</w:t>
      </w:r>
      <w:proofErr w:type="gramEnd"/>
    </w:p>
    <w:p w:rsidR="00DA0637" w:rsidRPr="002E57C2" w:rsidRDefault="005C35B9">
      <w:pPr>
        <w:pStyle w:val="60"/>
        <w:shd w:val="clear" w:color="auto" w:fill="auto"/>
        <w:rPr>
          <w:b w:val="0"/>
          <w:i/>
        </w:rPr>
      </w:pPr>
      <w:r w:rsidRPr="002E57C2">
        <w:rPr>
          <w:b w:val="0"/>
          <w:i/>
        </w:rPr>
        <w:t>Никто не ответил</w:t>
      </w:r>
      <w:r w:rsidR="00491157" w:rsidRPr="002E57C2">
        <w:rPr>
          <w:b w:val="0"/>
          <w:i/>
          <w:lang w:val="ru-RU"/>
        </w:rPr>
        <w:t xml:space="preserve"> </w:t>
      </w:r>
      <w:r w:rsidRPr="002E57C2">
        <w:rPr>
          <w:b w:val="0"/>
          <w:i/>
        </w:rPr>
        <w:t>(развод</w:t>
      </w:r>
      <w:r w:rsidR="00491157" w:rsidRPr="002E57C2">
        <w:rPr>
          <w:b w:val="0"/>
          <w:i/>
        </w:rPr>
        <w:t>ит руками), стала Мышка-норушка</w:t>
      </w:r>
      <w:r w:rsidR="00491157" w:rsidRPr="002E57C2">
        <w:rPr>
          <w:b w:val="0"/>
          <w:i/>
          <w:lang w:val="ru-RU"/>
        </w:rPr>
        <w:t xml:space="preserve"> </w:t>
      </w:r>
      <w:r w:rsidRPr="002E57C2">
        <w:rPr>
          <w:b w:val="0"/>
          <w:i/>
        </w:rPr>
        <w:t>жить в теремке.</w:t>
      </w:r>
    </w:p>
    <w:p w:rsidR="00DA0637" w:rsidRDefault="002E57C2">
      <w:pPr>
        <w:pStyle w:val="11"/>
        <w:shd w:val="clear" w:color="auto" w:fill="auto"/>
        <w:spacing w:before="0" w:after="0" w:line="322" w:lineRule="exact"/>
        <w:ind w:firstLine="0"/>
      </w:pPr>
      <w:r>
        <w:rPr>
          <w:lang w:val="ru-RU"/>
        </w:rPr>
        <w:t xml:space="preserve">  </w:t>
      </w:r>
      <w:r>
        <w:t>-</w:t>
      </w:r>
      <w:r>
        <w:rPr>
          <w:lang w:val="ru-RU"/>
        </w:rPr>
        <w:t xml:space="preserve"> </w:t>
      </w:r>
      <w:r w:rsidR="005C35B9">
        <w:t xml:space="preserve">Стоит в поле </w:t>
      </w:r>
      <w:r>
        <w:t>теремок - он не низок, не высок</w:t>
      </w:r>
      <w:r>
        <w:rPr>
          <w:lang w:val="ru-RU"/>
        </w:rPr>
        <w:t xml:space="preserve"> </w:t>
      </w:r>
      <w:r w:rsidR="005C35B9">
        <w:t>-</w:t>
      </w:r>
      <w:r w:rsidR="005C35B9">
        <w:rPr>
          <w:rStyle w:val="a5"/>
        </w:rPr>
        <w:t xml:space="preserve"> сопровождая слова</w:t>
      </w:r>
    </w:p>
    <w:p w:rsidR="00DA0637" w:rsidRDefault="005C35B9">
      <w:pPr>
        <w:pStyle w:val="40"/>
        <w:shd w:val="clear" w:color="auto" w:fill="auto"/>
        <w:spacing w:before="0"/>
      </w:pPr>
      <w:r>
        <w:t>показом рук. Предлагает детям тоже показывать руками</w:t>
      </w:r>
      <w:r w:rsidR="002E57C2">
        <w:rPr>
          <w:lang w:val="ru-RU"/>
        </w:rPr>
        <w:t>,</w:t>
      </w:r>
      <w:r>
        <w:t xml:space="preserve"> какой стоит</w:t>
      </w:r>
    </w:p>
    <w:p w:rsidR="00DA0637" w:rsidRDefault="005C35B9">
      <w:pPr>
        <w:pStyle w:val="40"/>
        <w:shd w:val="clear" w:color="auto" w:fill="auto"/>
        <w:spacing w:before="0"/>
      </w:pPr>
      <w:r>
        <w:t>теремок. Хвалит детей.</w:t>
      </w:r>
    </w:p>
    <w:p w:rsidR="00DA0637" w:rsidRDefault="002E57C2">
      <w:pPr>
        <w:pStyle w:val="11"/>
        <w:shd w:val="clear" w:color="auto" w:fill="auto"/>
        <w:spacing w:before="0" w:after="0" w:line="322" w:lineRule="exact"/>
        <w:ind w:firstLine="0"/>
      </w:pPr>
      <w:r>
        <w:rPr>
          <w:lang w:val="ru-RU"/>
        </w:rPr>
        <w:t xml:space="preserve">  - </w:t>
      </w:r>
      <w:r w:rsidR="005C35B9">
        <w:t>Прискакала лягушка - квакушка.</w:t>
      </w:r>
    </w:p>
    <w:p w:rsidR="00DA0637" w:rsidRDefault="002E57C2">
      <w:pPr>
        <w:pStyle w:val="11"/>
        <w:shd w:val="clear" w:color="auto" w:fill="auto"/>
        <w:spacing w:before="0" w:after="0" w:line="322" w:lineRule="exact"/>
        <w:ind w:firstLine="0"/>
      </w:pPr>
      <w:r>
        <w:rPr>
          <w:lang w:val="ru-RU"/>
        </w:rPr>
        <w:t xml:space="preserve">  - </w:t>
      </w:r>
      <w:r w:rsidR="005C35B9">
        <w:t>Идет лисичка - сестричка, хитрая, рыжая.</w:t>
      </w:r>
    </w:p>
    <w:p w:rsidR="00DA0637" w:rsidRDefault="002E57C2">
      <w:pPr>
        <w:pStyle w:val="11"/>
        <w:shd w:val="clear" w:color="auto" w:fill="auto"/>
        <w:spacing w:before="0" w:after="0" w:line="322" w:lineRule="exact"/>
        <w:ind w:firstLine="0"/>
      </w:pPr>
      <w:r>
        <w:rPr>
          <w:lang w:val="ru-RU"/>
        </w:rPr>
        <w:t xml:space="preserve">  - </w:t>
      </w:r>
      <w:r w:rsidR="005C35B9">
        <w:t>Прибежал волчок - серый бочок.</w:t>
      </w:r>
    </w:p>
    <w:p w:rsidR="00DA0637" w:rsidRDefault="002E57C2">
      <w:pPr>
        <w:pStyle w:val="11"/>
        <w:shd w:val="clear" w:color="auto" w:fill="auto"/>
        <w:spacing w:before="0" w:after="0" w:line="322" w:lineRule="exact"/>
        <w:ind w:firstLine="0"/>
      </w:pPr>
      <w:r>
        <w:rPr>
          <w:lang w:val="ru-RU"/>
        </w:rPr>
        <w:t xml:space="preserve">  - </w:t>
      </w:r>
      <w:r w:rsidR="005C35B9">
        <w:t>Пришел медведь косолапый.</w:t>
      </w:r>
    </w:p>
    <w:p w:rsidR="00DA0637" w:rsidRPr="002E57C2" w:rsidRDefault="005C35B9">
      <w:pPr>
        <w:pStyle w:val="11"/>
        <w:shd w:val="clear" w:color="auto" w:fill="auto"/>
        <w:spacing w:before="0" w:after="0" w:line="322" w:lineRule="exact"/>
        <w:ind w:right="480" w:firstLine="0"/>
        <w:rPr>
          <w:i/>
        </w:rPr>
      </w:pPr>
      <w:r w:rsidRPr="002E57C2">
        <w:rPr>
          <w:i/>
        </w:rPr>
        <w:t>Все персонажи обыг</w:t>
      </w:r>
      <w:bookmarkStart w:id="5" w:name="_GoBack"/>
      <w:bookmarkEnd w:id="5"/>
      <w:r w:rsidRPr="002E57C2">
        <w:rPr>
          <w:i/>
        </w:rPr>
        <w:t>рать, проимитировать движения каждого персонажа сказки, побуждать к подражанию звукам, движениям и интонациям персонажей сказки.</w:t>
      </w:r>
    </w:p>
    <w:p w:rsidR="00DA0637" w:rsidRDefault="00491157">
      <w:pPr>
        <w:pStyle w:val="11"/>
        <w:shd w:val="clear" w:color="auto" w:fill="auto"/>
        <w:spacing w:before="0" w:after="0" w:line="331" w:lineRule="exact"/>
        <w:ind w:right="480" w:firstLine="0"/>
      </w:pPr>
      <w:r>
        <w:t>Хвалить всех</w:t>
      </w:r>
      <w:r>
        <w:rPr>
          <w:lang w:val="ru-RU"/>
        </w:rPr>
        <w:t>,</w:t>
      </w:r>
      <w:r w:rsidR="005C35B9">
        <w:t xml:space="preserve"> как у них </w:t>
      </w:r>
      <w:proofErr w:type="gramStart"/>
      <w:r w:rsidR="005C35B9">
        <w:t>хорошо</w:t>
      </w:r>
      <w:proofErr w:type="gramEnd"/>
      <w:r w:rsidR="005C35B9">
        <w:t xml:space="preserve"> получается имитировать и подражать всем персонажам сказки.</w:t>
      </w:r>
    </w:p>
    <w:p w:rsidR="00DA0637" w:rsidRDefault="005C35B9">
      <w:pPr>
        <w:pStyle w:val="11"/>
        <w:shd w:val="clear" w:color="auto" w:fill="auto"/>
        <w:spacing w:before="0" w:after="0" w:line="322" w:lineRule="exact"/>
        <w:ind w:right="480" w:firstLine="0"/>
      </w:pPr>
      <w:r>
        <w:t>Спросить каждого ребенка, чередуя вопросы «Кто прибежал?» «Кто прискакал?» «Что делает хвостом Лисичка-сестричка?»</w:t>
      </w:r>
      <w:r w:rsidR="00491157">
        <w:rPr>
          <w:lang w:val="ru-RU"/>
        </w:rPr>
        <w:t xml:space="preserve"> </w:t>
      </w:r>
      <w:proofErr w:type="gramStart"/>
      <w:r>
        <w:t>Показать</w:t>
      </w:r>
      <w:proofErr w:type="gramEnd"/>
      <w:r>
        <w:t xml:space="preserve"> как хвостом вертит.</w:t>
      </w:r>
    </w:p>
    <w:p w:rsidR="00DA0637" w:rsidRDefault="005C35B9">
      <w:pPr>
        <w:pStyle w:val="11"/>
        <w:shd w:val="clear" w:color="auto" w:fill="auto"/>
        <w:spacing w:before="0" w:after="300" w:line="322" w:lineRule="exact"/>
        <w:ind w:right="480" w:firstLine="0"/>
      </w:pPr>
      <w:r>
        <w:t>Движения Лягушки-квакушки, Лисички-сестрички, Медведя - имитировать, двигаясь по всему ковру.</w:t>
      </w:r>
    </w:p>
    <w:p w:rsidR="00DA0637" w:rsidRDefault="002E57C2">
      <w:pPr>
        <w:pStyle w:val="11"/>
        <w:shd w:val="clear" w:color="auto" w:fill="auto"/>
        <w:spacing w:before="0" w:after="0" w:line="322" w:lineRule="exact"/>
        <w:ind w:right="480" w:firstLine="0"/>
      </w:pPr>
      <w:r>
        <w:rPr>
          <w:lang w:val="ru-RU"/>
        </w:rPr>
        <w:t xml:space="preserve">  </w:t>
      </w:r>
      <w:r w:rsidR="005C35B9">
        <w:t>-</w:t>
      </w:r>
      <w:r>
        <w:rPr>
          <w:lang w:val="ru-RU"/>
        </w:rPr>
        <w:t xml:space="preserve"> </w:t>
      </w:r>
      <w:r w:rsidR="005C35B9">
        <w:t>И стали они все вместе жить. Весело живут, прянички жуют, песенки поют и пляшут.</w:t>
      </w:r>
    </w:p>
    <w:p w:rsidR="00DA0637" w:rsidRDefault="002E57C2">
      <w:pPr>
        <w:pStyle w:val="11"/>
        <w:shd w:val="clear" w:color="auto" w:fill="auto"/>
        <w:spacing w:before="0" w:after="0" w:line="322" w:lineRule="exact"/>
        <w:ind w:right="480" w:firstLine="0"/>
      </w:pPr>
      <w:r>
        <w:rPr>
          <w:lang w:val="ru-RU"/>
        </w:rPr>
        <w:t xml:space="preserve">  </w:t>
      </w:r>
      <w:r w:rsidR="005C35B9">
        <w:t>-</w:t>
      </w:r>
      <w:r>
        <w:rPr>
          <w:lang w:val="ru-RU"/>
        </w:rPr>
        <w:t xml:space="preserve"> </w:t>
      </w:r>
      <w:r w:rsidR="005C35B9">
        <w:t>И мы весело живем в детском саду. Давайте тоже попляшем, покажем как нам весело.</w:t>
      </w:r>
    </w:p>
    <w:p w:rsidR="00DA0637" w:rsidRDefault="005C35B9">
      <w:pPr>
        <w:pStyle w:val="11"/>
        <w:shd w:val="clear" w:color="auto" w:fill="auto"/>
        <w:spacing w:before="0" w:after="0" w:line="322" w:lineRule="exact"/>
        <w:ind w:right="480" w:firstLine="0"/>
        <w:rPr>
          <w:lang w:val="ru-RU"/>
        </w:rPr>
      </w:pPr>
      <w:r>
        <w:t>Звучит музыка. Воспитатель предлагает детям поплясать с платочками под русскую народную мелодию.</w:t>
      </w:r>
    </w:p>
    <w:p w:rsidR="002E57C2" w:rsidRDefault="002E57C2">
      <w:pPr>
        <w:pStyle w:val="11"/>
        <w:shd w:val="clear" w:color="auto" w:fill="auto"/>
        <w:spacing w:before="0" w:after="0" w:line="322" w:lineRule="exact"/>
        <w:ind w:right="480" w:firstLine="0"/>
        <w:rPr>
          <w:lang w:val="ru-RU"/>
        </w:rPr>
      </w:pPr>
    </w:p>
    <w:p w:rsidR="002E57C2" w:rsidRDefault="002E57C2">
      <w:pPr>
        <w:pStyle w:val="11"/>
        <w:shd w:val="clear" w:color="auto" w:fill="auto"/>
        <w:spacing w:before="0" w:after="0" w:line="322" w:lineRule="exact"/>
        <w:ind w:right="480" w:firstLine="0"/>
        <w:rPr>
          <w:lang w:val="ru-RU"/>
        </w:rPr>
      </w:pPr>
    </w:p>
    <w:p w:rsidR="002E57C2" w:rsidRDefault="002E57C2">
      <w:pPr>
        <w:pStyle w:val="11"/>
        <w:shd w:val="clear" w:color="auto" w:fill="auto"/>
        <w:spacing w:before="0" w:after="0" w:line="322" w:lineRule="exact"/>
        <w:ind w:right="480" w:firstLine="0"/>
        <w:rPr>
          <w:lang w:val="ru-RU"/>
        </w:rPr>
      </w:pPr>
    </w:p>
    <w:p w:rsidR="002E57C2" w:rsidRDefault="002E57C2">
      <w:pPr>
        <w:pStyle w:val="11"/>
        <w:shd w:val="clear" w:color="auto" w:fill="auto"/>
        <w:spacing w:before="0" w:after="0" w:line="322" w:lineRule="exact"/>
        <w:ind w:right="480" w:firstLine="0"/>
        <w:rPr>
          <w:lang w:val="ru-RU"/>
        </w:rPr>
      </w:pPr>
    </w:p>
    <w:p w:rsidR="002E57C2" w:rsidRPr="002E57C2" w:rsidRDefault="002E57C2">
      <w:pPr>
        <w:pStyle w:val="11"/>
        <w:shd w:val="clear" w:color="auto" w:fill="auto"/>
        <w:spacing w:before="0" w:after="0" w:line="322" w:lineRule="exact"/>
        <w:ind w:right="480" w:firstLine="0"/>
        <w:rPr>
          <w:lang w:val="ru-RU"/>
        </w:rPr>
      </w:pPr>
    </w:p>
    <w:sectPr w:rsidR="002E57C2" w:rsidRPr="002E57C2" w:rsidSect="00491157">
      <w:type w:val="continuous"/>
      <w:pgSz w:w="11905" w:h="16837"/>
      <w:pgMar w:top="1996" w:right="130" w:bottom="80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B9" w:rsidRDefault="005C35B9">
      <w:r>
        <w:separator/>
      </w:r>
    </w:p>
  </w:endnote>
  <w:endnote w:type="continuationSeparator" w:id="0">
    <w:p w:rsidR="005C35B9" w:rsidRDefault="005C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B9" w:rsidRDefault="005C35B9"/>
  </w:footnote>
  <w:footnote w:type="continuationSeparator" w:id="0">
    <w:p w:rsidR="005C35B9" w:rsidRDefault="005C35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960A9"/>
    <w:multiLevelType w:val="multilevel"/>
    <w:tmpl w:val="1DC8CBE0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463A47"/>
    <w:multiLevelType w:val="multilevel"/>
    <w:tmpl w:val="E22C5D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A0637"/>
    <w:rsid w:val="002E57C2"/>
    <w:rsid w:val="00491157"/>
    <w:rsid w:val="005C35B9"/>
    <w:rsid w:val="00CA6128"/>
    <w:rsid w:val="00DA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after="60"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730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31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2015-06-29T10:42:00Z</dcterms:created>
  <dcterms:modified xsi:type="dcterms:W3CDTF">2015-12-10T16:12:00Z</dcterms:modified>
</cp:coreProperties>
</file>