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C" w:rsidRPr="00C41643" w:rsidRDefault="0097095C" w:rsidP="0097095C">
      <w:pPr>
        <w:ind w:firstLine="567"/>
      </w:pPr>
      <w:r w:rsidRPr="00C41643">
        <w:t xml:space="preserve">Образовательная область « Технология» является составной частью общего образования и вносит свой вклад в достижение общей педагогической цели школы, обеспечивая подготовку подрастающего поколения к самостоятельной жизни, осознанному выбору профессии и пути ее получения. Основу «Технологии» составляют самостоятельная проектная деятельность учащихся. Руководство проектной деятельностью школьников для учителя технологии дело, в общем- то не новое. Учитель технологии на своих уроках во многих случаях может быть даже </w:t>
      </w:r>
      <w:proofErr w:type="gramStart"/>
      <w:r w:rsidRPr="00C41643">
        <w:t>и</w:t>
      </w:r>
      <w:proofErr w:type="gramEnd"/>
      <w:r w:rsidRPr="00C41643">
        <w:t xml:space="preserve"> не осознавая того, руководит именно проектной деятельность. Это происходит тогда, когда они под его руководством решают всевозможные конструкторско-технологические задачи, связанные с изготовлением объектов труда.</w:t>
      </w:r>
    </w:p>
    <w:p w:rsidR="0097095C" w:rsidRPr="00C41643" w:rsidRDefault="0097095C" w:rsidP="0097095C">
      <w:pPr>
        <w:ind w:firstLine="567"/>
      </w:pPr>
      <w:r w:rsidRPr="00C41643">
        <w:t>Проектный метод обучения «Технологии»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</w:t>
      </w:r>
    </w:p>
    <w:p w:rsidR="0097095C" w:rsidRPr="00C41643" w:rsidRDefault="0097095C" w:rsidP="0097095C">
      <w:pPr>
        <w:ind w:firstLine="567"/>
      </w:pPr>
      <w:r w:rsidRPr="00C41643">
        <w:t>Творческий проект- это учебно-трудовое занятие, активизирующее деятельность учащихся, в результате которой ими создается изделие, обладающее субъективной, а иногда и объективной новизной.</w:t>
      </w:r>
    </w:p>
    <w:p w:rsidR="0097095C" w:rsidRPr="00C41643" w:rsidRDefault="0097095C" w:rsidP="0097095C">
      <w:pPr>
        <w:ind w:firstLine="567"/>
      </w:pPr>
      <w:r w:rsidRPr="00C41643">
        <w:t>Чтобы выполнить или защитить проект, необходима большая подготовительная работа, как со стороны учителя, так и учащихся. Работа, в результате которой создается что-то новое, оригинальное, считается творческой. Поэтому проекты, которые выполняются на уроках технологии, также называются творческими.</w:t>
      </w:r>
    </w:p>
    <w:p w:rsidR="0097095C" w:rsidRPr="00C41643" w:rsidRDefault="0097095C" w:rsidP="0097095C">
      <w:pPr>
        <w:ind w:firstLine="567"/>
      </w:pPr>
      <w:r w:rsidRPr="00C41643">
        <w:t xml:space="preserve">Применение метода проектов способствует возникновению такого взаимодействия и отношений школьников между собой, с взрослыми, при которых для достижения цели реализуются творческие усилия личности, </w:t>
      </w:r>
      <w:proofErr w:type="gramStart"/>
      <w:r w:rsidRPr="00C41643">
        <w:t>не только достигаются</w:t>
      </w:r>
      <w:proofErr w:type="gramEnd"/>
      <w:r w:rsidRPr="00C41643">
        <w:t xml:space="preserve"> запланированный результат, но и происходит развитие внутреннего мира растущего человека. Воспитательная роль проектирования зависит от отражения этих трудовых отношений в духовной жизни учащихся, в преломлении их в мыслях и чувствах, в широте и глубине волевых усилий личности. Воспитание любви к труду как стержень трудового воспитания в целом возможно только тогда, когда ребенок проникнется красотой отношений между людьми, возникающих в трудовом процессе.</w:t>
      </w:r>
    </w:p>
    <w:p w:rsidR="0097095C" w:rsidRPr="00C41643" w:rsidRDefault="0097095C" w:rsidP="0097095C">
      <w:pPr>
        <w:ind w:firstLine="567"/>
      </w:pPr>
      <w:r w:rsidRPr="00C41643">
        <w:t>Выполнение творческого проекта — одна из сторон воспитания. Оно нацелено на осознание детьми нравственной ценности трудового начала в жизни. Материально-ценностное отношение к труду включает понимание не только общественной, но и личной его значимости как источника саморазвития и условия самореализации личности. При этом важным фактором становится сформированная способность человека испытать радость от процесса и результата труда.</w:t>
      </w:r>
    </w:p>
    <w:p w:rsidR="0097095C" w:rsidRPr="00C41643" w:rsidRDefault="0097095C" w:rsidP="0097095C">
      <w:pPr>
        <w:ind w:firstLine="567"/>
      </w:pPr>
      <w:r w:rsidRPr="00C41643">
        <w:t>Основными требованиями к использованию этого метода являются:</w:t>
      </w:r>
    </w:p>
    <w:p w:rsidR="0097095C" w:rsidRPr="00C41643" w:rsidRDefault="0097095C" w:rsidP="0097095C">
      <w:pPr>
        <w:ind w:firstLine="567"/>
      </w:pPr>
      <w:r w:rsidRPr="00C41643">
        <w:t>- наличие социально или личностно значимой проблемы, требующей интегрированного знания, исследовательского поиска решения;</w:t>
      </w:r>
    </w:p>
    <w:p w:rsidR="0097095C" w:rsidRPr="00C41643" w:rsidRDefault="0097095C" w:rsidP="0097095C">
      <w:pPr>
        <w:ind w:firstLine="567"/>
      </w:pPr>
      <w:r w:rsidRPr="00C41643">
        <w:t>- теоретическая, практическая, познавательная значимость предполагаемых результатов;</w:t>
      </w:r>
    </w:p>
    <w:p w:rsidR="0097095C" w:rsidRPr="00C41643" w:rsidRDefault="0097095C" w:rsidP="0097095C">
      <w:pPr>
        <w:ind w:firstLine="567"/>
      </w:pPr>
      <w:r w:rsidRPr="00C41643">
        <w:t>- самостоятельная (индивидуальная, парная, групповая) деятельность учащихся;</w:t>
      </w:r>
    </w:p>
    <w:p w:rsidR="0097095C" w:rsidRPr="00C41643" w:rsidRDefault="0097095C" w:rsidP="0097095C">
      <w:pPr>
        <w:ind w:firstLine="567"/>
      </w:pPr>
      <w:r w:rsidRPr="00C41643">
        <w:t>- структурирование содержательной части проекта (с указанием поэтапных результатов);</w:t>
      </w:r>
    </w:p>
    <w:p w:rsidR="0097095C" w:rsidRPr="00C41643" w:rsidRDefault="0097095C" w:rsidP="0097095C">
      <w:pPr>
        <w:ind w:firstLine="567"/>
      </w:pPr>
      <w:r w:rsidRPr="00C41643">
        <w:t>- использование исследовательских методов: определение проблемы и вытекающих из неё задач исследования, выдвижение гипотез, обсуждение методов исследования, оформление результатов, анализ полученных данных, выводы.</w:t>
      </w:r>
    </w:p>
    <w:p w:rsidR="0097095C" w:rsidRPr="00C41643" w:rsidRDefault="0097095C" w:rsidP="0097095C">
      <w:pPr>
        <w:ind w:firstLine="567"/>
      </w:pPr>
      <w:r w:rsidRPr="00C41643">
        <w:t>На каждом этапе проектирование должно соединять мысль ребенка с действием и действие — с мыслью, культуру гуманитарную — с культурой технической, труд — с творчеством, художественную деятельность — с проектированием и конструированием, технологию - с оцениванием экономических, экологических и социальных последствий преобразования предметного мира.</w:t>
      </w:r>
    </w:p>
    <w:p w:rsidR="0097095C" w:rsidRPr="00C41643" w:rsidRDefault="0097095C" w:rsidP="0097095C">
      <w:pPr>
        <w:ind w:firstLine="567"/>
      </w:pPr>
      <w:r w:rsidRPr="00C41643">
        <w:lastRenderedPageBreak/>
        <w:t xml:space="preserve">Задача проектирования - сформировать у учащихся систему интеллектуальных и </w:t>
      </w:r>
      <w:proofErr w:type="spellStart"/>
      <w:r w:rsidRPr="00C41643">
        <w:t>общетрудовых</w:t>
      </w:r>
      <w:proofErr w:type="spellEnd"/>
      <w:r w:rsidRPr="00C41643">
        <w:t xml:space="preserve"> знаний, умений и навыков, воплощенных в конечные потребительские предметы, способствовать развитию творческих способностей, инициативы и самостоятельности. В процессе выполнения проектных заданий учащиеся должны приобрести различные умения.</w:t>
      </w:r>
    </w:p>
    <w:p w:rsidR="0097095C" w:rsidRPr="00C41643" w:rsidRDefault="0097095C" w:rsidP="0097095C">
      <w:pPr>
        <w:ind w:firstLine="567"/>
      </w:pPr>
      <w:r w:rsidRPr="00C41643">
        <w:t>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проектирования. Сложность подбора творческих проектов связана со многими факторами: возрастные и индивидуальные особенности школьников, учебно-материальная база для выполнения творческих проектов и др.</w:t>
      </w:r>
    </w:p>
    <w:p w:rsidR="0097095C" w:rsidRPr="00C41643" w:rsidRDefault="0097095C" w:rsidP="0097095C">
      <w:pPr>
        <w:ind w:firstLine="567"/>
      </w:pPr>
      <w:r w:rsidRPr="00C41643">
        <w:t>Одним из наиболее важных требований в отборе проектов является его творческая направленность. При подборе творческих проектов необходимо учитывать индивидуальные особенности школьников, степень их подготовки, возрастные и физиологические возможности.</w:t>
      </w:r>
    </w:p>
    <w:p w:rsidR="0097095C" w:rsidRPr="00C41643" w:rsidRDefault="0097095C" w:rsidP="0097095C">
      <w:pPr>
        <w:ind w:firstLine="567"/>
      </w:pPr>
      <w:r w:rsidRPr="00C41643">
        <w:t>При организации работы учащихся по методу проектов возможна не только индивидуальная самостоятельная работа учащихся, но и групповая. 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 Кроме этого, групповая работа:</w:t>
      </w:r>
    </w:p>
    <w:p w:rsidR="0097095C" w:rsidRPr="00C41643" w:rsidRDefault="0097095C" w:rsidP="0097095C">
      <w:pPr>
        <w:ind w:firstLine="567"/>
      </w:pPr>
      <w:r w:rsidRPr="00C41643">
        <w:t>- даёт возможность учащимся объединиться по интересам;</w:t>
      </w:r>
    </w:p>
    <w:p w:rsidR="0097095C" w:rsidRPr="00C41643" w:rsidRDefault="0097095C" w:rsidP="0097095C">
      <w:pPr>
        <w:ind w:firstLine="567"/>
      </w:pPr>
      <w:r w:rsidRPr="00C41643">
        <w:t>- обеспечивает для них разнообразие ролевой деятельности в процессе обучения;</w:t>
      </w:r>
    </w:p>
    <w:p w:rsidR="0097095C" w:rsidRPr="00C41643" w:rsidRDefault="0097095C" w:rsidP="0097095C">
      <w:pPr>
        <w:ind w:firstLine="567"/>
      </w:pPr>
      <w:r w:rsidRPr="00C41643">
        <w:t>- воспитывает обязательность выполнения задания в определённые сроки, так как от этого зависит успех работы всего коллектива;</w:t>
      </w:r>
    </w:p>
    <w:p w:rsidR="0097095C" w:rsidRPr="00C41643" w:rsidRDefault="0097095C" w:rsidP="0097095C">
      <w:pPr>
        <w:ind w:firstLine="567"/>
      </w:pPr>
      <w:r w:rsidRPr="00C41643">
        <w:t xml:space="preserve">- предоставляет возможность равноправия и свободу выражения идей, их отстаивание, аргументацию, но </w:t>
      </w:r>
      <w:proofErr w:type="gramStart"/>
      <w:r w:rsidRPr="00C41643">
        <w:t>в</w:t>
      </w:r>
      <w:proofErr w:type="gramEnd"/>
      <w:r w:rsidRPr="00C41643">
        <w:t xml:space="preserve"> то же время терпимость к чужой точке зрения;</w:t>
      </w:r>
    </w:p>
    <w:p w:rsidR="0097095C" w:rsidRPr="00C41643" w:rsidRDefault="0097095C" w:rsidP="0097095C">
      <w:pPr>
        <w:ind w:firstLine="567"/>
      </w:pPr>
      <w:r w:rsidRPr="00C41643">
        <w:t>- является одним из способов преодоления психологических барьеров в индивидуальном саморазвитии личности;</w:t>
      </w:r>
    </w:p>
    <w:p w:rsidR="0097095C" w:rsidRPr="00C41643" w:rsidRDefault="0097095C" w:rsidP="0097095C">
      <w:pPr>
        <w:ind w:firstLine="567"/>
      </w:pPr>
      <w:r w:rsidRPr="00C41643">
        <w:t>- позволяет проявить взаимопомощь и, вместе с тем, стимулирует дух соревнования и соперничества.</w:t>
      </w:r>
    </w:p>
    <w:p w:rsidR="0097095C" w:rsidRPr="00FF3B8E" w:rsidRDefault="0097095C" w:rsidP="0097095C">
      <w:pPr>
        <w:ind w:firstLine="567"/>
        <w:rPr>
          <w:i/>
        </w:rPr>
      </w:pPr>
      <w:r w:rsidRPr="00C41643">
        <w:t>При работе коллектива над групповым проектом возможно создание достаточно большого изделия, которое объединяет индивидуальные работы каждого члена группы</w:t>
      </w:r>
      <w:proofErr w:type="gramStart"/>
      <w:r w:rsidRPr="00C41643">
        <w:t>.</w:t>
      </w:r>
      <w:proofErr w:type="gramEnd"/>
      <w:r w:rsidRPr="00C41643">
        <w:t xml:space="preserve"> </w:t>
      </w:r>
      <w:r w:rsidRPr="00FF3B8E">
        <w:rPr>
          <w:i/>
        </w:rPr>
        <w:t>(</w:t>
      </w:r>
      <w:proofErr w:type="gramStart"/>
      <w:r w:rsidRPr="00FF3B8E">
        <w:rPr>
          <w:i/>
        </w:rPr>
        <w:t>п</w:t>
      </w:r>
      <w:proofErr w:type="gramEnd"/>
      <w:r w:rsidRPr="00FF3B8E">
        <w:rPr>
          <w:i/>
        </w:rPr>
        <w:t>резентация)</w:t>
      </w:r>
    </w:p>
    <w:p w:rsidR="0097095C" w:rsidRPr="00C41643" w:rsidRDefault="0097095C" w:rsidP="0097095C">
      <w:pPr>
        <w:ind w:firstLine="567"/>
      </w:pPr>
      <w:r w:rsidRPr="00C41643">
        <w:t xml:space="preserve">Тематика проектных заданий должна охватывать, возможно, более широкий круг вопросов школьной программы трудового обучения «Технология», быть актуальной для практической жизни. Не каждый ученик способен сам выбрать тему проекта. В связи с этим им можно предложить перечень возможных проектных </w:t>
      </w:r>
      <w:proofErr w:type="gramStart"/>
      <w:r w:rsidRPr="00C41643">
        <w:t>заданий</w:t>
      </w:r>
      <w:proofErr w:type="gramEnd"/>
      <w:r w:rsidRPr="00C41643">
        <w:t xml:space="preserve"> т. е. формируется банк проектов, где отражена сфера деятельности и примерное задание.</w:t>
      </w:r>
    </w:p>
    <w:p w:rsidR="0097095C" w:rsidRPr="00C41643" w:rsidRDefault="0097095C" w:rsidP="0097095C">
      <w:pPr>
        <w:ind w:firstLine="567"/>
      </w:pPr>
      <w:r w:rsidRPr="00C41643">
        <w:t>Учащиеся должны выбрать для себя объект проектирования, тему проекта, т.е. изделия, которое они действительно хотели бы изготовить.</w:t>
      </w:r>
    </w:p>
    <w:p w:rsidR="0097095C" w:rsidRPr="00C41643" w:rsidRDefault="0097095C" w:rsidP="0097095C">
      <w:pPr>
        <w:ind w:firstLine="567"/>
      </w:pPr>
      <w:r w:rsidRPr="00C41643">
        <w:t>Зная интересы и потенциальные возможности своих учеников, я стараюсь максимально точно подобрать тему и определить уровень сложности для каждой группы. Количество участников при выполнении проекта в зависимости от его сложности может быть различными: от одного (</w:t>
      </w:r>
      <w:proofErr w:type="gramStart"/>
      <w:r w:rsidRPr="00C41643">
        <w:t>индивидуальный проект</w:t>
      </w:r>
      <w:proofErr w:type="gramEnd"/>
      <w:r w:rsidRPr="00C41643">
        <w:t>) до нескольких учащихся</w:t>
      </w:r>
      <w:r>
        <w:t xml:space="preserve"> </w:t>
      </w:r>
      <w:r w:rsidRPr="00C41643">
        <w:t>(коллективный проект). При выполнении коллективных проектов распределяю обязанности между ученицами и определяю ответственность каждого за выполнение проекта в целом. Работа, которая требует больших затрат времени, может быть выполнена в домашней обстановке.</w:t>
      </w:r>
    </w:p>
    <w:p w:rsidR="0097095C" w:rsidRPr="00C41643" w:rsidRDefault="0097095C" w:rsidP="0097095C">
      <w:pPr>
        <w:ind w:firstLine="567"/>
      </w:pPr>
      <w:r w:rsidRPr="00C41643">
        <w:t xml:space="preserve">К выбору темы я предъявляю </w:t>
      </w:r>
      <w:r w:rsidRPr="00C41643">
        <w:rPr>
          <w:b/>
        </w:rPr>
        <w:t>требования</w:t>
      </w:r>
      <w:r w:rsidRPr="00C41643">
        <w:t>, которые должны быть для учеников почти как инструкция:</w:t>
      </w:r>
    </w:p>
    <w:p w:rsidR="0097095C" w:rsidRPr="00C41643" w:rsidRDefault="0097095C" w:rsidP="0097095C">
      <w:pPr>
        <w:numPr>
          <w:ilvl w:val="0"/>
          <w:numId w:val="1"/>
        </w:numPr>
      </w:pPr>
      <w:r w:rsidRPr="00C41643">
        <w:t>Изделие должно быть хорошо знакомым, понятным, и главное интересным.</w:t>
      </w:r>
    </w:p>
    <w:p w:rsidR="0097095C" w:rsidRPr="00C41643" w:rsidRDefault="0097095C" w:rsidP="0097095C">
      <w:pPr>
        <w:numPr>
          <w:ilvl w:val="0"/>
          <w:numId w:val="1"/>
        </w:numPr>
      </w:pPr>
      <w:r w:rsidRPr="00C41643">
        <w:t>Необходимо предчувствие, что изделие позволит ученицам реализовать себя в творчестве, что оно им по силам.</w:t>
      </w:r>
    </w:p>
    <w:p w:rsidR="0097095C" w:rsidRPr="00C41643" w:rsidRDefault="0097095C" w:rsidP="0097095C">
      <w:pPr>
        <w:numPr>
          <w:ilvl w:val="0"/>
          <w:numId w:val="1"/>
        </w:numPr>
      </w:pPr>
      <w:r w:rsidRPr="00C41643">
        <w:lastRenderedPageBreak/>
        <w:t>Не страшно, что если темы будут повторяться, в процессе проектирования ученицы поймут, что двух одинаковых изделий получиться не может.</w:t>
      </w:r>
    </w:p>
    <w:p w:rsidR="0097095C" w:rsidRPr="00C41643" w:rsidRDefault="0097095C" w:rsidP="0097095C">
      <w:pPr>
        <w:ind w:firstLine="567"/>
      </w:pPr>
      <w:r w:rsidRPr="00C41643">
        <w:t xml:space="preserve">Основными </w:t>
      </w:r>
      <w:r w:rsidRPr="00C41643">
        <w:rPr>
          <w:b/>
        </w:rPr>
        <w:t>критериями</w:t>
      </w:r>
      <w:r w:rsidRPr="00C41643">
        <w:t xml:space="preserve"> выбора проектов являются: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оригинальность, доступность, надежность;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техническое совершенство;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эстетические достоинства;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безопасность;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соответствие общественным потребностям;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удобства эксплуатации;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технологичность;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материалоемкость;</w:t>
      </w:r>
    </w:p>
    <w:p w:rsidR="0097095C" w:rsidRPr="00C41643" w:rsidRDefault="0097095C" w:rsidP="0097095C">
      <w:pPr>
        <w:numPr>
          <w:ilvl w:val="0"/>
          <w:numId w:val="2"/>
        </w:numPr>
      </w:pPr>
      <w:r w:rsidRPr="00C41643">
        <w:t>стоимость и т. д.</w:t>
      </w:r>
    </w:p>
    <w:p w:rsidR="0097095C" w:rsidRPr="00C41643" w:rsidRDefault="0097095C" w:rsidP="0097095C">
      <w:pPr>
        <w:ind w:firstLine="567"/>
      </w:pPr>
      <w:r w:rsidRPr="00C41643">
        <w:t>Сферой деятельности может быть </w:t>
      </w:r>
      <w:r w:rsidRPr="00C41643">
        <w:rPr>
          <w:b/>
        </w:rPr>
        <w:t>школа</w:t>
      </w:r>
      <w:r w:rsidRPr="00C41643">
        <w:t>: изготовление дидактического материала, наглядности, различных изделий для кабинета, оформление классных уголков и т.д. Вторая сфера деятельности - </w:t>
      </w:r>
      <w:r w:rsidRPr="00C41643">
        <w:rPr>
          <w:b/>
        </w:rPr>
        <w:t>досуг</w:t>
      </w:r>
      <w:r w:rsidRPr="00C41643">
        <w:t>: изготовление игрушек, подарков для родных, предметов прикладного творчества, сувениров. Третья сфера- </w:t>
      </w:r>
      <w:r w:rsidRPr="00C41643">
        <w:rPr>
          <w:b/>
        </w:rPr>
        <w:t>все для дома</w:t>
      </w:r>
      <w:r w:rsidRPr="00C41643">
        <w:t>: различные панно, прихватки, грелки для чайников. Четвертая сфера - </w:t>
      </w:r>
      <w:r w:rsidRPr="00C41643">
        <w:rPr>
          <w:b/>
        </w:rPr>
        <w:t>одежда</w:t>
      </w:r>
      <w:r w:rsidRPr="00C41643">
        <w:t>: для игрушек, рабочая, домашняя и д.р.</w:t>
      </w:r>
    </w:p>
    <w:p w:rsidR="0097095C" w:rsidRPr="00C41643" w:rsidRDefault="0097095C" w:rsidP="0097095C">
      <w:pPr>
        <w:ind w:firstLine="567"/>
      </w:pPr>
      <w:r w:rsidRPr="00C41643">
        <w:t xml:space="preserve">Проектная деятельность по сравнению с традиционными методами преподавания трудового обучения имеет свои особенности. Она включает ряд условных </w:t>
      </w:r>
      <w:r w:rsidRPr="00C41643">
        <w:rPr>
          <w:b/>
        </w:rPr>
        <w:t>этапов</w:t>
      </w:r>
      <w:r w:rsidRPr="00C41643">
        <w:t>:</w:t>
      </w:r>
    </w:p>
    <w:p w:rsidR="0097095C" w:rsidRPr="00C41643" w:rsidRDefault="0097095C" w:rsidP="0097095C">
      <w:pPr>
        <w:numPr>
          <w:ilvl w:val="0"/>
          <w:numId w:val="3"/>
        </w:numPr>
      </w:pPr>
      <w:r w:rsidRPr="00C41643">
        <w:t>Поисково-исследовательский (организационно- подготовительный)</w:t>
      </w:r>
    </w:p>
    <w:p w:rsidR="0097095C" w:rsidRPr="00C41643" w:rsidRDefault="0097095C" w:rsidP="0097095C">
      <w:pPr>
        <w:ind w:firstLine="567"/>
      </w:pPr>
      <w:r w:rsidRPr="00C41643">
        <w:t>Этот этап позволяет уточнить тему проекта, сделать проектную деятельность более осмысленной и конкретной. Для этого предстоит собрать необходимую информацию на тему проекта и проанализировать ее. Источниками информации могут быть учебники, энциклопедии, специализированная литература, журналы, передачи телевидения и д.р.</w:t>
      </w:r>
    </w:p>
    <w:p w:rsidR="0097095C" w:rsidRPr="00C41643" w:rsidRDefault="0097095C" w:rsidP="0097095C">
      <w:pPr>
        <w:numPr>
          <w:ilvl w:val="0"/>
          <w:numId w:val="3"/>
        </w:numPr>
      </w:pPr>
      <w:r w:rsidRPr="00C41643">
        <w:t>Технологический этап</w:t>
      </w:r>
    </w:p>
    <w:p w:rsidR="0097095C" w:rsidRPr="00C41643" w:rsidRDefault="0097095C" w:rsidP="0097095C">
      <w:pPr>
        <w:ind w:firstLine="567"/>
      </w:pPr>
      <w:r w:rsidRPr="00C41643">
        <w:t xml:space="preserve">Этот этап является центральным основополагающим </w:t>
      </w:r>
      <w:proofErr w:type="spellStart"/>
      <w:r w:rsidRPr="00C41643">
        <w:t>системообразующим</w:t>
      </w:r>
      <w:proofErr w:type="spellEnd"/>
      <w:r w:rsidRPr="00C41643">
        <w:t>, связанным с продуктивной деятельностью, результатом которой является объект проектной деятельности.</w:t>
      </w:r>
    </w:p>
    <w:p w:rsidR="0097095C" w:rsidRPr="00C41643" w:rsidRDefault="0097095C" w:rsidP="0097095C">
      <w:pPr>
        <w:numPr>
          <w:ilvl w:val="0"/>
          <w:numId w:val="3"/>
        </w:numPr>
      </w:pPr>
      <w:r w:rsidRPr="00C41643">
        <w:t>Заключительный этап</w:t>
      </w:r>
    </w:p>
    <w:p w:rsidR="0097095C" w:rsidRPr="00C41643" w:rsidRDefault="0097095C" w:rsidP="0097095C">
      <w:pPr>
        <w:ind w:firstLine="567"/>
      </w:pPr>
      <w:r w:rsidRPr="00C41643">
        <w:t>Включает оформление и презентацию работы, ее оценку исполнителем, другими учащимися и учителем.</w:t>
      </w:r>
    </w:p>
    <w:p w:rsidR="0097095C" w:rsidRPr="00C41643" w:rsidRDefault="0097095C" w:rsidP="0097095C">
      <w:pPr>
        <w:ind w:firstLine="567"/>
      </w:pPr>
      <w:r w:rsidRPr="00C41643">
        <w:t>Прежде чем приступить к выполнению работы, учащимся предлагаю подумать о назначении их изделий. Может быть, они пожелают украсить интерьер своей квартиры миниатюрной картиной, ковриком, диванными подушками или сделать что-то в подарок. Чтобы не упустить какие-либо вопросы при выполнении проекта, предлагаю схему, в которой отражаются основные этапы ее выполнения.</w:t>
      </w:r>
    </w:p>
    <w:p w:rsidR="0097095C" w:rsidRPr="00C41643" w:rsidRDefault="0097095C" w:rsidP="0097095C">
      <w:pPr>
        <w:ind w:firstLine="567"/>
      </w:pPr>
      <w:r w:rsidRPr="00C41643">
        <w:t>Особенность системы выполнения проектов – совместная творческая работа учителя и учащегося. Реализация метода творческих проектов изменила позицию самого учителя, который из носителя готовых знаний стал организатором самостоятельной познавательной деятельности учеников. В целом в работе над проектом учитель</w:t>
      </w:r>
    </w:p>
    <w:p w:rsidR="0097095C" w:rsidRPr="00C41643" w:rsidRDefault="0097095C" w:rsidP="0097095C">
      <w:pPr>
        <w:ind w:firstLine="567"/>
      </w:pPr>
      <w:r w:rsidRPr="00C41643">
        <w:t>- помогает ученикам в поиске нужных источников информации;</w:t>
      </w:r>
    </w:p>
    <w:p w:rsidR="0097095C" w:rsidRPr="00C41643" w:rsidRDefault="0097095C" w:rsidP="0097095C">
      <w:pPr>
        <w:ind w:firstLine="567"/>
      </w:pPr>
      <w:r w:rsidRPr="00C41643">
        <w:t>- сам является источником информации;</w:t>
      </w:r>
    </w:p>
    <w:p w:rsidR="0097095C" w:rsidRPr="00C41643" w:rsidRDefault="0097095C" w:rsidP="0097095C">
      <w:pPr>
        <w:ind w:firstLine="567"/>
      </w:pPr>
      <w:r w:rsidRPr="00C41643">
        <w:t>- координирует весь процесс;</w:t>
      </w:r>
    </w:p>
    <w:p w:rsidR="0097095C" w:rsidRPr="00C41643" w:rsidRDefault="0097095C" w:rsidP="0097095C">
      <w:pPr>
        <w:ind w:firstLine="567"/>
      </w:pPr>
      <w:r w:rsidRPr="00C41643">
        <w:t>- поощряет учеников;</w:t>
      </w:r>
    </w:p>
    <w:p w:rsidR="0097095C" w:rsidRPr="00C41643" w:rsidRDefault="0097095C" w:rsidP="0097095C">
      <w:pPr>
        <w:ind w:firstLine="567"/>
      </w:pPr>
      <w:r w:rsidRPr="00C41643">
        <w:t>- поддерживает непрерывную обратную связь для успешной работы учеников над проектом.</w:t>
      </w:r>
    </w:p>
    <w:p w:rsidR="0097095C" w:rsidRPr="00C41643" w:rsidRDefault="0097095C" w:rsidP="0097095C">
      <w:pPr>
        <w:ind w:firstLine="567"/>
      </w:pPr>
      <w:r w:rsidRPr="00C41643">
        <w:t xml:space="preserve">Работая над сознанием </w:t>
      </w:r>
      <w:r>
        <w:t>изделия,</w:t>
      </w:r>
      <w:r w:rsidRPr="00C41643">
        <w:t xml:space="preserve"> деятельность учащихся я стараюсь направить не на воспроизведение увиденных образцов, а на изготовление своих.</w:t>
      </w:r>
    </w:p>
    <w:p w:rsidR="0097095C" w:rsidRDefault="0097095C" w:rsidP="0097095C">
      <w:pPr>
        <w:ind w:firstLine="567"/>
      </w:pPr>
      <w:r w:rsidRPr="00C41643">
        <w:t xml:space="preserve">Выполнение проектных работ обязательно должно завершаться их защитой в присутствии всего класса. </w:t>
      </w:r>
      <w:proofErr w:type="gramStart"/>
      <w:r w:rsidRPr="00C41643">
        <w:t xml:space="preserve">Это мероприятие стимулирует формирование у учащихся чувства ответственности, вносит в учебных процесс дух здоровой состязательности. </w:t>
      </w:r>
      <w:proofErr w:type="gramEnd"/>
    </w:p>
    <w:p w:rsidR="0097095C" w:rsidRPr="00C41643" w:rsidRDefault="0097095C" w:rsidP="0097095C">
      <w:pPr>
        <w:ind w:firstLine="567"/>
      </w:pPr>
      <w:r w:rsidRPr="00C41643">
        <w:lastRenderedPageBreak/>
        <w:t xml:space="preserve">Одним из заключительных этапов работы над проектом является оценивание результатов проектирования. Оценивание – это имитация профессиональной экспертизы. Предварительно проект защищается в группе, затем дорабатывается и защищается окончательно. </w:t>
      </w:r>
    </w:p>
    <w:p w:rsidR="0097095C" w:rsidRPr="00C41643" w:rsidRDefault="0097095C" w:rsidP="0097095C">
      <w:pPr>
        <w:ind w:firstLine="567"/>
      </w:pPr>
      <w:r w:rsidRPr="00C41643">
        <w:t xml:space="preserve">При подведении итогов учитываются следующие </w:t>
      </w:r>
      <w:r w:rsidRPr="00C41643">
        <w:rPr>
          <w:b/>
        </w:rPr>
        <w:t>критерии</w:t>
      </w:r>
      <w:r w:rsidRPr="00C41643">
        <w:t>:</w:t>
      </w:r>
    </w:p>
    <w:p w:rsidR="0097095C" w:rsidRPr="00C41643" w:rsidRDefault="0097095C" w:rsidP="0097095C">
      <w:pPr>
        <w:ind w:firstLine="567"/>
      </w:pPr>
      <w:r w:rsidRPr="00C41643">
        <w:t>Оригинальность темы и идеи проекта</w:t>
      </w:r>
    </w:p>
    <w:p w:rsidR="0097095C" w:rsidRPr="00C41643" w:rsidRDefault="0097095C" w:rsidP="0097095C">
      <w:pPr>
        <w:ind w:firstLine="567"/>
      </w:pPr>
      <w:r w:rsidRPr="00C41643">
        <w:t>Конструктивные параметры:</w:t>
      </w:r>
    </w:p>
    <w:p w:rsidR="0097095C" w:rsidRPr="00C41643" w:rsidRDefault="0097095C" w:rsidP="0097095C">
      <w:pPr>
        <w:ind w:firstLine="567"/>
      </w:pPr>
      <w:r w:rsidRPr="00C41643">
        <w:t>Технологические критерии:</w:t>
      </w:r>
    </w:p>
    <w:p w:rsidR="0097095C" w:rsidRPr="00C41643" w:rsidRDefault="0097095C" w:rsidP="0097095C">
      <w:pPr>
        <w:ind w:firstLine="567"/>
      </w:pPr>
      <w:r w:rsidRPr="00C41643">
        <w:t>Эстетические критерии</w:t>
      </w:r>
    </w:p>
    <w:p w:rsidR="0097095C" w:rsidRPr="00C41643" w:rsidRDefault="0097095C" w:rsidP="0097095C">
      <w:pPr>
        <w:ind w:firstLine="567"/>
      </w:pPr>
      <w:r w:rsidRPr="00C41643">
        <w:t>Экономические критерии</w:t>
      </w:r>
    </w:p>
    <w:p w:rsidR="0097095C" w:rsidRPr="00C41643" w:rsidRDefault="0097095C" w:rsidP="0097095C">
      <w:pPr>
        <w:ind w:firstLine="567"/>
      </w:pPr>
      <w:r w:rsidRPr="00C41643">
        <w:t>Экологические критерии</w:t>
      </w:r>
    </w:p>
    <w:p w:rsidR="0097095C" w:rsidRPr="00C41643" w:rsidRDefault="0097095C" w:rsidP="0097095C">
      <w:pPr>
        <w:ind w:firstLine="567"/>
      </w:pPr>
      <w:r w:rsidRPr="00C41643">
        <w:t>При защите своего проекта учащиеся учатся убеждать своих одноклассников, преподавателей в значимости работы, показывают свою компетентность в специальных вопросах, касающихся проекта, старательность, добросовестность при выполнении задания, аргументированность предлагаемого решения, уровень творчества и оригинальность подходов.</w:t>
      </w:r>
    </w:p>
    <w:p w:rsidR="0097095C" w:rsidRPr="00C41643" w:rsidRDefault="0097095C" w:rsidP="0097095C">
      <w:pPr>
        <w:ind w:firstLine="567"/>
      </w:pPr>
      <w:r w:rsidRPr="00C41643">
        <w:t xml:space="preserve">К оцениванию работ в своей практике я привлекаю детей, которые с помощью данного </w:t>
      </w:r>
      <w:r w:rsidRPr="00C41643">
        <w:rPr>
          <w:b/>
        </w:rPr>
        <w:t xml:space="preserve">оценочного листа </w:t>
      </w:r>
      <w:r w:rsidRPr="00C41643">
        <w:t>выставляют баллы и дают соответствующие комментарии.</w:t>
      </w: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2537"/>
        <w:gridCol w:w="4714"/>
        <w:gridCol w:w="1276"/>
        <w:gridCol w:w="1417"/>
      </w:tblGrid>
      <w:tr w:rsidR="0097095C" w:rsidRPr="00C41643" w:rsidTr="00F02307">
        <w:tc>
          <w:tcPr>
            <w:tcW w:w="370" w:type="dxa"/>
            <w:vMerge w:val="restart"/>
          </w:tcPr>
          <w:p w:rsidR="0097095C" w:rsidRPr="00C41643" w:rsidRDefault="0097095C" w:rsidP="00F02307">
            <w:pPr>
              <w:ind w:left="-284" w:right="-413" w:firstLine="284"/>
            </w:pPr>
            <w:r w:rsidRPr="00C41643">
              <w:t> </w:t>
            </w:r>
          </w:p>
        </w:tc>
        <w:tc>
          <w:tcPr>
            <w:tcW w:w="2537" w:type="dxa"/>
            <w:vMerge w:val="restart"/>
          </w:tcPr>
          <w:p w:rsidR="0097095C" w:rsidRPr="00C41643" w:rsidRDefault="0097095C" w:rsidP="00F02307">
            <w:pPr>
              <w:ind w:left="55"/>
            </w:pPr>
            <w:r w:rsidRPr="00C41643">
              <w:t>Этапы выполнения проекта</w:t>
            </w:r>
          </w:p>
        </w:tc>
        <w:tc>
          <w:tcPr>
            <w:tcW w:w="4714" w:type="dxa"/>
            <w:vMerge w:val="restart"/>
          </w:tcPr>
          <w:p w:rsidR="0097095C" w:rsidRPr="00C41643" w:rsidRDefault="0097095C" w:rsidP="00F02307">
            <w:pPr>
              <w:ind w:left="55"/>
            </w:pPr>
            <w:r w:rsidRPr="00C41643">
              <w:t> Что  оценивать</w:t>
            </w:r>
          </w:p>
        </w:tc>
        <w:tc>
          <w:tcPr>
            <w:tcW w:w="2693" w:type="dxa"/>
            <w:gridSpan w:val="2"/>
          </w:tcPr>
          <w:p w:rsidR="0097095C" w:rsidRPr="00C41643" w:rsidRDefault="0097095C" w:rsidP="00F02307">
            <w:pPr>
              <w:ind w:firstLine="34"/>
            </w:pPr>
            <w:r w:rsidRPr="00C41643">
              <w:t>Оценка в баллах</w:t>
            </w:r>
          </w:p>
        </w:tc>
      </w:tr>
      <w:tr w:rsidR="0097095C" w:rsidRPr="00C41643" w:rsidTr="00F02307">
        <w:tc>
          <w:tcPr>
            <w:tcW w:w="370" w:type="dxa"/>
            <w:vMerge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максимальная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  <w:r w:rsidRPr="00C41643">
              <w:t>фактическая</w:t>
            </w: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  <w:r w:rsidRPr="00C41643">
              <w:t>  1.</w:t>
            </w:r>
          </w:p>
        </w:tc>
        <w:tc>
          <w:tcPr>
            <w:tcW w:w="2537" w:type="dxa"/>
            <w:vMerge w:val="restart"/>
          </w:tcPr>
          <w:p w:rsidR="0097095C" w:rsidRPr="00C41643" w:rsidRDefault="0097095C" w:rsidP="00F02307">
            <w:pPr>
              <w:ind w:left="55"/>
            </w:pPr>
            <w:r w:rsidRPr="00C41643">
              <w:t>Подготовительный</w:t>
            </w:r>
            <w:r w:rsidRPr="00C41643">
              <w:br/>
              <w:t>этап</w:t>
            </w: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Выбор и обоснование темы проекта, оригинальность.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   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Историческая и техническая справки.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  <w:r w:rsidRPr="00C41643">
              <w:t> 2.</w:t>
            </w:r>
          </w:p>
        </w:tc>
        <w:tc>
          <w:tcPr>
            <w:tcW w:w="2537" w:type="dxa"/>
          </w:tcPr>
          <w:p w:rsidR="0097095C" w:rsidRPr="00C41643" w:rsidRDefault="0097095C" w:rsidP="00F02307">
            <w:pPr>
              <w:ind w:left="55"/>
            </w:pPr>
            <w:r w:rsidRPr="00C41643">
              <w:t>Конструкторский</w:t>
            </w:r>
            <w:r w:rsidRPr="00C41643">
              <w:br/>
              <w:t>этап</w:t>
            </w: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Оформленная конструкторская документация.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  <w:r w:rsidRPr="00C41643">
              <w:t> 3.</w:t>
            </w:r>
          </w:p>
        </w:tc>
        <w:tc>
          <w:tcPr>
            <w:tcW w:w="2537" w:type="dxa"/>
            <w:vMerge w:val="restart"/>
          </w:tcPr>
          <w:p w:rsidR="0097095C" w:rsidRPr="00C41643" w:rsidRDefault="0097095C" w:rsidP="00F02307">
            <w:pPr>
              <w:ind w:left="55"/>
            </w:pPr>
            <w:r w:rsidRPr="00C41643">
              <w:t>Технологический</w:t>
            </w:r>
            <w:r w:rsidRPr="00C41643">
              <w:br/>
              <w:t>этап</w:t>
            </w: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Оформленная технологическая документация.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Наличие оригинальных технологий, специально изготовленных приспособлений и т.п.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</w:t>
            </w:r>
          </w:p>
          <w:p w:rsidR="0097095C" w:rsidRPr="00C41643" w:rsidRDefault="0097095C" w:rsidP="00F02307">
            <w:pPr>
              <w:ind w:firstLine="34"/>
            </w:pPr>
            <w:r w:rsidRPr="00C41643">
              <w:t> 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  <w:r w:rsidRPr="00C41643">
              <w:t> 4.</w:t>
            </w:r>
          </w:p>
        </w:tc>
        <w:tc>
          <w:tcPr>
            <w:tcW w:w="2537" w:type="dxa"/>
            <w:vMerge w:val="restart"/>
          </w:tcPr>
          <w:p w:rsidR="0097095C" w:rsidRPr="00C41643" w:rsidRDefault="0097095C" w:rsidP="00F02307">
            <w:pPr>
              <w:ind w:left="55"/>
            </w:pPr>
            <w:r w:rsidRPr="00C41643">
              <w:t>Этап изготовления </w:t>
            </w:r>
            <w:r w:rsidRPr="00C41643">
              <w:br/>
              <w:t>изделия. </w:t>
            </w: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Соблюдение культуры труда на каждом уроке.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5 или  0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Качество изделия, соответствие стандартам, оригинальность.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30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  <w:r w:rsidRPr="00C41643">
              <w:t>  </w:t>
            </w:r>
          </w:p>
        </w:tc>
        <w:tc>
          <w:tcPr>
            <w:tcW w:w="2537" w:type="dxa"/>
            <w:vMerge/>
            <w:tcBorders>
              <w:bottom w:val="single" w:sz="4" w:space="0" w:color="auto"/>
            </w:tcBorders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Экономическое обоснование.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  <w:r w:rsidRPr="00C41643">
              <w:t>5.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:rsidR="0097095C" w:rsidRPr="00C41643" w:rsidRDefault="0097095C" w:rsidP="00F02307">
            <w:pPr>
              <w:ind w:left="55"/>
            </w:pPr>
            <w:r w:rsidRPr="00C41643">
              <w:t>Заключительный</w:t>
            </w:r>
            <w:r w:rsidRPr="00C41643">
              <w:br/>
              <w:t>этап.</w:t>
            </w:r>
          </w:p>
        </w:tc>
        <w:tc>
          <w:tcPr>
            <w:tcW w:w="4714" w:type="dxa"/>
            <w:tcBorders>
              <w:top w:val="nil"/>
            </w:tcBorders>
          </w:tcPr>
          <w:p w:rsidR="0097095C" w:rsidRPr="00C41643" w:rsidRDefault="0097095C" w:rsidP="00F02307">
            <w:pPr>
              <w:ind w:left="55"/>
            </w:pPr>
            <w:r w:rsidRPr="00C41643">
              <w:t>Качество рекламы, оригинальность.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Качество  доклада:</w:t>
            </w:r>
          </w:p>
          <w:p w:rsidR="0097095C" w:rsidRPr="00C41643" w:rsidRDefault="0097095C" w:rsidP="00F02307">
            <w:pPr>
              <w:ind w:left="55"/>
            </w:pPr>
            <w:r w:rsidRPr="00C41643">
              <w:t>полнота представления доклада и др.;</w:t>
            </w:r>
          </w:p>
          <w:p w:rsidR="0097095C" w:rsidRPr="00C41643" w:rsidRDefault="0097095C" w:rsidP="00F02307">
            <w:pPr>
              <w:ind w:left="55"/>
            </w:pPr>
            <w:r w:rsidRPr="00C41643">
              <w:t>объем и глубина знаний по теме;</w:t>
            </w:r>
          </w:p>
          <w:p w:rsidR="0097095C" w:rsidRPr="00C41643" w:rsidRDefault="0097095C" w:rsidP="00F02307">
            <w:pPr>
              <w:ind w:left="55"/>
            </w:pPr>
            <w:r w:rsidRPr="00C41643">
              <w:t>ответы на вопросы;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 10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proofErr w:type="gramStart"/>
            <w:r w:rsidRPr="00C41643">
              <w:t>Качество записки (отчета); оформление, соответствие стандартам, рубрицирование и структура текста, качество чертежей, эскизов, схем, качество и полнота рецензий.</w:t>
            </w:r>
            <w:proofErr w:type="gramEnd"/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Наличие вывода о проделанной работе.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  5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left="-284" w:right="-413" w:firstLine="284"/>
            </w:pPr>
          </w:p>
        </w:tc>
        <w:tc>
          <w:tcPr>
            <w:tcW w:w="2537" w:type="dxa"/>
            <w:vMerge/>
          </w:tcPr>
          <w:p w:rsidR="0097095C" w:rsidRPr="00C41643" w:rsidRDefault="0097095C" w:rsidP="00F02307">
            <w:pPr>
              <w:ind w:left="55"/>
            </w:pP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Уровень самостоятельности при проектировании всех этапов.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   10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  <w:tr w:rsidR="0097095C" w:rsidRPr="00C41643" w:rsidTr="00F02307">
        <w:tc>
          <w:tcPr>
            <w:tcW w:w="370" w:type="dxa"/>
          </w:tcPr>
          <w:p w:rsidR="0097095C" w:rsidRPr="00C41643" w:rsidRDefault="0097095C" w:rsidP="00F02307">
            <w:pPr>
              <w:ind w:firstLine="567"/>
            </w:pPr>
            <w:r w:rsidRPr="00C41643">
              <w:t> </w:t>
            </w:r>
          </w:p>
        </w:tc>
        <w:tc>
          <w:tcPr>
            <w:tcW w:w="2537" w:type="dxa"/>
          </w:tcPr>
          <w:p w:rsidR="0097095C" w:rsidRPr="00C41643" w:rsidRDefault="0097095C" w:rsidP="00F02307">
            <w:pPr>
              <w:ind w:left="55"/>
            </w:pPr>
            <w:r w:rsidRPr="00C41643">
              <w:t> </w:t>
            </w:r>
          </w:p>
        </w:tc>
        <w:tc>
          <w:tcPr>
            <w:tcW w:w="4714" w:type="dxa"/>
          </w:tcPr>
          <w:p w:rsidR="0097095C" w:rsidRPr="00C41643" w:rsidRDefault="0097095C" w:rsidP="00F02307">
            <w:pPr>
              <w:ind w:left="55"/>
            </w:pPr>
            <w:r w:rsidRPr="00C41643">
              <w:t>  Итого баллов:</w:t>
            </w:r>
          </w:p>
        </w:tc>
        <w:tc>
          <w:tcPr>
            <w:tcW w:w="1276" w:type="dxa"/>
          </w:tcPr>
          <w:p w:rsidR="0097095C" w:rsidRPr="00C41643" w:rsidRDefault="0097095C" w:rsidP="00F02307">
            <w:pPr>
              <w:ind w:firstLine="34"/>
            </w:pPr>
            <w:r w:rsidRPr="00C41643">
              <w:t>        100</w:t>
            </w:r>
          </w:p>
        </w:tc>
        <w:tc>
          <w:tcPr>
            <w:tcW w:w="1417" w:type="dxa"/>
          </w:tcPr>
          <w:p w:rsidR="0097095C" w:rsidRPr="00C41643" w:rsidRDefault="0097095C" w:rsidP="00F02307">
            <w:pPr>
              <w:ind w:firstLine="567"/>
            </w:pPr>
          </w:p>
        </w:tc>
      </w:tr>
    </w:tbl>
    <w:p w:rsidR="0097095C" w:rsidRPr="00C41643" w:rsidRDefault="0097095C" w:rsidP="0097095C">
      <w:pPr>
        <w:ind w:firstLine="567"/>
      </w:pPr>
      <w:r w:rsidRPr="00C41643">
        <w:t xml:space="preserve">Использование метода проектов на уроках « Технологии» учит детей объективно оценивать свою деятельность, развивать коммуникативные навыки, творческий подход к </w:t>
      </w:r>
      <w:r w:rsidRPr="00C41643">
        <w:lastRenderedPageBreak/>
        <w:t>изготовлению изделий. Учени</w:t>
      </w:r>
      <w:r>
        <w:t>ки</w:t>
      </w:r>
      <w:r w:rsidRPr="00C41643">
        <w:t xml:space="preserve"> учатся планировать, анализировать и корректировать свою деятельность, а это, как правило, влияет на повышение интереса к учебе и улучшает результаты обучения.</w:t>
      </w:r>
    </w:p>
    <w:p w:rsidR="0097095C" w:rsidRPr="00C41643" w:rsidRDefault="0097095C" w:rsidP="0097095C">
      <w:pPr>
        <w:ind w:firstLine="567"/>
      </w:pPr>
      <w:proofErr w:type="gramStart"/>
      <w:r w:rsidRPr="00C41643">
        <w:t>Рассмотрев методику проектной деятельности учащихся в школьном курсе «Технология», создается ясное преставление о включении школьников в моделирование творческой деятельности, которая предусматривает выполнение системы последовательных действий, а любая деятельность, в том числе и проектировочная, состоит из следующих элементов: потребности – мотивы – цели – задачи – информация – идеи – планы действий – операции – оценки.</w:t>
      </w:r>
      <w:proofErr w:type="gramEnd"/>
    </w:p>
    <w:p w:rsidR="0097095C" w:rsidRPr="00C41643" w:rsidRDefault="0097095C" w:rsidP="0097095C">
      <w:pPr>
        <w:ind w:firstLine="567"/>
      </w:pPr>
      <w:proofErr w:type="gramStart"/>
      <w:r w:rsidRPr="00C41643">
        <w:t xml:space="preserve">Поскольку программа обучения технологии синтезирует знания из математики, физики, химии, биологии, наглядно реализует </w:t>
      </w:r>
      <w:proofErr w:type="spellStart"/>
      <w:r w:rsidRPr="00C41643">
        <w:t>межпредметные</w:t>
      </w:r>
      <w:proofErr w:type="spellEnd"/>
      <w:r w:rsidRPr="00C41643">
        <w:t xml:space="preserve"> связи, способствуя осознанию теоретических связей в практической деятельности учащихся по выполнению творческих проектов, то я считаю, что выполнение школьниками творческих заданий является интересным и очень важным для жизни, а также реализуются возможности проявить свои знания, способности и творчество при разработке проекта.</w:t>
      </w:r>
      <w:proofErr w:type="gramEnd"/>
    </w:p>
    <w:p w:rsidR="0097095C" w:rsidRPr="00C41643" w:rsidRDefault="0097095C" w:rsidP="0097095C">
      <w:pPr>
        <w:ind w:firstLine="567"/>
      </w:pPr>
      <w:r w:rsidRPr="00C41643">
        <w:t>Подводя итог сказанному, можно назвать много причин, определяющих необходимость строить обучение учащихся в образовательной области «Технология» на основе метода проектов. Благодаря использованию метода проектов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ответственности.</w:t>
      </w:r>
    </w:p>
    <w:p w:rsidR="00A254BD" w:rsidRDefault="00A254BD"/>
    <w:sectPr w:rsidR="00A254BD" w:rsidSect="00A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7E2"/>
    <w:multiLevelType w:val="hybridMultilevel"/>
    <w:tmpl w:val="E6366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824CF3"/>
    <w:multiLevelType w:val="hybridMultilevel"/>
    <w:tmpl w:val="92C29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C2DAC"/>
    <w:multiLevelType w:val="hybridMultilevel"/>
    <w:tmpl w:val="A94EB2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95C"/>
    <w:rsid w:val="000025C2"/>
    <w:rsid w:val="00165B3A"/>
    <w:rsid w:val="009363B8"/>
    <w:rsid w:val="0097095C"/>
    <w:rsid w:val="00A2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5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5C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11736</Characters>
  <Application>Microsoft Office Word</Application>
  <DocSecurity>0</DocSecurity>
  <Lines>97</Lines>
  <Paragraphs>27</Paragraphs>
  <ScaleCrop>false</ScaleCrop>
  <Company>Microsoft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2015-06-30T07:57:00Z</dcterms:created>
  <dcterms:modified xsi:type="dcterms:W3CDTF">2015-06-30T07:58:00Z</dcterms:modified>
</cp:coreProperties>
</file>