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BB" w:rsidRDefault="004168BB">
      <w:pPr>
        <w:spacing w:after="0" w:line="240" w:lineRule="auto"/>
        <w:ind w:firstLine="5670"/>
        <w:jc w:val="right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168BB" w:rsidRDefault="004168B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МБДОУ</w:t>
      </w:r>
    </w:p>
    <w:p w:rsidR="004168BB" w:rsidRDefault="004168B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№160»</w:t>
      </w:r>
    </w:p>
    <w:p w:rsidR="004168BB" w:rsidRDefault="004168B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4168BB" w:rsidRDefault="004168B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4168BB" w:rsidRDefault="004168BB">
      <w:pPr>
        <w:spacing w:after="0" w:line="240" w:lineRule="auto"/>
        <w:ind w:firstLine="5670"/>
        <w:jc w:val="right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0"/>
        <w:jc w:val="right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0"/>
        <w:jc w:val="right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0"/>
        <w:jc w:val="right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0"/>
        <w:jc w:val="right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0"/>
        <w:jc w:val="right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0"/>
        <w:jc w:val="right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0"/>
        <w:jc w:val="right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0"/>
        <w:jc w:val="right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4168BB" w:rsidRDefault="004168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 смотре-конкурсе</w:t>
      </w:r>
    </w:p>
    <w:p w:rsidR="004168BB" w:rsidRDefault="004168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«Комфортная развивающая предметно-пространственная среда ДОУ как фактор развития ребенка дошкольного возраста»</w:t>
      </w: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1.Общие положения.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Настоящее положение определяет порядок проведения смотра-конкурса «Комфортная развивающая предметно-пространственная среда ДОУ как фактор развития ребенка дошкольного возраста».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 смотром - конкурсом понимается проведение обследования работы ДОУ по определённой теме. Основным объектом смотра является организация развивающей предметно-пространственной среды групп ДОУ, а предметом – соответствие созданных условий принципам построения предметно – развивающей среды и требованиям реализующих программ.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Основные цели, задачи смотра-конкурса.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конкурса: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ДОУ условий, способствующих развитию ребенка дошкольного возраста.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в ДОУ условий для развития детей в соответствии с требованиями ФГОС ДО, и с  требованиями к развивающей предметно-пространственной среде, в частности;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стимулирование инновационной деятельности педагогов в организации предметного пространства групп;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изучение и обобщение лучшего педагогического опыта работы в ДОУ по созданию предметно – развивающей среды для детей дошкольного возраста в соответствии с реализуемой программой;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эмоционального благополучия детей, развитие положительного самоощущения и компетентности, включение их в разнообразные специфически дошкольные виды деятельности.</w:t>
      </w:r>
    </w:p>
    <w:p w:rsidR="004168BB" w:rsidRDefault="004168B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3.Организация и проведение смотра – конкурса.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Организатором смотра – конкурса является ДОУ.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Смотр – конкурс проводится с 16.11.2014 по 16.12.2014</w:t>
      </w:r>
    </w:p>
    <w:p w:rsidR="004168BB" w:rsidRDefault="004168B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Состав экспертной комиссии.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оценки смотра – конкурса создается экспертная комиссия.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экспертной комиссии входят:</w:t>
      </w:r>
    </w:p>
    <w:p w:rsidR="004168BB" w:rsidRDefault="00416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ДОУ                         -              </w:t>
      </w:r>
    </w:p>
    <w:p w:rsidR="004168BB" w:rsidRDefault="00416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-             </w:t>
      </w:r>
    </w:p>
    <w:p w:rsidR="004168BB" w:rsidRDefault="00416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-              </w:t>
      </w:r>
    </w:p>
    <w:p w:rsidR="004168BB" w:rsidRDefault="00416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-               </w:t>
      </w:r>
    </w:p>
    <w:p w:rsidR="004168BB" w:rsidRDefault="004168BB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Критерии оценки смотра-конкурса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Соответствие развивающей предметно-пространственной среды следующим принципам:</w:t>
      </w:r>
    </w:p>
    <w:p w:rsidR="004168BB" w:rsidRDefault="004168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Насыщенность среды</w:t>
      </w:r>
    </w:p>
    <w:p w:rsidR="004168BB" w:rsidRDefault="004168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Трансформируемость пространства</w:t>
      </w:r>
    </w:p>
    <w:p w:rsidR="004168BB" w:rsidRDefault="004168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Полифункциональность материалов</w:t>
      </w:r>
    </w:p>
    <w:p w:rsidR="004168BB" w:rsidRDefault="004168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 среды</w:t>
      </w:r>
    </w:p>
    <w:p w:rsidR="004168BB" w:rsidRDefault="004168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среды</w:t>
      </w:r>
    </w:p>
    <w:p w:rsidR="004168BB" w:rsidRDefault="004168BB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Развивающая предметно-пространственная среда должна соответствовать: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направленности группы,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реализуемой программе,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возрастным особенностям детей,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гендерной специфике воспитанников,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ведущему виду деятельности дошкольников,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интеграции образовательных областей,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всех видов самостоятельной детской деятельности.</w:t>
      </w:r>
    </w:p>
    <w:p w:rsidR="004168BB" w:rsidRDefault="004168B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Показатели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Соответствие возрастным особенностям детей.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Соответствие требованиям техники безопасности и санитарно –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гигиеническим требованиям.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Соответствие требованиям ФГОС к созданию развивающей предметно-пространственной среды. 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Информационный блок для родителей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Центр двигательной активности.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Центр игры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Экологический центр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Центр искусства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Уголок природы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Центр строительства и конструирования.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Центр литературы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Центр краеведения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Центр безопасности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Центр творчества (изо)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Гендерная специфика воспитания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Уголок уединения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Сочетание привычных и неординарных элементов в эстетической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среды  (комфорт, уют, эстетика)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Соответствие требованиям эстетики.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Создание условий для саморазвития детей в группе.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6. Подведение итогов смотра – конкурса.</w:t>
      </w:r>
    </w:p>
    <w:p w:rsidR="004168BB" w:rsidRDefault="004168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6.1. По результатам смотра – конкурса 16.12.2015г. экспертная комиссия о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пределяет победителей конкурса.</w:t>
      </w:r>
    </w:p>
    <w:p w:rsidR="004168BB" w:rsidRDefault="004168BB">
      <w:pPr>
        <w:spacing w:before="90" w:after="90" w:line="270" w:lineRule="atLeast"/>
        <w:rPr>
          <w:rFonts w:ascii="Times New Roman" w:hAnsi="Times New Roman" w:cs="Arial;Helvetica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Arial;Helvetica"/>
          <w:color w:val="000000"/>
          <w:sz w:val="28"/>
          <w:szCs w:val="28"/>
        </w:rPr>
        <w:t xml:space="preserve">6.2. Подведение итогов состоится «18»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Arial;Helvetica"/>
            <w:color w:val="000000"/>
            <w:sz w:val="28"/>
            <w:szCs w:val="28"/>
          </w:rPr>
          <w:t>2015 г</w:t>
        </w:r>
      </w:smartTag>
      <w:r>
        <w:rPr>
          <w:rFonts w:ascii="Times New Roman" w:hAnsi="Times New Roman" w:cs="Arial;Helvetica"/>
          <w:color w:val="000000"/>
          <w:sz w:val="28"/>
          <w:szCs w:val="28"/>
        </w:rPr>
        <w:t>.</w:t>
      </w:r>
    </w:p>
    <w:p w:rsidR="004168BB" w:rsidRDefault="004168BB">
      <w:pPr>
        <w:pStyle w:val="BodyText"/>
        <w:spacing w:before="90" w:after="90" w:line="270" w:lineRule="atLeast"/>
        <w:ind w:left="360"/>
        <w:rPr>
          <w:rFonts w:ascii="Times New Roman" w:hAnsi="Times New Roman" w:cs="Arial;Helvetica"/>
          <w:color w:val="000000"/>
          <w:sz w:val="28"/>
          <w:szCs w:val="28"/>
        </w:rPr>
      </w:pPr>
      <w:r>
        <w:rPr>
          <w:rFonts w:ascii="Times New Roman" w:hAnsi="Times New Roman" w:cs="Arial;Helvetica"/>
          <w:color w:val="000000"/>
          <w:sz w:val="28"/>
          <w:szCs w:val="28"/>
        </w:rPr>
        <w:t xml:space="preserve">    6.3. Победители и участники отмечаются грамотами и призами.</w:t>
      </w:r>
    </w:p>
    <w:sectPr w:rsidR="004168BB" w:rsidSect="008246C8">
      <w:pgSz w:w="11906" w:h="16838"/>
      <w:pgMar w:top="1134" w:right="850" w:bottom="993" w:left="1701" w:header="0" w:footer="0" w:gutter="0"/>
      <w:cols w:space="720"/>
      <w:formProt w:val="0"/>
      <w:rtlGutter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;Helvetic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70B"/>
    <w:multiLevelType w:val="multilevel"/>
    <w:tmpl w:val="0BB682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AE78E3"/>
    <w:multiLevelType w:val="multilevel"/>
    <w:tmpl w:val="E1B2ED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4964D8"/>
    <w:multiLevelType w:val="multilevel"/>
    <w:tmpl w:val="EBD4E7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6C8"/>
    <w:rsid w:val="003B05F4"/>
    <w:rsid w:val="004168BB"/>
    <w:rsid w:val="004F323A"/>
    <w:rsid w:val="007C3BCD"/>
    <w:rsid w:val="008246C8"/>
    <w:rsid w:val="00C0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C8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8246C8"/>
  </w:style>
  <w:style w:type="paragraph" w:customStyle="1" w:styleId="a">
    <w:name w:val="Заголовок"/>
    <w:basedOn w:val="Normal"/>
    <w:next w:val="BodyText"/>
    <w:uiPriority w:val="99"/>
    <w:rsid w:val="008246C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246C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5BA9"/>
    <w:rPr>
      <w:lang w:eastAsia="en-US"/>
    </w:rPr>
  </w:style>
  <w:style w:type="paragraph" w:styleId="List">
    <w:name w:val="List"/>
    <w:basedOn w:val="BodyText"/>
    <w:uiPriority w:val="99"/>
    <w:rsid w:val="008246C8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824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75BA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8246C8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555</Words>
  <Characters>3167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2015-11-09T11:14:00Z</cp:lastPrinted>
  <dcterms:created xsi:type="dcterms:W3CDTF">2014-12-03T11:48:00Z</dcterms:created>
  <dcterms:modified xsi:type="dcterms:W3CDTF">2015-12-10T19:52:00Z</dcterms:modified>
</cp:coreProperties>
</file>