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DD" w:rsidRPr="00BC01D1" w:rsidRDefault="003F23DD" w:rsidP="003F23DD">
      <w:pPr>
        <w:tabs>
          <w:tab w:val="left" w:pos="142"/>
        </w:tabs>
        <w:jc w:val="center"/>
        <w:rPr>
          <w:b/>
          <w:sz w:val="28"/>
          <w:szCs w:val="28"/>
        </w:rPr>
      </w:pPr>
      <w:r w:rsidRPr="00BC01D1">
        <w:rPr>
          <w:b/>
          <w:sz w:val="28"/>
          <w:szCs w:val="28"/>
        </w:rPr>
        <w:t>Пояснительная записка.</w:t>
      </w:r>
    </w:p>
    <w:p w:rsidR="003F23DD" w:rsidRPr="00BC01D1" w:rsidRDefault="003F23DD" w:rsidP="003F23DD">
      <w:pPr>
        <w:tabs>
          <w:tab w:val="left" w:pos="142"/>
        </w:tabs>
        <w:rPr>
          <w:sz w:val="28"/>
          <w:szCs w:val="28"/>
        </w:rPr>
      </w:pPr>
      <w:r w:rsidRPr="00BC01D1">
        <w:rPr>
          <w:sz w:val="28"/>
          <w:szCs w:val="28"/>
        </w:rPr>
        <w:t xml:space="preserve">Программа составлена на основе методического пособия </w:t>
      </w:r>
      <w:proofErr w:type="spellStart"/>
      <w:r w:rsidRPr="00BC01D1">
        <w:rPr>
          <w:sz w:val="28"/>
          <w:szCs w:val="28"/>
        </w:rPr>
        <w:t>Е.А.Алябьевой</w:t>
      </w:r>
      <w:proofErr w:type="spellEnd"/>
      <w:r w:rsidRPr="00BC01D1">
        <w:rPr>
          <w:sz w:val="28"/>
          <w:szCs w:val="28"/>
        </w:rPr>
        <w:t xml:space="preserve"> «Знакомим детей с человеческим организмом» издательство «ТЦ СФЕРА» 2015год.</w:t>
      </w:r>
    </w:p>
    <w:p w:rsidR="003F23DD" w:rsidRPr="00BC01D1" w:rsidRDefault="003F23DD" w:rsidP="003F23DD">
      <w:pPr>
        <w:rPr>
          <w:sz w:val="28"/>
          <w:szCs w:val="28"/>
        </w:rPr>
      </w:pPr>
      <w:r w:rsidRPr="00BC01D1">
        <w:rPr>
          <w:sz w:val="28"/>
          <w:szCs w:val="28"/>
        </w:rPr>
        <w:t>Забота о здоровье ребенка состоит не только в правильном организованном питании и отдыхе. Современный человек должен хорошо знать свой организм, его потребности и возможности. Без этого нельзя сохранить и приумножить свое здоровье. Пренебрежительное или безразличное отношение к собственному телу и здоровью приводит к раннему старению, болезням. Понимание простейших физиологических процессов, происходящих в человеке, часто удерживает детей от вредных привычек и необдуманных поступков.</w:t>
      </w:r>
    </w:p>
    <w:p w:rsidR="006D51D3" w:rsidRDefault="003F23DD" w:rsidP="003F23DD">
      <w:pPr>
        <w:rPr>
          <w:sz w:val="28"/>
          <w:szCs w:val="28"/>
        </w:rPr>
      </w:pPr>
      <w:r w:rsidRPr="00BC01D1">
        <w:rPr>
          <w:sz w:val="28"/>
          <w:szCs w:val="28"/>
        </w:rPr>
        <w:t>Образовательная программа  последнего поколения предусматривают это направление работы</w:t>
      </w:r>
      <w:r>
        <w:rPr>
          <w:sz w:val="28"/>
          <w:szCs w:val="28"/>
        </w:rPr>
        <w:t>.</w:t>
      </w:r>
    </w:p>
    <w:p w:rsidR="003F23DD" w:rsidRPr="00BC01D1" w:rsidRDefault="003F23DD" w:rsidP="003F23DD">
      <w:pPr>
        <w:rPr>
          <w:b/>
          <w:sz w:val="28"/>
          <w:szCs w:val="28"/>
        </w:rPr>
      </w:pPr>
      <w:r w:rsidRPr="00BC01D1">
        <w:rPr>
          <w:b/>
          <w:sz w:val="28"/>
          <w:szCs w:val="28"/>
        </w:rPr>
        <w:t xml:space="preserve">Причинами создания  рабочей программы « </w:t>
      </w:r>
      <w:proofErr w:type="gramStart"/>
      <w:r w:rsidRPr="00BC01D1">
        <w:rPr>
          <w:b/>
          <w:sz w:val="28"/>
          <w:szCs w:val="28"/>
        </w:rPr>
        <w:t>Здоровячек</w:t>
      </w:r>
      <w:proofErr w:type="gramEnd"/>
      <w:r w:rsidRPr="00BC01D1">
        <w:rPr>
          <w:b/>
          <w:sz w:val="28"/>
          <w:szCs w:val="28"/>
        </w:rPr>
        <w:t>»  стали:</w:t>
      </w:r>
    </w:p>
    <w:p w:rsidR="003F23DD" w:rsidRPr="00BC01D1" w:rsidRDefault="003F23DD" w:rsidP="003F23D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C01D1">
        <w:rPr>
          <w:sz w:val="28"/>
          <w:szCs w:val="28"/>
        </w:rPr>
        <w:t>а протяжении  дошкольного детства, наряду с игровой деятельностью огромное значение в развитии личности ребёнка имеет познавательно – исследовательская деятельность, которая нами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взрослого, осуществляемого в процессе взаимодействия, сотрудничества, сотворчества.</w:t>
      </w:r>
    </w:p>
    <w:p w:rsidR="003F23DD" w:rsidRPr="00BC01D1" w:rsidRDefault="003F23DD" w:rsidP="003F23DD">
      <w:pPr>
        <w:rPr>
          <w:sz w:val="28"/>
          <w:szCs w:val="28"/>
        </w:rPr>
      </w:pPr>
      <w:r w:rsidRPr="00BC01D1">
        <w:rPr>
          <w:sz w:val="28"/>
          <w:szCs w:val="28"/>
        </w:rPr>
        <w:t xml:space="preserve">В ходе кружковой  работы  актуальным является построение работы на принципах развивающего обучения и работа эта направлена на развитие личности ребёнка в целом: умения сравнивать и обобщать собственные наблюдения, видеть и понимать красоту окружающего мира, совершенствовать речь дошкольников, развивать мышление и творческие способности. </w:t>
      </w:r>
    </w:p>
    <w:p w:rsidR="003F23DD" w:rsidRPr="00BC01D1" w:rsidRDefault="003F23DD" w:rsidP="003F23DD">
      <w:pPr>
        <w:rPr>
          <w:b/>
          <w:sz w:val="28"/>
          <w:szCs w:val="28"/>
        </w:rPr>
      </w:pPr>
      <w:r w:rsidRPr="00BC01D1">
        <w:rPr>
          <w:b/>
          <w:sz w:val="28"/>
          <w:szCs w:val="28"/>
        </w:rPr>
        <w:t>Основной целью программы является:</w:t>
      </w:r>
    </w:p>
    <w:p w:rsidR="003F23DD" w:rsidRPr="00BC01D1" w:rsidRDefault="003F23DD" w:rsidP="003F23DD">
      <w:pPr>
        <w:rPr>
          <w:sz w:val="28"/>
          <w:szCs w:val="28"/>
        </w:rPr>
      </w:pPr>
      <w:r w:rsidRPr="00BC01D1">
        <w:rPr>
          <w:sz w:val="28"/>
          <w:szCs w:val="28"/>
        </w:rPr>
        <w:t xml:space="preserve">Прививать детям навыки здорового образа жизни, посредством познавательно – исследовательской деятельности,  средствами сказки </w:t>
      </w:r>
    </w:p>
    <w:p w:rsidR="003F23DD" w:rsidRPr="00BC01D1" w:rsidRDefault="003F23DD" w:rsidP="003F23DD">
      <w:pPr>
        <w:rPr>
          <w:sz w:val="28"/>
          <w:szCs w:val="28"/>
        </w:rPr>
      </w:pPr>
      <w:r w:rsidRPr="00BC01D1">
        <w:rPr>
          <w:b/>
          <w:sz w:val="28"/>
          <w:szCs w:val="28"/>
        </w:rPr>
        <w:t>Основные задачи программы: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Формировать понятия о взаимосвязи и взаимозависимости всех систем организма.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Совершенствовать артистические навыки детей в плане переживания и воплощения образа.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Формировать внимательное отношение к собственному организму.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Уточнить расширить и закрепить знания о себе, своего физического «Я»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Побуждать прислушиваться к собственному самочувствию, отличать здоровое состояние от больного</w:t>
      </w:r>
    </w:p>
    <w:p w:rsidR="003F23DD" w:rsidRPr="00BC01D1" w:rsidRDefault="003F23DD" w:rsidP="003F23DD">
      <w:pPr>
        <w:numPr>
          <w:ilvl w:val="0"/>
          <w:numId w:val="1"/>
        </w:numPr>
        <w:rPr>
          <w:sz w:val="28"/>
          <w:szCs w:val="28"/>
        </w:rPr>
      </w:pPr>
      <w:r w:rsidRPr="00BC01D1">
        <w:rPr>
          <w:sz w:val="28"/>
          <w:szCs w:val="28"/>
        </w:rPr>
        <w:t>Активизировать словарь детей, совершенствовать звуковую культуру речи.</w:t>
      </w:r>
    </w:p>
    <w:p w:rsidR="003F23DD" w:rsidRDefault="003F23DD" w:rsidP="003F23DD">
      <w:pPr>
        <w:rPr>
          <w:sz w:val="28"/>
          <w:szCs w:val="28"/>
        </w:rPr>
      </w:pPr>
      <w:r w:rsidRPr="00BC01D1">
        <w:rPr>
          <w:sz w:val="28"/>
          <w:szCs w:val="28"/>
        </w:rPr>
        <w:t>Бережно относиться к здоровью собственному и окружающих.</w:t>
      </w:r>
    </w:p>
    <w:p w:rsidR="003F23DD" w:rsidRPr="00BC01D1" w:rsidRDefault="003F23DD" w:rsidP="003F23DD">
      <w:pPr>
        <w:rPr>
          <w:i/>
          <w:sz w:val="28"/>
          <w:szCs w:val="28"/>
        </w:rPr>
      </w:pPr>
      <w:r w:rsidRPr="00BC01D1">
        <w:rPr>
          <w:sz w:val="28"/>
          <w:szCs w:val="28"/>
        </w:rPr>
        <w:t xml:space="preserve">  </w:t>
      </w:r>
      <w:r w:rsidRPr="00BC01D1">
        <w:rPr>
          <w:b/>
          <w:i/>
          <w:sz w:val="28"/>
          <w:szCs w:val="28"/>
        </w:rPr>
        <w:t>Планируемые  результаты</w:t>
      </w:r>
      <w:r w:rsidRPr="00BC01D1">
        <w:rPr>
          <w:i/>
          <w:sz w:val="28"/>
          <w:szCs w:val="28"/>
        </w:rPr>
        <w:t>: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lastRenderedPageBreak/>
        <w:t xml:space="preserve">Обогащение знаний детей об окружающем мире, об организме через исследовательскую деятельность, 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развитие воображения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Вызвать желание родителей к проведению исследовательской деятельности с детьми дома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Повышение самооценки;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Развитие коммуникативных навыков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У детей появляются навыки планирования своей деятельности, умения выдвигать гипотезы и подтверждать предположения, делать выводы.</w:t>
      </w:r>
    </w:p>
    <w:p w:rsidR="003F23DD" w:rsidRPr="00BC01D1" w:rsidRDefault="003F23DD" w:rsidP="003F23D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C01D1">
        <w:rPr>
          <w:sz w:val="28"/>
          <w:szCs w:val="28"/>
        </w:rPr>
        <w:t>Развиваются качества личности: самостоятельность, инициативность, креативность, познавательная активность и целеустремленность.</w:t>
      </w:r>
    </w:p>
    <w:p w:rsidR="003F23DD" w:rsidRDefault="003F23DD" w:rsidP="003F23DD"/>
    <w:p w:rsidR="003F23DD" w:rsidRPr="00BC01D1" w:rsidRDefault="003F23DD" w:rsidP="003F23DD">
      <w:pPr>
        <w:jc w:val="center"/>
        <w:rPr>
          <w:b/>
          <w:sz w:val="28"/>
          <w:szCs w:val="28"/>
        </w:rPr>
      </w:pPr>
      <w:r w:rsidRPr="00BC01D1">
        <w:rPr>
          <w:b/>
          <w:sz w:val="28"/>
          <w:szCs w:val="28"/>
        </w:rPr>
        <w:t>Учебный план</w:t>
      </w:r>
    </w:p>
    <w:p w:rsidR="003F23DD" w:rsidRPr="00BC01D1" w:rsidRDefault="003F23DD" w:rsidP="003F23DD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59"/>
        <w:gridCol w:w="1276"/>
        <w:gridCol w:w="1701"/>
      </w:tblGrid>
      <w:tr w:rsidR="003F23DD" w:rsidRPr="00BC01D1" w:rsidTr="00185B33">
        <w:trPr>
          <w:trHeight w:val="560"/>
        </w:trPr>
        <w:tc>
          <w:tcPr>
            <w:tcW w:w="85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3F23DD" w:rsidRPr="00BC01D1" w:rsidRDefault="003F23DD" w:rsidP="00185B33">
            <w:pPr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  <w:tcBorders>
              <w:top w:val="dashDotStroked" w:sz="24" w:space="0" w:color="auto"/>
            </w:tcBorders>
          </w:tcPr>
          <w:p w:rsidR="003F23DD" w:rsidRPr="00BC01D1" w:rsidRDefault="003F23DD" w:rsidP="00185B33">
            <w:pPr>
              <w:widowControl w:val="0"/>
              <w:tabs>
                <w:tab w:val="left" w:pos="4325"/>
              </w:tabs>
              <w:autoSpaceDE w:val="0"/>
              <w:jc w:val="center"/>
              <w:rPr>
                <w:b/>
                <w:sz w:val="28"/>
                <w:szCs w:val="28"/>
              </w:rPr>
            </w:pPr>
            <w:r w:rsidRPr="00BC01D1">
              <w:rPr>
                <w:b/>
                <w:sz w:val="28"/>
                <w:szCs w:val="28"/>
              </w:rPr>
              <w:t>Программа</w:t>
            </w:r>
          </w:p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Длительность </w:t>
            </w:r>
          </w:p>
        </w:tc>
        <w:tc>
          <w:tcPr>
            <w:tcW w:w="1559" w:type="dxa"/>
            <w:tcBorders>
              <w:top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Количество занятий в неделю </w:t>
            </w:r>
          </w:p>
        </w:tc>
        <w:tc>
          <w:tcPr>
            <w:tcW w:w="1276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proofErr w:type="gramStart"/>
            <w:r w:rsidRPr="00BC01D1">
              <w:rPr>
                <w:sz w:val="28"/>
                <w:szCs w:val="28"/>
              </w:rPr>
              <w:t>Время</w:t>
            </w:r>
            <w:proofErr w:type="gramEnd"/>
            <w:r w:rsidRPr="00BC01D1">
              <w:rPr>
                <w:sz w:val="28"/>
                <w:szCs w:val="28"/>
              </w:rPr>
              <w:t xml:space="preserve"> затраченное на НОД в год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Количество занятий в год </w:t>
            </w:r>
          </w:p>
        </w:tc>
      </w:tr>
      <w:tr w:rsidR="003F23DD" w:rsidRPr="00BC01D1" w:rsidTr="00185B33">
        <w:trPr>
          <w:trHeight w:val="956"/>
        </w:trPr>
        <w:tc>
          <w:tcPr>
            <w:tcW w:w="851" w:type="dxa"/>
            <w:tcBorders>
              <w:left w:val="dashDotStroked" w:sz="24" w:space="0" w:color="auto"/>
            </w:tcBorders>
          </w:tcPr>
          <w:p w:rsidR="003F23DD" w:rsidRPr="00BC01D1" w:rsidRDefault="003F23DD" w:rsidP="00185B33">
            <w:pPr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proofErr w:type="spellStart"/>
            <w:r w:rsidRPr="00BC01D1">
              <w:rPr>
                <w:sz w:val="28"/>
                <w:szCs w:val="28"/>
              </w:rPr>
              <w:t>Е.А.Алябьева</w:t>
            </w:r>
            <w:proofErr w:type="spellEnd"/>
            <w:r w:rsidRPr="00BC01D1">
              <w:rPr>
                <w:sz w:val="28"/>
                <w:szCs w:val="28"/>
              </w:rPr>
              <w:t xml:space="preserve"> «Знакомим детей с человеческим организмом » «ТЦСфера»2015г Москва </w:t>
            </w:r>
          </w:p>
        </w:tc>
        <w:tc>
          <w:tcPr>
            <w:tcW w:w="1984" w:type="dxa"/>
            <w:tcBorders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>30 мин</w:t>
            </w:r>
          </w:p>
        </w:tc>
        <w:tc>
          <w:tcPr>
            <w:tcW w:w="1559" w:type="dxa"/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0,5 </w:t>
            </w:r>
          </w:p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>(2-4 неделя месяца)</w:t>
            </w:r>
          </w:p>
        </w:tc>
        <w:tc>
          <w:tcPr>
            <w:tcW w:w="1276" w:type="dxa"/>
            <w:tcBorders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540 мин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18 </w:t>
            </w:r>
          </w:p>
        </w:tc>
      </w:tr>
      <w:tr w:rsidR="003F23DD" w:rsidRPr="00BC01D1" w:rsidTr="00185B33">
        <w:trPr>
          <w:trHeight w:val="956"/>
        </w:trPr>
        <w:tc>
          <w:tcPr>
            <w:tcW w:w="85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3F23DD" w:rsidRPr="00BC01D1" w:rsidRDefault="003F23DD" w:rsidP="00185B3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C01D1">
              <w:rPr>
                <w:b/>
                <w:sz w:val="28"/>
                <w:szCs w:val="28"/>
                <w:lang w:val="tt-RU"/>
              </w:rPr>
              <w:t xml:space="preserve">Всего: </w:t>
            </w:r>
          </w:p>
        </w:tc>
        <w:tc>
          <w:tcPr>
            <w:tcW w:w="19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 xml:space="preserve">0, 5 </w:t>
            </w:r>
          </w:p>
        </w:tc>
        <w:tc>
          <w:tcPr>
            <w:tcW w:w="127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F23DD" w:rsidRPr="00BC01D1" w:rsidRDefault="003F23DD" w:rsidP="00185B33">
            <w:pPr>
              <w:jc w:val="center"/>
              <w:rPr>
                <w:sz w:val="28"/>
                <w:szCs w:val="28"/>
              </w:rPr>
            </w:pPr>
            <w:r w:rsidRPr="00BC01D1">
              <w:rPr>
                <w:sz w:val="28"/>
                <w:szCs w:val="28"/>
              </w:rPr>
              <w:t>18</w:t>
            </w:r>
          </w:p>
        </w:tc>
      </w:tr>
    </w:tbl>
    <w:p w:rsidR="003F23DD" w:rsidRPr="00BC01D1" w:rsidRDefault="003F23DD" w:rsidP="003F23DD">
      <w:pPr>
        <w:jc w:val="center"/>
        <w:rPr>
          <w:sz w:val="28"/>
          <w:szCs w:val="28"/>
        </w:rPr>
      </w:pPr>
    </w:p>
    <w:p w:rsidR="003F23DD" w:rsidRPr="00BC01D1" w:rsidRDefault="003F23DD" w:rsidP="003F23DD">
      <w:pPr>
        <w:jc w:val="center"/>
        <w:rPr>
          <w:b/>
          <w:i/>
          <w:sz w:val="28"/>
          <w:szCs w:val="28"/>
          <w:u w:val="single"/>
        </w:rPr>
      </w:pPr>
    </w:p>
    <w:p w:rsidR="003F23DD" w:rsidRPr="00BC01D1" w:rsidRDefault="003F23DD" w:rsidP="003F23DD">
      <w:pPr>
        <w:jc w:val="center"/>
        <w:rPr>
          <w:b/>
          <w:sz w:val="28"/>
          <w:szCs w:val="28"/>
        </w:rPr>
      </w:pPr>
    </w:p>
    <w:p w:rsidR="003F23DD" w:rsidRDefault="003F23DD" w:rsidP="003F23DD">
      <w:pPr>
        <w:rPr>
          <w:b/>
          <w:sz w:val="28"/>
          <w:szCs w:val="28"/>
        </w:rPr>
      </w:pPr>
    </w:p>
    <w:p w:rsidR="003F23DD" w:rsidRDefault="003F23DD" w:rsidP="003F23DD">
      <w:bookmarkStart w:id="0" w:name="_GoBack"/>
      <w:bookmarkEnd w:id="0"/>
    </w:p>
    <w:sectPr w:rsidR="003F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7075"/>
    <w:multiLevelType w:val="hybridMultilevel"/>
    <w:tmpl w:val="40BA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34C46"/>
    <w:multiLevelType w:val="hybridMultilevel"/>
    <w:tmpl w:val="61F08B2C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D"/>
    <w:rsid w:val="003F23DD"/>
    <w:rsid w:val="005626E2"/>
    <w:rsid w:val="006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2015-12-09T17:20:00Z</dcterms:created>
  <dcterms:modified xsi:type="dcterms:W3CDTF">2015-12-09T17:22:00Z</dcterms:modified>
</cp:coreProperties>
</file>