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E0" w:rsidRPr="003458A1" w:rsidRDefault="009F51E0" w:rsidP="003458A1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tbl>
      <w:tblPr>
        <w:tblW w:w="1101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8"/>
      </w:tblGrid>
      <w:tr w:rsidR="003458A1" w:rsidRPr="003458A1" w:rsidTr="003458A1">
        <w:tblPrEx>
          <w:tblCellMar>
            <w:top w:w="0" w:type="dxa"/>
            <w:bottom w:w="0" w:type="dxa"/>
          </w:tblCellMar>
        </w:tblPrEx>
        <w:tc>
          <w:tcPr>
            <w:tcW w:w="11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center"/>
              <w:rPr>
                <w:rFonts w:eastAsia="ArialMT" w:cs="Times New Roman"/>
                <w:b/>
                <w:bCs/>
                <w:sz w:val="28"/>
                <w:szCs w:val="28"/>
              </w:rPr>
            </w:pPr>
            <w:r w:rsidRPr="003458A1">
              <w:rPr>
                <w:rFonts w:eastAsia="ArialMT" w:cs="Times New Roman"/>
                <w:b/>
                <w:bCs/>
                <w:sz w:val="28"/>
                <w:szCs w:val="28"/>
              </w:rPr>
              <w:t>Резьба по дереву как средство развития творческих способностей обучающихся (методические рекомендации)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“</w:t>
            </w: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 xml:space="preserve">Истоки творческих способностей и дарований детей на кончиках их пальцев. </w:t>
            </w:r>
            <w:r w:rsidRPr="003458A1">
              <w:rPr>
                <w:rFonts w:ascii="MS Mincho" w:eastAsia="MS Mincho" w:hAnsi="MS Mincho" w:cs="MS Mincho" w:hint="eastAsia"/>
                <w:i/>
                <w:iCs/>
                <w:sz w:val="28"/>
                <w:szCs w:val="28"/>
              </w:rPr>
              <w:t> </w:t>
            </w: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 xml:space="preserve">От </w:t>
            </w: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 xml:space="preserve">пальцев, образно говоря, идут тончайшие ручонки, которые питают </w:t>
            </w:r>
            <w:r w:rsidRPr="003458A1">
              <w:rPr>
                <w:rFonts w:ascii="MS Mincho" w:eastAsia="MS Mincho" w:hAnsi="MS Mincho" w:cs="MS Mincho" w:hint="eastAsia"/>
                <w:i/>
                <w:iCs/>
                <w:sz w:val="28"/>
                <w:szCs w:val="28"/>
              </w:rPr>
              <w:t> </w:t>
            </w: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источник творческой мысли…</w:t>
            </w:r>
            <w:r w:rsidRPr="003458A1">
              <w:rPr>
                <w:rFonts w:ascii="MS Mincho" w:eastAsia="MS Mincho" w:hAnsi="MS Mincho" w:cs="MS Mincho" w:hint="eastAsia"/>
                <w:i/>
                <w:iCs/>
                <w:sz w:val="28"/>
                <w:szCs w:val="28"/>
              </w:rPr>
              <w:t> </w:t>
            </w: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Чем больше мастерства в детской руке, тем умнее ребенок”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right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В.А. Сухомлинский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С глубокой древности человек, изготовлял и изготовляет различные изделия, стремясь сделат</w:t>
            </w:r>
            <w:r w:rsidRPr="003458A1">
              <w:rPr>
                <w:rFonts w:eastAsia="ArialMT" w:cs="Times New Roman"/>
                <w:sz w:val="28"/>
                <w:szCs w:val="28"/>
              </w:rPr>
              <w:t>ь их не только удобными для пользования, но и красивыми. Материалом для работ это то, что дарит земля, и что исходит от самой природы: камень, глина, солома, дерево. Используя дары природы, педагог создаёт условия для развития художественно-творческих спос</w:t>
            </w:r>
            <w:r w:rsidRPr="003458A1">
              <w:rPr>
                <w:rFonts w:eastAsia="ArialMT" w:cs="Times New Roman"/>
                <w:sz w:val="28"/>
                <w:szCs w:val="28"/>
              </w:rPr>
              <w:t>обностей школьников посредством ремесла как широкий процесс формирования жизненных отношений, воспитывающих развитую творческую личность.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Знакомство с общими чертами народного искусства способствует решению труднейших задач, стоящих перед учителями – учить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своих воспитанников видеть и понимать красоту в человеке, в жизни, в обществе, в природе; учить защищать эту красоту, которую относят к общечеловеческим ценностям и которая немыслима без трепетной и всеполагающей любви к Отчизне.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NewRomanPSMT" w:cs="Times New Roman"/>
                <w:b/>
                <w:bCs/>
                <w:i/>
                <w:iCs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b/>
                <w:bCs/>
                <w:i/>
                <w:iCs/>
                <w:sz w:val="28"/>
                <w:szCs w:val="28"/>
              </w:rPr>
              <w:t>Актуальность.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В настоящее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время перед школой в качестве приоритетной задачи стоит воспитание и развитие творческих способностей и навыков, расширение диапазона чувств, воображения, фантазии, воспитание эмоциональной отзывчивости на явления художественной культуры, формирование нав</w:t>
            </w:r>
            <w:r w:rsidRPr="003458A1">
              <w:rPr>
                <w:rFonts w:eastAsia="ArialMT" w:cs="Times New Roman"/>
                <w:sz w:val="28"/>
                <w:szCs w:val="28"/>
              </w:rPr>
              <w:t>ыков практического решения художественных задач.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Трудовое начало воспитания – важный, проверенный веками принцип формирования всесторонне и гармонически развитой личности.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Целью исследования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разработка и представление методических рекомендаций по использованию технологии резьбы по дереву, как средство развития творческих способностей обучающихся.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Задачи: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Формирование художественно-образного мышления как основы развития творческой личности.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Обучение основам резьбы по дереву, формирование практических навыков работы в различных видах художественной деятельности;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Систематическое развитие зрительного восприятия, композиционной культуры, пространственного мышления, умение выражать в художественны</w:t>
            </w:r>
            <w:r w:rsidRPr="003458A1">
              <w:rPr>
                <w:rFonts w:eastAsia="ArialMT" w:cs="Times New Roman"/>
                <w:sz w:val="28"/>
                <w:szCs w:val="28"/>
              </w:rPr>
              <w:t>х образах решение творческих задач, художественный и конструкционный замысел;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Воспитание активного эстетического отношения к действительности, к искусству, к явлениям художественной культуры, к народным художественным традициям.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Объект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– декоративное прикл</w:t>
            </w:r>
            <w:r w:rsidRPr="003458A1">
              <w:rPr>
                <w:rFonts w:eastAsia="ArialMT" w:cs="Times New Roman"/>
                <w:sz w:val="28"/>
                <w:szCs w:val="28"/>
              </w:rPr>
              <w:t>адное творчество.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Предмет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– технология резьбы по дереву.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Гипотеза исследования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– резьба по дереву как средство развития творческих способностей обучающихся будет результативным если будут использованы: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lastRenderedPageBreak/>
              <w:t>Организационные формы обучения;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Способность, желание и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интерес обучающихся.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Философское понимание творчества исходит из того, что творчество – это деятельность человека, преобразующая природный и социальный мир в соответствии с целями и потребностями человека и человечества на основе объективных законов дейст</w:t>
            </w:r>
            <w:r w:rsidRPr="003458A1">
              <w:rPr>
                <w:rFonts w:eastAsia="ArialMT" w:cs="Times New Roman"/>
                <w:sz w:val="28"/>
                <w:szCs w:val="28"/>
              </w:rPr>
              <w:t>вительности. Понятие “техническое творчество” является зависимым от понятия “творчество”, как вид от рода, и относительно самостоятельным в связи с существованием самостоятельного объекта, на который направлен данный вид деятельности. Этот объект определяе</w:t>
            </w:r>
            <w:r w:rsidRPr="003458A1">
              <w:rPr>
                <w:rFonts w:eastAsia="ArialMT" w:cs="Times New Roman"/>
                <w:sz w:val="28"/>
                <w:szCs w:val="28"/>
              </w:rPr>
              <w:t>тся понятием “техническое решение”. Техническое решение – это практическое средство удовлетворения определенных потребностей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Формы организации занятий по технологии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Учебно-трудовая деятельность школьников при изучении технологии протекает в различных орган</w:t>
            </w:r>
            <w:r w:rsidRPr="003458A1">
              <w:rPr>
                <w:rFonts w:eastAsia="ArialMT" w:cs="Times New Roman"/>
                <w:sz w:val="28"/>
                <w:szCs w:val="28"/>
              </w:rPr>
              <w:t>изационных формах. Организационные формы определяются целями и задачами обучения, количеством обучающихся, особенностями содержания конкретных разделов программ по технологии, материально-техническим обеспечением школьных мастерских. На уроках технологии и</w:t>
            </w:r>
            <w:r w:rsidRPr="003458A1">
              <w:rPr>
                <w:rFonts w:eastAsia="ArialMT" w:cs="Times New Roman"/>
                <w:sz w:val="28"/>
                <w:szCs w:val="28"/>
              </w:rPr>
              <w:t>спользуются три основные формы организации: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1. Учебно-трудовая деятельность учащихся;</w:t>
            </w:r>
            <w:r w:rsidRPr="003458A1">
              <w:rPr>
                <w:rFonts w:ascii="MS Mincho" w:eastAsia="MS Mincho" w:hAnsi="MS Mincho" w:cs="MS Mincho" w:hint="eastAsia"/>
                <w:sz w:val="28"/>
                <w:szCs w:val="28"/>
              </w:rPr>
              <w:t> </w:t>
            </w:r>
            <w:r w:rsidRPr="003458A1">
              <w:rPr>
                <w:rFonts w:eastAsia="ArialMT" w:cs="Times New Roman"/>
                <w:sz w:val="28"/>
                <w:szCs w:val="28"/>
              </w:rPr>
              <w:t>2. Фронтальная, групповая;</w:t>
            </w:r>
            <w:r w:rsidRPr="003458A1">
              <w:rPr>
                <w:rFonts w:ascii="MS Mincho" w:eastAsia="MS Mincho" w:hAnsi="MS Mincho" w:cs="MS Mincho" w:hint="eastAsia"/>
                <w:sz w:val="28"/>
                <w:szCs w:val="28"/>
              </w:rPr>
              <w:t> </w:t>
            </w:r>
            <w:r w:rsidRPr="003458A1">
              <w:rPr>
                <w:rFonts w:eastAsia="ArialMT" w:cs="Times New Roman"/>
                <w:sz w:val="28"/>
                <w:szCs w:val="28"/>
              </w:rPr>
              <w:t>3. Индивидуальная.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В процессе трудового обучения учащихся овладевают умениями и навыками, которые необходимы им для будущей трудовой деятельнос</w:t>
            </w:r>
            <w:r w:rsidRPr="003458A1">
              <w:rPr>
                <w:rFonts w:eastAsia="ArialMT" w:cs="Times New Roman"/>
                <w:sz w:val="28"/>
                <w:szCs w:val="28"/>
              </w:rPr>
              <w:t>ти, и как база для овладения новым материалом. В обучении применяются специальные дидактические средства, обеспечивающие реализацию принципа прочности. К ним относится закрепление изложенного на уроке материала. Проводится путём беседы с учащимися, организ</w:t>
            </w:r>
            <w:r w:rsidRPr="003458A1">
              <w:rPr>
                <w:rFonts w:eastAsia="ArialMT" w:cs="Times New Roman"/>
                <w:sz w:val="28"/>
                <w:szCs w:val="28"/>
              </w:rPr>
              <w:t>ации упражнений, игр, выполнение тестов. Закрепление показательных приёмов работы осуществляется в ходе пробного выполнения их школьниками.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Резьба по дереву как средство развития творческих способностей обучающихся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Народные традиции в художественной обрабо</w:t>
            </w: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тке древесины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 xml:space="preserve">Потребность украшать предметы быта появилась у людей давно. Так сложилось, что Русь – страна лесов. И такой благодатный материал, как древесина, всегда был под рукой. Народные промыслы складывались веками, усилиями мастеров многих поколений. </w:t>
            </w:r>
            <w:r w:rsidRPr="003458A1">
              <w:rPr>
                <w:rFonts w:eastAsia="ArialMT" w:cs="Times New Roman"/>
                <w:sz w:val="28"/>
                <w:szCs w:val="28"/>
              </w:rPr>
              <w:t>Секреты мастерства передавались от отца к сыну. Искусство это необычайно разнообразно по своим национальным особенностям, по индивидуальному видению и замыслу мастеров. Художественные изделия, выполненные народными мастерами, служат непременной частью повс</w:t>
            </w:r>
            <w:r w:rsidRPr="003458A1">
              <w:rPr>
                <w:rFonts w:eastAsia="ArialMT" w:cs="Times New Roman"/>
                <w:sz w:val="28"/>
                <w:szCs w:val="28"/>
              </w:rPr>
              <w:t>едневной жизни человека. Их продуманная форма и пропорции, рисунок орнамента и цвет самого материала характеризуют их художественное содержание, превращают обыкновенные вещи в произведения искусства. С древних времен мастера стремились найти определенный р</w:t>
            </w:r>
            <w:r w:rsidRPr="003458A1">
              <w:rPr>
                <w:rFonts w:eastAsia="ArialMT" w:cs="Times New Roman"/>
                <w:sz w:val="28"/>
                <w:szCs w:val="28"/>
              </w:rPr>
              <w:t>итм и сочетание узоров, чтобы дерево ожило и излучало тепло. Мастера тонко чувствовали материал, и часто использовали такие изобразительные мотивы как – образ птицы или коня, что было связано с культом животных. На самых разных предметах народные умельцы и</w:t>
            </w:r>
            <w:r w:rsidRPr="003458A1">
              <w:rPr>
                <w:rFonts w:eastAsia="ArialMT" w:cs="Times New Roman"/>
                <w:sz w:val="28"/>
                <w:szCs w:val="28"/>
              </w:rPr>
              <w:t>спользовали также изображения сказочных персонажей – львов, наяд, русалок, единорогов и других сказочных чудовищ, исполняя их в резьбе или росписи. Важным центром искусства художественной обработки древесины в Древней Руси были Киев и Великий Новгород. Нов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городское искусство обработки дерева </w:t>
            </w:r>
            <w:r w:rsidRPr="003458A1">
              <w:rPr>
                <w:rFonts w:eastAsia="ArialMT" w:cs="Times New Roman"/>
                <w:sz w:val="28"/>
                <w:szCs w:val="28"/>
              </w:rPr>
              <w:lastRenderedPageBreak/>
              <w:t xml:space="preserve">достигло своего расцвета в XII —XIV вв. В Новгороде использовали такие приемы решения орнамента как: прямоугольники, круги, завитки. Все созданное человеком из дерева всегда имело практическое назначение и вместе с тем </w:t>
            </w:r>
            <w:r w:rsidRPr="003458A1">
              <w:rPr>
                <w:rFonts w:eastAsia="ArialMT" w:cs="Times New Roman"/>
                <w:sz w:val="28"/>
                <w:szCs w:val="28"/>
              </w:rPr>
              <w:t>выражало духовный смысл, так как самой характерной чертой прикладного искусства является то, что вещи, создаваемые для практического применения, становятся носителями настроения мастера, его чувств и мыслей. В крестьянском искусстве XVIII — XX вв. геометри</w:t>
            </w:r>
            <w:r w:rsidRPr="003458A1">
              <w:rPr>
                <w:rFonts w:eastAsia="ArialMT" w:cs="Times New Roman"/>
                <w:sz w:val="28"/>
                <w:szCs w:val="28"/>
              </w:rPr>
              <w:t>ческая резьба была не только красивым узором , в нём был заключен глубокий смысл.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Методические основы занятий резьбой по дереву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Цель занятий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– способствовать формированию у учащихся художественной и технологической культуры как составной части материальной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и духовной культуры, художественно – творческой активности, творческих способностей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Задачи: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воспитание уважения к народным традициям;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развитие индивидуальных и творческих способностей к профессиональному самоопределению;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воспитание патриотизма, трудолюбия</w:t>
            </w:r>
            <w:r w:rsidRPr="003458A1">
              <w:rPr>
                <w:rFonts w:eastAsia="ArialMT" w:cs="Times New Roman"/>
                <w:sz w:val="28"/>
                <w:szCs w:val="28"/>
              </w:rPr>
              <w:t>, культуры поведения.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Организация занятий начинается с подготовки помещения, материалов и оборудования. Материальное оснащение постоянно должно быть в поле зрения учителя.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 xml:space="preserve">Занятия по резьбе проводятся в школьной мастерской, которая оборудована столярными </w:t>
            </w:r>
            <w:r w:rsidRPr="003458A1">
              <w:rPr>
                <w:rFonts w:eastAsia="ArialMT" w:cs="Times New Roman"/>
                <w:sz w:val="28"/>
                <w:szCs w:val="28"/>
              </w:rPr>
              <w:t>верстаками и инструментами. Размещение оборудования соответствует требованиям и нормам санитарии и безопасности работы школьников.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Для занятий резьбой в мастерской: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Справочно-информационная литература;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Альбомы с рисунками для первых учебных работ;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 xml:space="preserve">Укладки </w:t>
            </w:r>
            <w:r w:rsidRPr="003458A1">
              <w:rPr>
                <w:rFonts w:eastAsia="ArialMT" w:cs="Times New Roman"/>
                <w:sz w:val="28"/>
                <w:szCs w:val="28"/>
              </w:rPr>
              <w:t>с наборами инструментов для художественной резьбы;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Выставка работ учащихся прежних лет с указанием названий работ и фамилий авторов;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Методические плакаты;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Методические стенды с образцами материалов;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Инструкции по технике безопасности.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 xml:space="preserve">Резьба по дереву </w:t>
            </w:r>
            <w:r w:rsidRPr="003458A1">
              <w:rPr>
                <w:rFonts w:eastAsia="ArialMT" w:cs="Times New Roman"/>
                <w:sz w:val="28"/>
                <w:szCs w:val="28"/>
              </w:rPr>
              <w:t>начинается в 6-7-м классе, ребята осваивают понятие о видах резьбы, материалы, применяемые для резьбы, осваивают приемы работы с инструментами и приспособлениями. Выполняют простейшие орнаменты с элементами геометрической резьбы.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Школьникам 13-15 лет полез</w:t>
            </w:r>
            <w:r w:rsidRPr="003458A1">
              <w:rPr>
                <w:rFonts w:eastAsia="ArialMT" w:cs="Times New Roman"/>
                <w:sz w:val="28"/>
                <w:szCs w:val="28"/>
              </w:rPr>
              <w:t>ны занятия с чередованием видов деятельности, движений. Именно таковы занятия резьбой по дереву работа на станках сменяется работой ручными инструментами: строганием, выпиливанием, и т.д. меняются рабочие позы при пользовании резаками, стамесками.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 xml:space="preserve">Занятия </w:t>
            </w:r>
            <w:r w:rsidRPr="003458A1">
              <w:rPr>
                <w:rFonts w:eastAsia="ArialMT" w:cs="Times New Roman"/>
                <w:sz w:val="28"/>
                <w:szCs w:val="28"/>
              </w:rPr>
              <w:t>декоративно-прикладным творчеством увлекательны. Это замедляет наступление утомления, обучающиеся нередко забывают, что нужно отдохнуть, но перерывы необходимы для повышения внимания. Правила техники безопасности сообщаются учащимися во время инструктажа с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записью в журнал по охране труда. Случаются периоды, когда у учащихся наблюдается спад интереса к резьбе по дереву. Чтобы активизировать творческую деятельность детей, можно воспользоваться оправдавшим </w:t>
            </w:r>
            <w:r w:rsidRPr="003458A1">
              <w:rPr>
                <w:rFonts w:eastAsia="ArialMT" w:cs="Times New Roman"/>
                <w:sz w:val="28"/>
                <w:szCs w:val="28"/>
              </w:rPr>
              <w:lastRenderedPageBreak/>
              <w:t>себя на практике методическим приемом – предложить уч</w:t>
            </w:r>
            <w:r w:rsidRPr="003458A1">
              <w:rPr>
                <w:rFonts w:eastAsia="ArialMT" w:cs="Times New Roman"/>
                <w:sz w:val="28"/>
                <w:szCs w:val="28"/>
              </w:rPr>
              <w:t>ащимся другой вид деятельности, например работа на токарных станках.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Эффективность воспитательного воздействия на обучающихся средствами декоративно – прикладного творчества зависит от правильного планирования работы. Надо предусматривать все основные форм</w:t>
            </w:r>
            <w:r w:rsidRPr="003458A1">
              <w:rPr>
                <w:rFonts w:eastAsia="ArialMT" w:cs="Times New Roman"/>
                <w:sz w:val="28"/>
                <w:szCs w:val="28"/>
              </w:rPr>
              <w:t>ы занятий– беседы с показами лучших образцов народного искусства, практические работы по составлению эскизов, подготовки и участие в выставке по декоративно-прикладному творчеству.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 xml:space="preserve">Учитель должен направлять процесс отбора возможных композиций, лучше, если </w:t>
            </w:r>
            <w:r w:rsidRPr="003458A1">
              <w:rPr>
                <w:rFonts w:eastAsia="ArialMT" w:cs="Times New Roman"/>
                <w:sz w:val="28"/>
                <w:szCs w:val="28"/>
              </w:rPr>
              <w:t>дети будут видеть перед собой готовые работы других учащихся и выполненных профессионалами.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Задача учителя – ориентировать школьников на глубокое самостоятельное изучение образцов народного декоративного – прикладного искусства и создание на этой основе со</w:t>
            </w:r>
            <w:r w:rsidRPr="003458A1">
              <w:rPr>
                <w:rFonts w:eastAsia="ArialMT" w:cs="Times New Roman"/>
                <w:sz w:val="28"/>
                <w:szCs w:val="28"/>
              </w:rPr>
              <w:t>бственных изделий. Учебный процесс во многом зависит от первого задания, оно должно быть понятным, доступным. Желательно, чтобы первое задание было небольшим по объему.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 xml:space="preserve">Учебные занятия по резьбе начального периода лучше выполнять на кедре или осине. Нужно </w:t>
            </w:r>
            <w:r w:rsidRPr="003458A1">
              <w:rPr>
                <w:rFonts w:eastAsia="ArialMT" w:cs="Times New Roman"/>
                <w:sz w:val="28"/>
                <w:szCs w:val="28"/>
              </w:rPr>
              <w:t>учитывать отличительные особенности индивидуально-творческой деятельности обучающихся.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Цель творческих работ – внимательное наблюдение за окружающим миром и преобразование в декоративные образы в соответствии с замыслом и выбранным материалом, развитие тво</w:t>
            </w:r>
            <w:r w:rsidRPr="003458A1">
              <w:rPr>
                <w:rFonts w:eastAsia="ArialMT" w:cs="Times New Roman"/>
                <w:sz w:val="28"/>
                <w:szCs w:val="28"/>
              </w:rPr>
              <w:t>рческого наблюдения.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Занимаясь резьбой по дереву, обучающиеся должны решать: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Конструкторско-изобретательские задачи;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Уметь планировать свою работу;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Проводить самоконтроль выполняемой работы;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В процессе создания своих изделий школьники решают следующие проб</w:t>
            </w: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лемы: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Эскизная разработка изделия; подбор материала;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Столярная подготовка заготовки (пиление, строгание);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Разработка рисунка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Перенос рисунка;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Подготовка инструмента;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Выполнение резьбы;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Отделка изделия (опиливание, шлифование, лакирование, чеканка, морение)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Этапы решения проблемных ситуаций: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возникновение проблемной ситуации;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осознание сущности затруднения и постановка проблемы;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нахождение способа решения путем догадки или выдвижения предложений и обоснование гипотезы, доказательство гипотезы;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доказательство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гипотезы;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проверка правильности решения гипотезы.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Общие функции проблемного обучения: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усвоение системы знаний и способов умственной и практической деятельности;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развитие познавательной самостоятельности и творческих способностей;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lastRenderedPageBreak/>
              <w:t>формирование диалектика –</w:t>
            </w: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 xml:space="preserve"> материалистического мышления;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Функции проблемного мышления: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воспитание навыков творческого усвоения знаний (применение отдельных логических приемов и способов творческой деятельности);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 xml:space="preserve">формирование навыков творческого применения знаний (применение </w:t>
            </w:r>
            <w:r w:rsidRPr="003458A1">
              <w:rPr>
                <w:rFonts w:eastAsia="ArialMT" w:cs="Times New Roman"/>
                <w:sz w:val="28"/>
                <w:szCs w:val="28"/>
              </w:rPr>
              <w:t>усвоенных знаний в новой ситуации);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формирование и накопление опыта творческой деятельности (овладение методами научного исследования, решение практических проблем и художественного отображения действительности).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Типы проблемных ситуаций.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Первый тип</w:t>
            </w:r>
            <w:r w:rsidRPr="003458A1">
              <w:rPr>
                <w:rFonts w:eastAsia="ArialMT" w:cs="Times New Roman"/>
                <w:sz w:val="28"/>
                <w:szCs w:val="28"/>
              </w:rPr>
              <w:t>: пробл</w:t>
            </w:r>
            <w:r w:rsidRPr="003458A1">
              <w:rPr>
                <w:rFonts w:eastAsia="ArialMT" w:cs="Times New Roman"/>
                <w:sz w:val="28"/>
                <w:szCs w:val="28"/>
              </w:rPr>
              <w:t>емная ситуация возникает при условии, если учащиеся не знают способы решения поставленной задачи, не могу ответить на проблемный вопрос, дать объяснение новому факту в учебной или жизненной ситуации.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Второй тип</w:t>
            </w:r>
            <w:r w:rsidRPr="003458A1">
              <w:rPr>
                <w:rFonts w:eastAsia="ArialMT" w:cs="Times New Roman"/>
                <w:sz w:val="28"/>
                <w:szCs w:val="28"/>
              </w:rPr>
              <w:t>: проблемные ситуации возникают при столкновен</w:t>
            </w:r>
            <w:r w:rsidRPr="003458A1">
              <w:rPr>
                <w:rFonts w:eastAsia="ArialMT" w:cs="Times New Roman"/>
                <w:sz w:val="28"/>
                <w:szCs w:val="28"/>
              </w:rPr>
              <w:t>ии учащихся с необходимостью использовать ранее усвоенные знания в новых практических условиях.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Третий тип: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проблемная ситуация возникает тогда. Когда имеются противоречия между практически достигнутым результатом выполнения учебного задания и отсутствием </w:t>
            </w:r>
            <w:r w:rsidRPr="003458A1">
              <w:rPr>
                <w:rFonts w:eastAsia="ArialMT" w:cs="Times New Roman"/>
                <w:sz w:val="28"/>
                <w:szCs w:val="28"/>
              </w:rPr>
              <w:t>у обучающихся знаний для теоретического обоснования.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Теоретические основы проблемного обучения.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Первый способ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– побуждение школьников к теоретическому объяснению явлений, фактов, внешнего несоответствия между ними. Это вызывает поисковую деятельность обучающихся и приводит к активному усвоению новых знаний.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Второй способ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– использование учебных и жизненных ситуац</w:t>
            </w:r>
            <w:r w:rsidRPr="003458A1">
              <w:rPr>
                <w:rFonts w:eastAsia="ArialMT" w:cs="Times New Roman"/>
                <w:sz w:val="28"/>
                <w:szCs w:val="28"/>
              </w:rPr>
              <w:t>ий, возникающих при выполнении школьниками практических заданий в школе, дома или на производстве, в ходе наблюдения за природой и тому подобное. Проблемная ситуация возникает при попытке учащихся самостоятельно достигнуть поставленной перед ними практичес</w:t>
            </w:r>
            <w:r w:rsidRPr="003458A1">
              <w:rPr>
                <w:rFonts w:eastAsia="ArialMT" w:cs="Times New Roman"/>
                <w:sz w:val="28"/>
                <w:szCs w:val="28"/>
              </w:rPr>
              <w:t>кой цели.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Третий способ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– расстановка учебных проблемных заданий на объяснение явлений или поиск путей практического решения. Примером может служить любая исследовательская работа обучающихся на учебно – опытном участке, в мастерской и так далее.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Четвертый</w:t>
            </w: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 xml:space="preserve"> способ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– побуждения учащихся к анализу фактов и явлений действительности, поражающему противоречия между жизненными представлениями и научными об этих фактах.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 xml:space="preserve">Пятый способ – </w:t>
            </w:r>
            <w:r w:rsidRPr="003458A1">
              <w:rPr>
                <w:rFonts w:eastAsia="ArialMT" w:cs="Times New Roman"/>
                <w:sz w:val="28"/>
                <w:szCs w:val="28"/>
              </w:rPr>
              <w:t>выдвижение предложения (гипотез) формулировка вывод и их опытная проверка.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Шестой</w:t>
            </w: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 xml:space="preserve"> способ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– побуждение обучающихся к предварительному обобщению новых фактов, сравнить их с известными и сделать самостоятельное обобщение.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Седьмой способ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– организация межпредметных связей.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Связь теории с практикой. Средством реализации этого принципа являе</w:t>
            </w:r>
            <w:r w:rsidRPr="003458A1">
              <w:rPr>
                <w:rFonts w:eastAsia="ArialMT" w:cs="Times New Roman"/>
                <w:sz w:val="28"/>
                <w:szCs w:val="28"/>
              </w:rPr>
              <w:t>тся соединение обучения с практической деятельностью и трудом школьников. Участие в труде побуждает у них потребность в знаниях, делает обучение более осмысленным. На практике они убеждаются в необходимости приобретения знаний как руководства к деятельност</w:t>
            </w:r>
            <w:r w:rsidRPr="003458A1">
              <w:rPr>
                <w:rFonts w:eastAsia="ArialMT" w:cs="Times New Roman"/>
                <w:sz w:val="28"/>
                <w:szCs w:val="28"/>
              </w:rPr>
              <w:t>и.. В свою очередь, труд обогащает жизненный опыт обучающихся.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lastRenderedPageBreak/>
              <w:t>Принцип научности требует, чтобы на уроках (к примеру технологии) использовались современное новейшее оборудование, рабочие инструменты и измерительная техника. В процессе выполнения работы нео</w:t>
            </w:r>
            <w:r w:rsidRPr="003458A1">
              <w:rPr>
                <w:rFonts w:eastAsia="ArialMT" w:cs="Times New Roman"/>
                <w:sz w:val="28"/>
                <w:szCs w:val="28"/>
              </w:rPr>
              <w:t>бходимо пользоваться только научной терминологией, употреблять принятые в науке символические обозначения.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Систематичность и последовательность в трудовом обучении.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Данный принцип такой организации обучения, при котором материал усваивается в строгом логич</w:t>
            </w:r>
            <w:r w:rsidRPr="003458A1">
              <w:rPr>
                <w:rFonts w:eastAsia="ArialMT" w:cs="Times New Roman"/>
                <w:sz w:val="28"/>
                <w:szCs w:val="28"/>
              </w:rPr>
              <w:t>еском порядке, отвечающем логике науки. Только систематические знания будут усваиваться сознательно, и школьники смогут свободно использовать их в своей практической деятельности.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Этот принцип находит отражение в системе учебных программ и учебников.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При р</w:t>
            </w:r>
            <w:r w:rsidRPr="003458A1">
              <w:rPr>
                <w:rFonts w:eastAsia="ArialMT" w:cs="Times New Roman"/>
                <w:sz w:val="28"/>
                <w:szCs w:val="28"/>
              </w:rPr>
              <w:t>еализации этого принципа необходимо учитывать уровни физических сил и познавательных возможностей обучающихся и способность развить их.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Систематизация знаний школьников достигается обобщающим повторением материала по каждой теме. Этому способствует также у</w:t>
            </w:r>
            <w:r w:rsidRPr="003458A1">
              <w:rPr>
                <w:rFonts w:eastAsia="ArialMT" w:cs="Times New Roman"/>
                <w:sz w:val="28"/>
                <w:szCs w:val="28"/>
              </w:rPr>
              <w:t>становление межпредметных связей и опора трудовых действий на теоретические знания. Систематизация трудовых умений и навыков обеспечивается усложнением выполняемых задач.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Принцип доступности требует, чтобы трудовые знания по содержанию, объему и методам вы</w:t>
            </w:r>
            <w:r w:rsidRPr="003458A1">
              <w:rPr>
                <w:rFonts w:eastAsia="ArialMT" w:cs="Times New Roman"/>
                <w:sz w:val="28"/>
                <w:szCs w:val="28"/>
              </w:rPr>
              <w:t>полнения соответствовали возрасту и уровню подготовки учащихся, их физическим силам и познавательным возможностям. Важным средством реализации принципа является дифференциация знаний: для слабых – более легкие задания, которые помогают им восполнять имеющи</w:t>
            </w:r>
            <w:r w:rsidRPr="003458A1">
              <w:rPr>
                <w:rFonts w:eastAsia="ArialMT" w:cs="Times New Roman"/>
                <w:sz w:val="28"/>
                <w:szCs w:val="28"/>
              </w:rPr>
              <w:t>е пробелы и подвести к выполнению особых работ; сильным даются задания повышенной трудности.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Методы формирования умений и навыков ручной обработки древесины на уроках технологии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В трудовом обучении все методы могут быть конкретизированы по трем группам – в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соответствии со способом передачи и усвоения информации: словесные, наглядные и практические.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Дикция, темп и четкость речи очень важны для ее адекватного восприятия школьниками.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В практике учителя технологии одно из самых важных мест занимают демонстрацио</w:t>
            </w:r>
            <w:r w:rsidRPr="003458A1">
              <w:rPr>
                <w:rFonts w:eastAsia="ArialMT" w:cs="Times New Roman"/>
                <w:sz w:val="28"/>
                <w:szCs w:val="28"/>
              </w:rPr>
              <w:t>нные (наглядные) методы обучения.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Демонстрация (показ) способна сформировать у учащихся точный и конкретный образец трудовых действий, которому они будут подражать, сверять с ним свои действия.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Эффективность демонстрации во многом зависит от правильной мет</w:t>
            </w:r>
            <w:r w:rsidRPr="003458A1">
              <w:rPr>
                <w:rFonts w:eastAsia="ArialMT" w:cs="Times New Roman"/>
                <w:sz w:val="28"/>
                <w:szCs w:val="28"/>
              </w:rPr>
              <w:t>одики показа. Вот несколько правил, которыми следует руководствоваться: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Информировать школьников о том, что они будут наблюдать и с какой целью;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Организовать наблюдение так, чтобы все учащиеся хорошо видели демонстрируемый предмет;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 xml:space="preserve">Позволить учащимся по </w:t>
            </w:r>
            <w:r w:rsidRPr="003458A1">
              <w:rPr>
                <w:rFonts w:eastAsia="ArialMT" w:cs="Times New Roman"/>
                <w:sz w:val="28"/>
                <w:szCs w:val="28"/>
              </w:rPr>
              <w:t>возможности воспринимать предмет разными органами чувств, а не только посредством зрения;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Стараться, чтобы важнейшие особенности предметов производили на учащихся наиболее сильное впечатление;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Позволить учащимся увидеть предметы и процессы в присущих им дв</w:t>
            </w:r>
            <w:r w:rsidRPr="003458A1">
              <w:rPr>
                <w:rFonts w:eastAsia="ArialMT" w:cs="Times New Roman"/>
                <w:sz w:val="28"/>
                <w:szCs w:val="28"/>
              </w:rPr>
              <w:t>ижениях и изменениях.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lastRenderedPageBreak/>
              <w:t>Что же касается демонстрации трудовых приемов, то здесь применяют следующую методику: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показ трудового процесса;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показ его в замедленном темпе;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показ в замедленном темпе с остановками после каждого приема, при необходимости изолированн</w:t>
            </w:r>
            <w:r w:rsidRPr="003458A1">
              <w:rPr>
                <w:rFonts w:eastAsia="ArialMT" w:cs="Times New Roman"/>
                <w:sz w:val="28"/>
                <w:szCs w:val="28"/>
              </w:rPr>
              <w:t>ый показ отдельных сложных движений;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заключительный показ трудового процесса проводится в рабочем ритме;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проверка (пробное выполнение) уяснения учащимися показанного трудового процесса.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Практические методы должны варьироваться учителем в применении: в зави</w:t>
            </w:r>
            <w:r w:rsidRPr="003458A1">
              <w:rPr>
                <w:rFonts w:eastAsia="ArialMT" w:cs="Times New Roman"/>
                <w:sz w:val="28"/>
                <w:szCs w:val="28"/>
              </w:rPr>
              <w:t>симости от периода обучения и, в значительной степени, от возраста обучающихся. В этих случаях помогают технологические карты и творческие задания.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Каждый резчик, приступая к работе, должен усвоить и соблюдать основные правила резьбы, которые имеют решающе</w:t>
            </w:r>
            <w:r w:rsidRPr="003458A1">
              <w:rPr>
                <w:rFonts w:eastAsia="ArialMT" w:cs="Times New Roman"/>
                <w:sz w:val="28"/>
                <w:szCs w:val="28"/>
              </w:rPr>
              <w:t>е значение. Выполнение резьбы в любой технике обязательно начинают с того, что прочно закрепляют заготовку на верстаке державками или другими приспособлениями.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Безусловно, только практический опыт, приобретенный в процессе работы, подскажет наиболее правил</w:t>
            </w:r>
            <w:r w:rsidRPr="003458A1">
              <w:rPr>
                <w:rFonts w:eastAsia="ArialMT" w:cs="Times New Roman"/>
                <w:sz w:val="28"/>
                <w:szCs w:val="28"/>
              </w:rPr>
              <w:t>ьный выбор технологии при изготовлении резных изделий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Прорезная резьба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Прорезная резьба называется также сквозной, или пропильной.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При этом способе резьбы удаляют фон. В сочетании с рельефом или геометрической резьбой это создает впечатление воздушности из</w:t>
            </w:r>
            <w:r w:rsidRPr="003458A1">
              <w:rPr>
                <w:rFonts w:eastAsia="ArialMT" w:cs="Times New Roman"/>
                <w:sz w:val="28"/>
                <w:szCs w:val="28"/>
              </w:rPr>
              <w:t>делия. Приемы выполнения прорезной резьбы очень просты, поэтому с древних пор она широко распространена в украшении деревянных домов. Более трудоемкой считается прорезная резьба в сочетании с геометрическими выемками и рельефными фонами. Такая резьба назыв</w:t>
            </w:r>
            <w:r w:rsidRPr="003458A1">
              <w:rPr>
                <w:rFonts w:eastAsia="ArialMT" w:cs="Times New Roman"/>
                <w:sz w:val="28"/>
                <w:szCs w:val="28"/>
              </w:rPr>
              <w:t>ается сквозной ажурной. Техника прорезной резьбы довольно проста. На размеченной и закрепленной заготовке высверливают отверстия для того, чтобы вставить полотно пилы, и по контору узора проводят опиловку.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Затем заготовку зачищают шкуркой или стамеской сни</w:t>
            </w:r>
            <w:r w:rsidRPr="003458A1">
              <w:rPr>
                <w:rFonts w:eastAsia="ArialMT" w:cs="Times New Roman"/>
                <w:sz w:val="28"/>
                <w:szCs w:val="28"/>
              </w:rPr>
              <w:t>мают фаски.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Опиловку некоторых видов контура орнаментов, подзоров и других украшений простой формы можно выполнять путем запиливания ножовкой и складывания прямыми и изогнутыми стамесками.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Основными инструментами и приспособленьями являются: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1.Ручной лобзи</w:t>
            </w:r>
            <w:r w:rsidRPr="003458A1">
              <w:rPr>
                <w:rFonts w:eastAsia="ArialMT" w:cs="Times New Roman"/>
                <w:sz w:val="28"/>
                <w:szCs w:val="28"/>
              </w:rPr>
              <w:t>к – очень простой по конструкции. Рама лобзика, имеющая форму буквы П, может быть как металлической, так и деревянной.</w:t>
            </w:r>
            <w:r w:rsidRPr="003458A1">
              <w:rPr>
                <w:rFonts w:ascii="MS Mincho" w:eastAsia="MS Mincho" w:hAnsi="MS Mincho" w:cs="MS Mincho" w:hint="eastAsia"/>
                <w:sz w:val="28"/>
                <w:szCs w:val="28"/>
              </w:rPr>
              <w:t> </w:t>
            </w:r>
            <w:r w:rsidRPr="003458A1">
              <w:rPr>
                <w:rFonts w:eastAsia="ArialMT" w:cs="Times New Roman"/>
                <w:sz w:val="28"/>
                <w:szCs w:val="28"/>
              </w:rPr>
              <w:t>2.Пилки для выпиливания различаются по своей толщине и по величине зубчиков. Для начала   достаточно иметь два сорта пилок: с мелкими и б</w:t>
            </w:r>
            <w:r w:rsidRPr="003458A1">
              <w:rPr>
                <w:rFonts w:eastAsia="ArialMT" w:cs="Times New Roman"/>
                <w:sz w:val="28"/>
                <w:szCs w:val="28"/>
              </w:rPr>
              <w:t>олее крупными зубчиками.</w:t>
            </w:r>
            <w:r w:rsidRPr="003458A1">
              <w:rPr>
                <w:rFonts w:ascii="MS Mincho" w:eastAsia="MS Mincho" w:hAnsi="MS Mincho" w:cs="MS Mincho" w:hint="eastAsia"/>
                <w:sz w:val="28"/>
                <w:szCs w:val="28"/>
              </w:rPr>
              <w:t> </w:t>
            </w:r>
            <w:r w:rsidRPr="003458A1">
              <w:rPr>
                <w:rFonts w:eastAsia="ArialMT" w:cs="Times New Roman"/>
                <w:sz w:val="28"/>
                <w:szCs w:val="28"/>
              </w:rPr>
              <w:t>3. Шило – для протыкания отверстий в фанере.</w:t>
            </w:r>
            <w:r w:rsidRPr="003458A1">
              <w:rPr>
                <w:rFonts w:ascii="MS Mincho" w:eastAsia="MS Mincho" w:hAnsi="MS Mincho" w:cs="MS Mincho" w:hint="eastAsia"/>
                <w:sz w:val="28"/>
                <w:szCs w:val="28"/>
              </w:rPr>
              <w:t> </w:t>
            </w:r>
            <w:r w:rsidRPr="003458A1">
              <w:rPr>
                <w:rFonts w:eastAsia="ArialMT" w:cs="Times New Roman"/>
                <w:sz w:val="28"/>
                <w:szCs w:val="28"/>
              </w:rPr>
              <w:t>4. Нож – для подгонки деталей изделий друг к другу перед сборкой, срезание лишних выступающих частей шипов и удаление излишков клея. Для этих же целей понадобятся надфели.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Кроме того, мо</w:t>
            </w:r>
            <w:r w:rsidRPr="003458A1">
              <w:rPr>
                <w:rFonts w:eastAsia="ArialMT" w:cs="Times New Roman"/>
                <w:sz w:val="28"/>
                <w:szCs w:val="28"/>
              </w:rPr>
              <w:t>жно работать ограниченными наборами простых инструментов или приспособлениями на базе электромотора. Самым производительным инструментом, безусловно, является электролобзик.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Геометрическая резьба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– самый древний способ украшения изделий из древесины. Она </w:t>
            </w:r>
            <w:r w:rsidRPr="003458A1">
              <w:rPr>
                <w:rFonts w:eastAsia="ArialMT" w:cs="Times New Roman"/>
                <w:sz w:val="28"/>
                <w:szCs w:val="28"/>
              </w:rPr>
              <w:lastRenderedPageBreak/>
              <w:t>выполняется в виде выемок: двух-, трех– и четырехгранных, сочетание которых дает причудливый узор на поверхности древесины. Этот вид резной работы не требует сложных инструментов и редких материалов. Резную композицию практически можно выполнить одним косы</w:t>
            </w:r>
            <w:r w:rsidRPr="003458A1">
              <w:rPr>
                <w:rFonts w:eastAsia="ArialMT" w:cs="Times New Roman"/>
                <w:sz w:val="28"/>
                <w:szCs w:val="28"/>
              </w:rPr>
              <w:t>м ножом на любой из лиственных пород и на всех хвойных породах.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Как сделать нож-косяк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1.Возьмите тарную дощечку толщиной 10-12 мм из любой древесины, но без сучков.</w:t>
            </w:r>
            <w:r w:rsidRPr="003458A1">
              <w:rPr>
                <w:rFonts w:ascii="MS Mincho" w:eastAsia="MS Mincho" w:hAnsi="MS Mincho" w:cs="MS Mincho" w:hint="eastAsia"/>
                <w:sz w:val="28"/>
                <w:szCs w:val="28"/>
              </w:rPr>
              <w:t> </w:t>
            </w:r>
            <w:r w:rsidRPr="003458A1">
              <w:rPr>
                <w:rFonts w:eastAsia="ArialMT" w:cs="Times New Roman"/>
                <w:sz w:val="28"/>
                <w:szCs w:val="28"/>
              </w:rPr>
              <w:t>2.Выпилите лобзиком две одинаковые заготовки длинной 130мм, шириной 32 мм.</w:t>
            </w:r>
            <w:r w:rsidRPr="003458A1">
              <w:rPr>
                <w:rFonts w:ascii="MS Mincho" w:eastAsia="MS Mincho" w:hAnsi="MS Mincho" w:cs="MS Mincho" w:hint="eastAsia"/>
                <w:sz w:val="28"/>
                <w:szCs w:val="28"/>
              </w:rPr>
              <w:t> 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3.Наждачной </w:t>
            </w:r>
            <w:r w:rsidRPr="003458A1">
              <w:rPr>
                <w:rFonts w:eastAsia="ArialMT" w:cs="Times New Roman"/>
                <w:sz w:val="28"/>
                <w:szCs w:val="28"/>
              </w:rPr>
              <w:t>бумагой (шкуркой), оберните вокруг небольшого деревянного брусочка, обработайте по одной широкой стороне каждой заготовки.</w:t>
            </w:r>
            <w:r w:rsidRPr="003458A1">
              <w:rPr>
                <w:rFonts w:ascii="MS Mincho" w:eastAsia="MS Mincho" w:hAnsi="MS Mincho" w:cs="MS Mincho" w:hint="eastAsia"/>
                <w:sz w:val="28"/>
                <w:szCs w:val="28"/>
              </w:rPr>
              <w:t> </w:t>
            </w:r>
            <w:r w:rsidRPr="003458A1">
              <w:rPr>
                <w:rFonts w:eastAsia="ArialMT" w:cs="Times New Roman"/>
                <w:sz w:val="28"/>
                <w:szCs w:val="28"/>
              </w:rPr>
              <w:t>4.После этого на отшлифованной стороне одной заготовки разметьте паз (углубление) под клинок ножа, а затем с помощью плоской стамески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шириной 10мм прорежьте его.</w:t>
            </w:r>
            <w:r w:rsidRPr="003458A1">
              <w:rPr>
                <w:rFonts w:ascii="MS Mincho" w:eastAsia="MS Mincho" w:hAnsi="MS Mincho" w:cs="MS Mincho" w:hint="eastAsia"/>
                <w:sz w:val="28"/>
                <w:szCs w:val="28"/>
              </w:rPr>
              <w:t> 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5.Клинок (каковым будет служить старое или ломанное полотно от слесарной ножовки – (приложение 9, рис 3), длина должна составлять 65-70 мм, вставьте в паз, предварительно промазав клеем ПВА его и всю поверхность, на которой он </w:t>
            </w:r>
            <w:r w:rsidRPr="003458A1">
              <w:rPr>
                <w:rFonts w:eastAsia="ArialMT" w:cs="Times New Roman"/>
                <w:sz w:val="28"/>
                <w:szCs w:val="28"/>
              </w:rPr>
              <w:t>разместился .</w:t>
            </w:r>
            <w:r w:rsidRPr="003458A1">
              <w:rPr>
                <w:rFonts w:ascii="MS Mincho" w:eastAsia="MS Mincho" w:hAnsi="MS Mincho" w:cs="MS Mincho" w:hint="eastAsia"/>
                <w:sz w:val="28"/>
                <w:szCs w:val="28"/>
              </w:rPr>
              <w:t> 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6.Клеем промажьте теперь шлифованную сторону второй заготовки и аккуратно соедините их, после чего поместите под груз или зажмите струбцинами </w:t>
            </w:r>
            <w:r w:rsidRPr="003458A1">
              <w:rPr>
                <w:rFonts w:ascii="MS Mincho" w:eastAsia="MS Mincho" w:hAnsi="MS Mincho" w:cs="MS Mincho" w:hint="eastAsia"/>
                <w:sz w:val="28"/>
                <w:szCs w:val="28"/>
              </w:rPr>
              <w:t> </w:t>
            </w:r>
            <w:r w:rsidRPr="003458A1">
              <w:rPr>
                <w:rFonts w:eastAsia="ArialMT" w:cs="Times New Roman"/>
                <w:sz w:val="28"/>
                <w:szCs w:val="28"/>
              </w:rPr>
              <w:t>7.Когда клей просохнет, с помощью остро отточенного ножа обработайте рукоятку так, чтобы она удобно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ложилась в руку. Форма ручки может быть любой После обработки ножом отшлифуйте ручку.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3458A1">
              <w:rPr>
                <w:rFonts w:eastAsia="TimesNewRomanPSMT" w:cs="Times New Roman"/>
                <w:i/>
                <w:iCs/>
                <w:sz w:val="28"/>
                <w:szCs w:val="28"/>
              </w:rPr>
              <w:t>Заточка инструмента.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Нож должен быть всегда остро отточен. Поэтому заточке уделяйте особое внимание.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 xml:space="preserve">Сначала необходимо сточить угол клинка так, чтобы он составлял 60% </w:t>
            </w:r>
            <w:r w:rsidRPr="003458A1">
              <w:rPr>
                <w:rFonts w:eastAsia="ArialMT" w:cs="Times New Roman"/>
                <w:sz w:val="28"/>
                <w:szCs w:val="28"/>
              </w:rPr>
              <w:t>по отношению к плоскости резания. Затем следует заточить режущую поверхность, которая должна быть шириной 2-3 мм. Заточка проводится с обеих сторон. Теперь на мелкозернистом бруске проведите шлифование. Брусок обязательно смочите водой. Шлифованию подверга</w:t>
            </w:r>
            <w:r w:rsidRPr="003458A1">
              <w:rPr>
                <w:rFonts w:eastAsia="ArialMT" w:cs="Times New Roman"/>
                <w:sz w:val="28"/>
                <w:szCs w:val="28"/>
              </w:rPr>
              <w:t>ется обе режущие поверхности клинка. Обратите ваше внимание на то, что нож при полировании  нужно держать не так, как при заточке. При нарушении правильного приема можно повредить круг и сломать нож. Через каждые 2-3 часа непрерывной работы полируйте режущ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ие поверхности. </w:t>
            </w:r>
            <w:r w:rsidRPr="003458A1">
              <w:rPr>
                <w:rFonts w:eastAsia="TimesNewRomanPSMT" w:cs="Times New Roman"/>
                <w:b/>
                <w:bCs/>
                <w:i/>
                <w:iCs/>
                <w:sz w:val="28"/>
                <w:szCs w:val="28"/>
              </w:rPr>
              <w:t>Приемы выполнения геометрической резьбы</w:t>
            </w:r>
            <w:r w:rsidRPr="003458A1">
              <w:rPr>
                <w:rFonts w:eastAsia="ArialMT" w:cs="Times New Roman"/>
                <w:b/>
                <w:bCs/>
                <w:sz w:val="28"/>
                <w:szCs w:val="28"/>
              </w:rPr>
              <w:t xml:space="preserve"> 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подготовленную дощечку прочно закрепляют на поверхности верстака. Готовый рисунок переводят на доску через копировальную бумагу. Техника геометрической резьбы одинакова, поэтому достаточно ее </w:t>
            </w:r>
            <w:r w:rsidRPr="003458A1">
              <w:rPr>
                <w:rFonts w:eastAsia="ArialMT" w:cs="Times New Roman"/>
                <w:sz w:val="28"/>
                <w:szCs w:val="28"/>
              </w:rPr>
              <w:t>рассмотреть на примере одного элемента, например треугольника.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ArialMT" w:cs="Times New Roman"/>
                <w:sz w:val="28"/>
                <w:szCs w:val="28"/>
              </w:rPr>
            </w:pPr>
            <w:r w:rsidRPr="003458A1">
              <w:rPr>
                <w:rFonts w:eastAsia="ArialMT" w:cs="Times New Roman"/>
                <w:sz w:val="28"/>
                <w:szCs w:val="28"/>
              </w:rPr>
              <w:t>В работе чередуются два этапа : накалывание и подрезка. На середину треугольника наносятся точки. Носик ножа ставится в эту точку, располагая рукоятку строго вертикально, пятка ножа должна быть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направлена к одной из вершин треугольника. С усилием нажимается на рукоятку так, чтобы носик на 2-3 мм вошел в древесину, а пятка едва коснулась вершины треугольника. От средней точки делается накалывание к остальным двум вершинам, при этом поворачивается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доска, а не нож. Если пальцы руки, в которой зажат нож, смотрят вниз, то этот способ называется “от себя”, а если пальцы смотрят вверх, то– “к себе” (приложение 14) После накалывания приступают к подрезке. В зависимости от глубины резьбы косяк держится по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д углом 45-30 градусов к поверхности доски. Поставить нож нужно в вершину треугольника и медленно вести острие вдоль стороны треугольника, постепенно углубляя носик к середине на 2-3 мм. От середины по </w:t>
            </w:r>
            <w:r w:rsidRPr="003458A1">
              <w:rPr>
                <w:rFonts w:eastAsia="ArialMT" w:cs="Times New Roman"/>
                <w:sz w:val="28"/>
                <w:szCs w:val="28"/>
              </w:rPr>
              <w:lastRenderedPageBreak/>
              <w:t>мере приближения к другой вершине постепенно выводится</w:t>
            </w:r>
            <w:r w:rsidRPr="003458A1">
              <w:rPr>
                <w:rFonts w:eastAsia="ArialMT" w:cs="Times New Roman"/>
                <w:sz w:val="28"/>
                <w:szCs w:val="28"/>
              </w:rPr>
              <w:t xml:space="preserve"> носик на поверхность доски. При правильной подрезке от доски отделяется трехгранная пирамидка. Так выполняются все элементы геометрической резьбы.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</w:rPr>
            </w:pPr>
            <w:r w:rsidRPr="003458A1">
              <w:rPr>
                <w:rFonts w:eastAsia="Times-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</w:t>
            </w:r>
            <w:r w:rsidRPr="003458A1">
              <w:rPr>
                <w:rFonts w:eastAsia="Times-Roman" w:cs="Times New Roman"/>
                <w:b/>
                <w:bCs/>
                <w:sz w:val="28"/>
                <w:szCs w:val="28"/>
              </w:rPr>
              <w:t xml:space="preserve">                    </w:t>
            </w:r>
          </w:p>
          <w:p w:rsidR="009F51E0" w:rsidRPr="003458A1" w:rsidRDefault="009F51E0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</w:rPr>
            </w:pPr>
          </w:p>
          <w:p w:rsidR="003458A1" w:rsidRPr="003458A1" w:rsidRDefault="003458A1" w:rsidP="003458A1">
            <w:pPr>
              <w:pStyle w:val="Standard"/>
              <w:autoSpaceDE w:val="0"/>
              <w:spacing w:line="276" w:lineRule="auto"/>
              <w:jc w:val="center"/>
              <w:rPr>
                <w:rFonts w:eastAsia="Times-Roman" w:cs="Times New Roman"/>
                <w:b/>
                <w:bCs/>
                <w:sz w:val="28"/>
                <w:szCs w:val="28"/>
              </w:rPr>
            </w:pPr>
            <w:r w:rsidRPr="003458A1">
              <w:rPr>
                <w:rFonts w:eastAsia="Times-Roman" w:cs="Times New Roman"/>
                <w:b/>
                <w:bCs/>
                <w:sz w:val="28"/>
                <w:szCs w:val="28"/>
              </w:rPr>
              <w:t xml:space="preserve">Программа </w:t>
            </w:r>
            <w:r w:rsidRPr="003458A1">
              <w:rPr>
                <w:rFonts w:eastAsia="Times-Roman" w:cs="Times New Roman"/>
                <w:b/>
                <w:bCs/>
                <w:sz w:val="28"/>
                <w:szCs w:val="28"/>
              </w:rPr>
              <w:t xml:space="preserve">курса </w:t>
            </w:r>
            <w:r>
              <w:rPr>
                <w:rFonts w:eastAsia="Times-Roman" w:cs="Times New Roman"/>
                <w:b/>
                <w:bCs/>
                <w:sz w:val="28"/>
                <w:szCs w:val="28"/>
              </w:rPr>
              <w:t xml:space="preserve">дополнительного образования </w:t>
            </w:r>
            <w:bookmarkStart w:id="0" w:name="_GoBack"/>
            <w:bookmarkEnd w:id="0"/>
            <w:r w:rsidRPr="003458A1">
              <w:rPr>
                <w:rFonts w:eastAsia="Times-Roman" w:cs="Times New Roman"/>
                <w:b/>
                <w:bCs/>
                <w:sz w:val="28"/>
                <w:szCs w:val="28"/>
              </w:rPr>
              <w:t>"Резьба по дереву"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center"/>
              <w:rPr>
                <w:rFonts w:eastAsia="Times-Roman" w:cs="Times New Roman"/>
                <w:b/>
                <w:bCs/>
                <w:sz w:val="28"/>
                <w:szCs w:val="28"/>
              </w:rPr>
            </w:pPr>
            <w:r w:rsidRPr="003458A1">
              <w:rPr>
                <w:rFonts w:eastAsia="Times-Roman" w:cs="Times New Roman"/>
                <w:b/>
                <w:bCs/>
                <w:sz w:val="28"/>
                <w:szCs w:val="28"/>
              </w:rPr>
              <w:t>для учащихся 7 класс</w:t>
            </w:r>
            <w:r w:rsidRPr="003458A1">
              <w:rPr>
                <w:rFonts w:eastAsia="Times-Roman" w:cs="Times New Roman"/>
                <w:b/>
                <w:bCs/>
                <w:sz w:val="28"/>
                <w:szCs w:val="28"/>
              </w:rPr>
              <w:t>ов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b/>
                <w:bCs/>
                <w:i/>
                <w:iCs/>
                <w:sz w:val="28"/>
                <w:szCs w:val="28"/>
              </w:rPr>
              <w:t>Программу разработал и прислал: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</w:rPr>
            </w:pPr>
            <w:r w:rsidRPr="003458A1">
              <w:rPr>
                <w:rFonts w:eastAsia="Times-Roman" w:cs="Times New Roman"/>
                <w:b/>
                <w:bCs/>
                <w:sz w:val="28"/>
                <w:szCs w:val="28"/>
              </w:rPr>
              <w:t>Пояснительная записка.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Содержание курса направлено на формирование у учащихся компетенций в области декоративно - прикладного искус</w:t>
            </w:r>
            <w:r w:rsidRPr="003458A1">
              <w:rPr>
                <w:rFonts w:eastAsia="Times-Roman" w:cs="Times New Roman"/>
                <w:sz w:val="28"/>
                <w:szCs w:val="28"/>
              </w:rPr>
              <w:t>ства, возможности проявить себя и добиться успеха, помогает сориентироваться в выборе дальнейшего профиля обучения.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Курс рассчитан на 34 часа.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</w:rPr>
            </w:pPr>
            <w:r w:rsidRPr="003458A1">
              <w:rPr>
                <w:rFonts w:eastAsia="Times-Roman" w:cs="Times New Roman"/>
                <w:b/>
                <w:bCs/>
                <w:sz w:val="28"/>
                <w:szCs w:val="28"/>
              </w:rPr>
              <w:t>Цели курса: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 xml:space="preserve">- помочь учащимся осмыслить перспективы собственной трудовой и профильной деятельности, применения и </w:t>
            </w:r>
            <w:r w:rsidRPr="003458A1">
              <w:rPr>
                <w:rFonts w:eastAsia="Times-Roman" w:cs="Times New Roman"/>
                <w:sz w:val="28"/>
                <w:szCs w:val="28"/>
              </w:rPr>
              <w:t>неприятия бытующих в общественном сознании стереотипов выбора профессиональной успешности;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-формирование навыков практического применения знаний и умений в области декоративно- прикладного искусства.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</w:rPr>
            </w:pPr>
            <w:r w:rsidRPr="003458A1">
              <w:rPr>
                <w:rFonts w:eastAsia="Times-Roman" w:cs="Times New Roman"/>
                <w:b/>
                <w:bCs/>
                <w:sz w:val="28"/>
                <w:szCs w:val="28"/>
              </w:rPr>
              <w:t>Задачи курса: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 xml:space="preserve">-сохранение и развитие древнего вида </w:t>
            </w:r>
            <w:r w:rsidRPr="003458A1">
              <w:rPr>
                <w:rFonts w:eastAsia="Times-Roman" w:cs="Times New Roman"/>
                <w:sz w:val="28"/>
                <w:szCs w:val="28"/>
              </w:rPr>
              <w:t>искусства - резьба по дереву;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-формирование умений механической обработки древесины, знаний о применяемых материалах, инструментах и станках, основных заготовительных, обработочных, контрольно- измерительных и отделочных операциях;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-обучение соблюдению тре</w:t>
            </w:r>
            <w:r w:rsidRPr="003458A1">
              <w:rPr>
                <w:rFonts w:eastAsia="Times-Roman" w:cs="Times New Roman"/>
                <w:sz w:val="28"/>
                <w:szCs w:val="28"/>
              </w:rPr>
              <w:t>бований охраны труда и техники безопасности;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-создание предпосылок для формирования ценностно-смысловой, нравственной основы развития будущего профессионала;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-развитие системы знаний и умений, необходимых будущему хозяину дома: получение заготовок, пиление</w:t>
            </w:r>
            <w:r w:rsidRPr="003458A1">
              <w:rPr>
                <w:rFonts w:eastAsia="Times-Roman" w:cs="Times New Roman"/>
                <w:sz w:val="28"/>
                <w:szCs w:val="28"/>
              </w:rPr>
              <w:t>, строгание, долбление, зачистка, точение и отделка изделия с использованием различных видов резьбы.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b/>
                <w:bCs/>
                <w:sz w:val="28"/>
                <w:szCs w:val="28"/>
              </w:rPr>
              <w:t>Формы проведения занятий:</w:t>
            </w:r>
            <w:r w:rsidRPr="003458A1">
              <w:rPr>
                <w:rFonts w:eastAsia="Times-Roman" w:cs="Times New Roman"/>
                <w:sz w:val="28"/>
                <w:szCs w:val="28"/>
              </w:rPr>
              <w:t xml:space="preserve"> лабораторно - практические работы, собеседование, демонстрация изделий, посещение выставок, экскурсии, проектная деятельность.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</w:rPr>
            </w:pPr>
            <w:r w:rsidRPr="003458A1">
              <w:rPr>
                <w:rFonts w:eastAsia="Times-Roman" w:cs="Times New Roman"/>
                <w:b/>
                <w:bCs/>
                <w:sz w:val="28"/>
                <w:szCs w:val="28"/>
              </w:rPr>
              <w:t>Сп</w:t>
            </w:r>
            <w:r w:rsidRPr="003458A1">
              <w:rPr>
                <w:rFonts w:eastAsia="Times-Roman" w:cs="Times New Roman"/>
                <w:b/>
                <w:bCs/>
                <w:sz w:val="28"/>
                <w:szCs w:val="28"/>
              </w:rPr>
              <w:t>особы (критерии) оценивания результативности деятельности учащихся: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- психолого - педагогический анализ деятельности учащихся;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-выполнение заданий;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-защита проектов.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 xml:space="preserve">Преподаватель с учетом возможностей школы и образовательных запросов и интересов учащихся </w:t>
            </w:r>
            <w:r w:rsidRPr="003458A1">
              <w:rPr>
                <w:rFonts w:eastAsia="Times-Roman" w:cs="Times New Roman"/>
                <w:sz w:val="28"/>
                <w:szCs w:val="28"/>
              </w:rPr>
              <w:t>может корректировать предполагаемую программу и изменять количество учебных часов</w:t>
            </w:r>
          </w:p>
          <w:p w:rsidR="009F51E0" w:rsidRPr="003458A1" w:rsidRDefault="009F51E0" w:rsidP="003458A1">
            <w:pPr>
              <w:pStyle w:val="Standard"/>
              <w:autoSpaceDE w:val="0"/>
              <w:spacing w:line="276" w:lineRule="auto"/>
              <w:jc w:val="both"/>
              <w:rPr>
                <w:rFonts w:eastAsia="Verdana" w:cs="Times New Roman"/>
                <w:sz w:val="28"/>
                <w:szCs w:val="28"/>
              </w:rPr>
            </w:pPr>
          </w:p>
          <w:p w:rsidR="009F51E0" w:rsidRDefault="003458A1" w:rsidP="003458A1">
            <w:pPr>
              <w:pStyle w:val="Standard"/>
              <w:tabs>
                <w:tab w:val="left" w:pos="-500"/>
                <w:tab w:val="left" w:pos="0"/>
              </w:tabs>
              <w:autoSpaceDE w:val="0"/>
              <w:spacing w:line="276" w:lineRule="auto"/>
              <w:jc w:val="both"/>
              <w:rPr>
                <w:rFonts w:eastAsia="Verdana" w:cs="Times New Roman"/>
                <w:sz w:val="28"/>
                <w:szCs w:val="28"/>
              </w:rPr>
            </w:pPr>
            <w:r w:rsidRPr="003458A1">
              <w:rPr>
                <w:rFonts w:eastAsia="Verdana" w:cs="Times New Roman"/>
                <w:sz w:val="28"/>
                <w:szCs w:val="28"/>
              </w:rPr>
              <w:tab/>
            </w:r>
          </w:p>
          <w:p w:rsidR="003458A1" w:rsidRDefault="003458A1" w:rsidP="003458A1">
            <w:pPr>
              <w:pStyle w:val="Standard"/>
              <w:tabs>
                <w:tab w:val="left" w:pos="-500"/>
                <w:tab w:val="left" w:pos="0"/>
              </w:tabs>
              <w:autoSpaceDE w:val="0"/>
              <w:spacing w:line="276" w:lineRule="auto"/>
              <w:jc w:val="both"/>
              <w:rPr>
                <w:rFonts w:eastAsia="Verdana" w:cs="Times New Roman"/>
                <w:sz w:val="28"/>
                <w:szCs w:val="28"/>
              </w:rPr>
            </w:pPr>
          </w:p>
          <w:p w:rsidR="003458A1" w:rsidRPr="003458A1" w:rsidRDefault="003458A1" w:rsidP="003458A1">
            <w:pPr>
              <w:pStyle w:val="Standard"/>
              <w:tabs>
                <w:tab w:val="left" w:pos="-500"/>
                <w:tab w:val="left" w:pos="0"/>
              </w:tabs>
              <w:autoSpaceDE w:val="0"/>
              <w:spacing w:line="276" w:lineRule="auto"/>
              <w:jc w:val="both"/>
              <w:rPr>
                <w:rFonts w:eastAsia="Verdana" w:cs="Times New Roman"/>
                <w:sz w:val="28"/>
                <w:szCs w:val="28"/>
              </w:rPr>
            </w:pP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</w:rPr>
            </w:pPr>
            <w:r w:rsidRPr="003458A1">
              <w:rPr>
                <w:rFonts w:eastAsia="Times-Roman" w:cs="Times New Roman"/>
                <w:b/>
                <w:bCs/>
                <w:sz w:val="28"/>
                <w:szCs w:val="28"/>
              </w:rPr>
              <w:lastRenderedPageBreak/>
              <w:t>Тема 1. Мир человека - и место в нем материальных технологий.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Вводное занятие. Предметный мир. Художественные ремесла. Красота и польза вещей. Декоративно- прикладное иску</w:t>
            </w:r>
            <w:r w:rsidRPr="003458A1">
              <w:rPr>
                <w:rFonts w:eastAsia="Times-Roman" w:cs="Times New Roman"/>
                <w:sz w:val="28"/>
                <w:szCs w:val="28"/>
              </w:rPr>
              <w:t>сство.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Стили, вкус, традиции и новаторство. Вещи как объекты и продукты дизайна и технологии. Вещи как средство коммуникации между создателями и потребителями, эпохами, народами.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Потребительские качества вещей: функциональные и эстетические. Удовлетворение</w:t>
            </w:r>
            <w:r w:rsidRPr="003458A1">
              <w:rPr>
                <w:rFonts w:eastAsia="Times-Roman" w:cs="Times New Roman"/>
                <w:sz w:val="28"/>
                <w:szCs w:val="28"/>
              </w:rPr>
              <w:t xml:space="preserve"> потребностей. Маркетинг. Реклама. Психологическое восприятие рекламы. Себестоимость и цена произведений декоративно- прикладного искусства из древесины.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</w:rPr>
            </w:pPr>
            <w:r w:rsidRPr="003458A1">
              <w:rPr>
                <w:rFonts w:eastAsia="Times-Roman" w:cs="Times New Roman"/>
                <w:b/>
                <w:bCs/>
                <w:sz w:val="28"/>
                <w:szCs w:val="28"/>
              </w:rPr>
              <w:t>Тема 2. Выбор профессии. Профессии: массовые, специалисты, творческие. Уровень образования и квалифика</w:t>
            </w:r>
            <w:r w:rsidRPr="003458A1">
              <w:rPr>
                <w:rFonts w:eastAsia="Times-Roman" w:cs="Times New Roman"/>
                <w:b/>
                <w:bCs/>
                <w:sz w:val="28"/>
                <w:szCs w:val="28"/>
              </w:rPr>
              <w:t>ции. Учебные заведения и особенности приема в них. Дни открытых дверей.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Условия трудовой деятельности: монотонность, переменность, большая, малая физическая нагрузка, большая, малая психическая нагрузка и т. д.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Учебные заведения по декоративно- прикладному</w:t>
            </w:r>
            <w:r w:rsidRPr="003458A1">
              <w:rPr>
                <w:rFonts w:eastAsia="Times-Roman" w:cs="Times New Roman"/>
                <w:sz w:val="28"/>
                <w:szCs w:val="28"/>
              </w:rPr>
              <w:t xml:space="preserve"> искусству, ремеслам, дизайну.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</w:rPr>
            </w:pPr>
            <w:r w:rsidRPr="003458A1">
              <w:rPr>
                <w:rFonts w:eastAsia="Times-Roman" w:cs="Times New Roman"/>
                <w:b/>
                <w:bCs/>
                <w:sz w:val="28"/>
                <w:szCs w:val="28"/>
              </w:rPr>
              <w:t>Тема 3. . Инструменты и приспособления.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Режущие инструменты: ножи, резаки, наборы стамесок.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Измерительные инструменты: циркуль, угольник, малка, ерунок, нутромер.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 xml:space="preserve">Электрифицированные инструменты: лобзик, шлифовальные машины, </w:t>
            </w:r>
            <w:r w:rsidRPr="003458A1">
              <w:rPr>
                <w:rFonts w:eastAsia="Times-Roman" w:cs="Times New Roman"/>
                <w:sz w:val="28"/>
                <w:szCs w:val="28"/>
              </w:rPr>
              <w:t>фрезер, токарный станок и др.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Приспособления: столы, тиски, подкладочные доски, зажимы и др. Основные опасности при работе. Правильные приемы работы. Охрана труда. Оказание доврачебной помощи при травмах.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Художественная обработка древесины.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Технологические</w:t>
            </w:r>
            <w:r w:rsidRPr="003458A1">
              <w:rPr>
                <w:rFonts w:eastAsia="Times-Roman" w:cs="Times New Roman"/>
                <w:sz w:val="28"/>
                <w:szCs w:val="28"/>
              </w:rPr>
              <w:t xml:space="preserve"> процессы обработки: подготовка поверхности под резьбу, выполнение резьбы, соединение, отделка лакокрасочными материалами.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Ручная обработка. Работа с электрифицированными инструментами. Основные и вспомогательные технологические операции. Трудоемкость опер</w:t>
            </w:r>
            <w:r w:rsidRPr="003458A1">
              <w:rPr>
                <w:rFonts w:eastAsia="Times-Roman" w:cs="Times New Roman"/>
                <w:sz w:val="28"/>
                <w:szCs w:val="28"/>
              </w:rPr>
              <w:t>аций. Точность и качество. Достижение товарного вида.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Технология как рациональный выбор заготовок, инструментов, приспособлений, технологических операций. Дизайн изделий. Технологическая документация.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Информационное обеспечение проектирования технологическ</w:t>
            </w:r>
            <w:r w:rsidRPr="003458A1">
              <w:rPr>
                <w:rFonts w:eastAsia="Times-Roman" w:cs="Times New Roman"/>
                <w:sz w:val="28"/>
                <w:szCs w:val="28"/>
              </w:rPr>
              <w:t>их процессов.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Виды резьбы.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Контурная резьба. Пластический характер решения композиций. Резьба по тонированному фону. Технология тонирования и прозрачная отделка деревянной поверхности. Способность перевода рисунка на темный фон. Приемы резьбы. Техника безо</w:t>
            </w:r>
            <w:r w:rsidRPr="003458A1">
              <w:rPr>
                <w:rFonts w:eastAsia="Times-Roman" w:cs="Times New Roman"/>
                <w:sz w:val="28"/>
                <w:szCs w:val="28"/>
              </w:rPr>
              <w:t>пасности при выполнении резьбы.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Геометрическая резьба. Исходные (азбучные) элементы геометрической резьбы. Порядок их разметки и последовательность исполнения. Композиционное сочетание резных элементов. Зависимость выразительности композиции от глубины выр</w:t>
            </w:r>
            <w:r w:rsidRPr="003458A1">
              <w:rPr>
                <w:rFonts w:eastAsia="Times-Roman" w:cs="Times New Roman"/>
                <w:sz w:val="28"/>
                <w:szCs w:val="28"/>
              </w:rPr>
              <w:t>езания элементов. Характер геометрического узора в зависимости от породы дерева. Способы отделки резной поверхности. Техника безопасности при выполнении геометрической резьбы.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Плоскорельефная резьба. Подготовка деревянной поверхности. Передавливание рисунк</w:t>
            </w:r>
            <w:r w:rsidRPr="003458A1">
              <w:rPr>
                <w:rFonts w:eastAsia="Times-Roman" w:cs="Times New Roman"/>
                <w:sz w:val="28"/>
                <w:szCs w:val="28"/>
              </w:rPr>
              <w:t xml:space="preserve">а </w:t>
            </w:r>
            <w:r w:rsidRPr="003458A1">
              <w:rPr>
                <w:rFonts w:eastAsia="Times-Roman" w:cs="Times New Roman"/>
                <w:sz w:val="28"/>
                <w:szCs w:val="28"/>
              </w:rPr>
              <w:lastRenderedPageBreak/>
              <w:t>на поверхность изделия. Нанесение, обработка фона и моделирования элементов. Особенности наколки контура стамеской в зависимости от характера резной композиции. Освобождение от окружающего фона. Проработка каждого из элементов узора. Прочеканка фона. Отд</w:t>
            </w:r>
            <w:r w:rsidRPr="003458A1">
              <w:rPr>
                <w:rFonts w:eastAsia="Times-Roman" w:cs="Times New Roman"/>
                <w:sz w:val="28"/>
                <w:szCs w:val="28"/>
              </w:rPr>
              <w:t>елочные операции. Техника безопасности при выполнении резьбы.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Токарная обработка. Подготовка инструментов к работе. Резцы, назначения и их применение. Чертеж и эскиз изделия. Припуски на обработку при точении древесины на станках. Приемы чернового и чистов</w:t>
            </w:r>
            <w:r w:rsidRPr="003458A1">
              <w:rPr>
                <w:rFonts w:eastAsia="Times-Roman" w:cs="Times New Roman"/>
                <w:sz w:val="28"/>
                <w:szCs w:val="28"/>
              </w:rPr>
              <w:t>ого точения. Правила и приемы точения фасонной поверхности. Требования безопасности труда.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</w:rPr>
            </w:pPr>
            <w:r w:rsidRPr="003458A1">
              <w:rPr>
                <w:rFonts w:eastAsia="Times-Roman" w:cs="Times New Roman"/>
                <w:b/>
                <w:bCs/>
                <w:sz w:val="28"/>
                <w:szCs w:val="28"/>
              </w:rPr>
              <w:t>Тема 4. Материаловедение: древесина.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Породы древесины. Основные свойства. Строение древесины. Пороки древесины. Определение влажности. Сушка древесины. Правила хране</w:t>
            </w:r>
            <w:r w:rsidRPr="003458A1">
              <w:rPr>
                <w:rFonts w:eastAsia="Times-Roman" w:cs="Times New Roman"/>
                <w:sz w:val="28"/>
                <w:szCs w:val="28"/>
              </w:rPr>
              <w:t>ния пиломатериалов.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</w:rPr>
            </w:pPr>
            <w:r w:rsidRPr="003458A1">
              <w:rPr>
                <w:rFonts w:eastAsia="Times-Roman" w:cs="Times New Roman"/>
                <w:b/>
                <w:bCs/>
                <w:sz w:val="28"/>
                <w:szCs w:val="28"/>
              </w:rPr>
              <w:t>Тема 5. Художественное проектирование.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Художественное проектирование; учет человеческого фактора. Дизайн как современный способ системного мышления при создании вещей. Дизайн: красота и польза изделия.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Путь от замысла до изготовления. П</w:t>
            </w:r>
            <w:r w:rsidRPr="003458A1">
              <w:rPr>
                <w:rFonts w:eastAsia="Times-Roman" w:cs="Times New Roman"/>
                <w:sz w:val="28"/>
                <w:szCs w:val="28"/>
              </w:rPr>
              <w:t>роектирование и конструирование.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Экспертиза потребительских качеств изделия: функциональных эстетических, экологических, стоимостных.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</w:rPr>
            </w:pPr>
            <w:r w:rsidRPr="003458A1">
              <w:rPr>
                <w:rFonts w:eastAsia="Times-Roman" w:cs="Times New Roman"/>
                <w:b/>
                <w:bCs/>
                <w:sz w:val="28"/>
                <w:szCs w:val="28"/>
              </w:rPr>
              <w:t>Тема 6. Художественная обработка древесины.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Технологические процессы обработки: подготовка поверхности под резьбу, выполне</w:t>
            </w:r>
            <w:r w:rsidRPr="003458A1">
              <w:rPr>
                <w:rFonts w:eastAsia="Times-Roman" w:cs="Times New Roman"/>
                <w:sz w:val="28"/>
                <w:szCs w:val="28"/>
              </w:rPr>
              <w:t>ние резьбы, соединение, отделка лакокрасочными материалами.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Ручная обработка. Работа с электрифицированными инструментами. Основные и вспомогательные технологические операции. Трудоемкость операций. Точность и качество. Достижение товарного вида.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Технологи</w:t>
            </w:r>
            <w:r w:rsidRPr="003458A1">
              <w:rPr>
                <w:rFonts w:eastAsia="Times-Roman" w:cs="Times New Roman"/>
                <w:sz w:val="28"/>
                <w:szCs w:val="28"/>
              </w:rPr>
              <w:t>я как рациональный выбор заготовок, инструментов, приспособлений, технологических операций. Дизайн изделий. Технологическая документация.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Информационное обеспечение проектирования технологических процессов.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Виды резьбы.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 xml:space="preserve">Контурная резьба. Пластический </w:t>
            </w:r>
            <w:r w:rsidRPr="003458A1">
              <w:rPr>
                <w:rFonts w:eastAsia="Times-Roman" w:cs="Times New Roman"/>
                <w:sz w:val="28"/>
                <w:szCs w:val="28"/>
              </w:rPr>
              <w:t>характер решения композиций. Резьба по тонированному фону. Технология тонирования и прозрачная отделка деревянной поверхности. Способность перевода рисунка на темный фон. Приемы резьбы. Техника безопасности при выполнении резьбы.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 xml:space="preserve">Геометрическая резьба. </w:t>
            </w:r>
            <w:r w:rsidRPr="003458A1">
              <w:rPr>
                <w:rFonts w:eastAsia="Times-Roman" w:cs="Times New Roman"/>
                <w:sz w:val="28"/>
                <w:szCs w:val="28"/>
              </w:rPr>
              <w:t>Исходные (азбучные) элементы геометрической резьбы. Порядок их разметки и последовательность исполнения. Композиционное сочетание резных элементов. Зависимость выразительности композиции от глубины вырезания элементов. Характер геометрического узора в зави</w:t>
            </w:r>
            <w:r w:rsidRPr="003458A1">
              <w:rPr>
                <w:rFonts w:eastAsia="Times-Roman" w:cs="Times New Roman"/>
                <w:sz w:val="28"/>
                <w:szCs w:val="28"/>
              </w:rPr>
              <w:t>симости от породы дерева. Способы отделки резной поверхности. Техника безопасности при выполнении геометрической резьбы.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Плоскорельефная резьба. Подготовка деревянной поверхности. Передавливание рисунка на поверхность изделия. Нанесение, обработка фона и м</w:t>
            </w:r>
            <w:r w:rsidRPr="003458A1">
              <w:rPr>
                <w:rFonts w:eastAsia="Times-Roman" w:cs="Times New Roman"/>
                <w:sz w:val="28"/>
                <w:szCs w:val="28"/>
              </w:rPr>
              <w:t>оделирования элементов. Особенности наколки контура стамеской в зависимости от характера резной композиции. Освобождение от окружающего фона. Проработка каждого из элементов узора. Прочеканка фона. Отделочные операции. Техника безопасности при выполнении р</w:t>
            </w:r>
            <w:r w:rsidRPr="003458A1">
              <w:rPr>
                <w:rFonts w:eastAsia="Times-Roman" w:cs="Times New Roman"/>
                <w:sz w:val="28"/>
                <w:szCs w:val="28"/>
              </w:rPr>
              <w:t>езьбы.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 xml:space="preserve">Токарная обработка. Подготовка инструментов к работе. Резцы, назначения и их применение. Чертеж и эскиз изделия. Припуски на обработку при точении древесины на </w:t>
            </w:r>
            <w:r w:rsidRPr="003458A1">
              <w:rPr>
                <w:rFonts w:eastAsia="Times-Roman" w:cs="Times New Roman"/>
                <w:sz w:val="28"/>
                <w:szCs w:val="28"/>
              </w:rPr>
              <w:lastRenderedPageBreak/>
              <w:t>станках. Приемы чернового и чистового точения. Правила и приемы точения фасонной поверхно</w:t>
            </w:r>
            <w:r w:rsidRPr="003458A1">
              <w:rPr>
                <w:rFonts w:eastAsia="Times-Roman" w:cs="Times New Roman"/>
                <w:sz w:val="28"/>
                <w:szCs w:val="28"/>
              </w:rPr>
              <w:t>сти. Требования безопасности труда.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</w:rPr>
            </w:pPr>
            <w:r w:rsidRPr="003458A1">
              <w:rPr>
                <w:rFonts w:eastAsia="Times-Roman" w:cs="Times New Roman"/>
                <w:b/>
                <w:bCs/>
                <w:sz w:val="28"/>
                <w:szCs w:val="28"/>
              </w:rPr>
              <w:t>Тема 7. Информационное обеспечение художественной резьбы по дереву. Ремесла в произведениях литературы, поэзии, живописи. Музеи, выставки, конкурсы, видеоматериалы. Реклама и другие материалы СМИ. Научная литература, про</w:t>
            </w:r>
            <w:r w:rsidRPr="003458A1">
              <w:rPr>
                <w:rFonts w:eastAsia="Times-Roman" w:cs="Times New Roman"/>
                <w:b/>
                <w:bCs/>
                <w:sz w:val="28"/>
                <w:szCs w:val="28"/>
              </w:rPr>
              <w:t>спекты, журналы, альбомы.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Учебники и учебно - наглядные пособия по декоративно- прикладному искусству, ремеслам, дизайну.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Оценивание информационной обеспеченности и интеллектуальному искусству, ремеслам, дизайну.</w:t>
            </w:r>
          </w:p>
          <w:p w:rsid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sz w:val="28"/>
                <w:szCs w:val="28"/>
              </w:rPr>
            </w:pPr>
            <w:r w:rsidRPr="003458A1">
              <w:rPr>
                <w:rFonts w:eastAsia="Times-Roman" w:cs="Times New Roman"/>
                <w:b/>
                <w:sz w:val="28"/>
                <w:szCs w:val="28"/>
              </w:rPr>
              <w:t xml:space="preserve">Тема 8. Защита творческого проекта. 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Примерн</w:t>
            </w:r>
            <w:r w:rsidRPr="003458A1">
              <w:rPr>
                <w:rFonts w:eastAsia="Times-Roman" w:cs="Times New Roman"/>
                <w:sz w:val="28"/>
                <w:szCs w:val="28"/>
              </w:rPr>
              <w:t>ая тематика проектов: "Древесина или металл: плюсы и минусы", "Виды резьбы по дереву", "Авторские изделия из древесины", "Творчество в ремеслах", "Почему мне нравится эта вещь", "Народные промыслы", "Ремесла и экономика", "Декоративное изделие".</w:t>
            </w: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 xml:space="preserve">Примерный </w:t>
            </w:r>
            <w:r w:rsidRPr="003458A1">
              <w:rPr>
                <w:rFonts w:eastAsia="Times-Roman" w:cs="Times New Roman"/>
                <w:sz w:val="28"/>
                <w:szCs w:val="28"/>
              </w:rPr>
              <w:t>перечень изделий для практической работы. Разделочные доски, декоративное панно, шкатулки, токарные изделия, украшенные резьбой, кухонные принадлежности, настенные полочки, декоративная мебель и др.</w:t>
            </w:r>
          </w:p>
          <w:p w:rsidR="009F51E0" w:rsidRPr="003458A1" w:rsidRDefault="009F51E0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  <w:u w:val="single"/>
              </w:rPr>
            </w:pPr>
          </w:p>
          <w:p w:rsidR="009F51E0" w:rsidRPr="003458A1" w:rsidRDefault="009F51E0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  <w:u w:val="single"/>
              </w:rPr>
            </w:pPr>
          </w:p>
          <w:p w:rsidR="009F51E0" w:rsidRPr="003458A1" w:rsidRDefault="003458A1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  <w:u w:val="single"/>
              </w:rPr>
            </w:pPr>
            <w:r w:rsidRPr="003458A1">
              <w:rPr>
                <w:rFonts w:eastAsia="Times-Roman" w:cs="Times New Roman"/>
                <w:b/>
                <w:bCs/>
                <w:sz w:val="28"/>
                <w:szCs w:val="28"/>
                <w:u w:val="single"/>
              </w:rPr>
              <w:t>Литература.</w:t>
            </w:r>
          </w:p>
          <w:p w:rsidR="009F51E0" w:rsidRPr="003458A1" w:rsidRDefault="009F51E0" w:rsidP="003458A1">
            <w:pPr>
              <w:pStyle w:val="Standard"/>
              <w:autoSpaceDE w:val="0"/>
              <w:spacing w:line="276" w:lineRule="auto"/>
              <w:jc w:val="both"/>
              <w:rPr>
                <w:rFonts w:eastAsia="Verdana" w:cs="Times New Roman"/>
                <w:b/>
                <w:bCs/>
                <w:sz w:val="28"/>
                <w:szCs w:val="28"/>
              </w:rPr>
            </w:pP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 xml:space="preserve">1. Афанасьев А.Ф. Резьба по </w:t>
            </w:r>
            <w:r w:rsidRPr="003458A1">
              <w:rPr>
                <w:rFonts w:eastAsia="Times-Roman" w:cs="Times New Roman"/>
                <w:sz w:val="28"/>
                <w:szCs w:val="28"/>
              </w:rPr>
              <w:t>дереву.- М.:Легпромбытиздат,1998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2. Буриков В.Г., Власов В.Н. Домовая резьба.- Смоленск,1993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3. Горбунов В.И. Изготовление декоративной мебели.- Тверь: Издательство "Приз", 1998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4. Дементьев С.В. Резьба по дереву. - М.: издательский дом МСП, 2000.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5. Ильяе</w:t>
            </w:r>
            <w:r w:rsidRPr="003458A1">
              <w:rPr>
                <w:rFonts w:eastAsia="Times-Roman" w:cs="Times New Roman"/>
                <w:sz w:val="28"/>
                <w:szCs w:val="28"/>
              </w:rPr>
              <w:t>в М.М. Прикоснувшись к дереву резцом. - М.: Лукоморье, 2000.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6. Рыженко В.И. Работа по дереву. - М.: Рипол Классик, 2004.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7. Рыженко В.И., Юров В.И. Столярные и токарные работы. -М.: Рипол Классик, 2003.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8. Семенцов А.Ю. Резьба по дереву. -Минск: Современн</w:t>
            </w:r>
            <w:r w:rsidRPr="003458A1">
              <w:rPr>
                <w:rFonts w:eastAsia="Times-Roman" w:cs="Times New Roman"/>
                <w:sz w:val="28"/>
                <w:szCs w:val="28"/>
              </w:rPr>
              <w:t>ое слово, 1998.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9. Хворостов А.С. Чеканка. Инкрустация. Резьба по дереву. - М.: Просвещение, 1985.</w:t>
            </w:r>
          </w:p>
          <w:p w:rsidR="009F51E0" w:rsidRPr="003458A1" w:rsidRDefault="003458A1" w:rsidP="003458A1">
            <w:pPr>
              <w:pStyle w:val="Standard"/>
              <w:tabs>
                <w:tab w:val="left" w:pos="220"/>
                <w:tab w:val="left" w:pos="720"/>
              </w:tabs>
              <w:autoSpaceDE w:val="0"/>
              <w:spacing w:line="276" w:lineRule="auto"/>
              <w:ind w:left="720" w:hanging="720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>10. Хворостов А.С., Хворостов Д.А. Художественная работа по дереву. - М.: Владос, 2002.</w:t>
            </w:r>
          </w:p>
          <w:p w:rsidR="009F51E0" w:rsidRPr="003458A1" w:rsidRDefault="003458A1" w:rsidP="003458A1">
            <w:pPr>
              <w:pStyle w:val="Standard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spacing w:line="276" w:lineRule="auto"/>
              <w:ind w:hanging="720"/>
              <w:jc w:val="both"/>
              <w:rPr>
                <w:rFonts w:eastAsia="Times-Roman" w:cs="Times New Roman"/>
                <w:sz w:val="28"/>
                <w:szCs w:val="28"/>
              </w:rPr>
            </w:pPr>
            <w:r w:rsidRPr="003458A1">
              <w:rPr>
                <w:rFonts w:eastAsia="Times-Roman" w:cs="Times New Roman"/>
                <w:sz w:val="28"/>
                <w:szCs w:val="28"/>
              </w:rPr>
              <w:t xml:space="preserve">Чупахин В.Н. 22 урока геометрической резьбы по дереву. - Санкт - </w:t>
            </w:r>
            <w:r w:rsidRPr="003458A1">
              <w:rPr>
                <w:rFonts w:eastAsia="Times-Roman" w:cs="Times New Roman"/>
                <w:sz w:val="28"/>
                <w:szCs w:val="28"/>
              </w:rPr>
              <w:t>Петербург: Литера, 2004.</w:t>
            </w:r>
          </w:p>
          <w:p w:rsidR="009F51E0" w:rsidRPr="003458A1" w:rsidRDefault="009F51E0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</w:rPr>
            </w:pPr>
          </w:p>
          <w:p w:rsidR="009F51E0" w:rsidRPr="003458A1" w:rsidRDefault="009F51E0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</w:rPr>
            </w:pPr>
          </w:p>
          <w:p w:rsidR="009F51E0" w:rsidRPr="003458A1" w:rsidRDefault="009F51E0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</w:rPr>
            </w:pPr>
          </w:p>
          <w:p w:rsidR="009F51E0" w:rsidRPr="003458A1" w:rsidRDefault="009F51E0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</w:rPr>
            </w:pPr>
          </w:p>
          <w:p w:rsidR="009F51E0" w:rsidRPr="003458A1" w:rsidRDefault="009F51E0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</w:rPr>
            </w:pPr>
          </w:p>
          <w:p w:rsidR="009F51E0" w:rsidRPr="003458A1" w:rsidRDefault="009F51E0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</w:rPr>
            </w:pPr>
          </w:p>
          <w:p w:rsidR="009F51E0" w:rsidRPr="003458A1" w:rsidRDefault="009F51E0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</w:rPr>
            </w:pPr>
          </w:p>
          <w:p w:rsidR="009F51E0" w:rsidRPr="003458A1" w:rsidRDefault="009F51E0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</w:rPr>
            </w:pPr>
          </w:p>
          <w:p w:rsidR="009F51E0" w:rsidRPr="003458A1" w:rsidRDefault="009F51E0" w:rsidP="003458A1">
            <w:pPr>
              <w:pStyle w:val="Standard"/>
              <w:autoSpaceDE w:val="0"/>
              <w:spacing w:line="276" w:lineRule="auto"/>
              <w:jc w:val="both"/>
              <w:rPr>
                <w:rFonts w:eastAsia="Times-Roman" w:cs="Times New Roman"/>
                <w:b/>
                <w:bCs/>
                <w:sz w:val="28"/>
                <w:szCs w:val="28"/>
              </w:rPr>
            </w:pPr>
          </w:p>
        </w:tc>
      </w:tr>
    </w:tbl>
    <w:p w:rsidR="009F51E0" w:rsidRPr="003458A1" w:rsidRDefault="009F51E0" w:rsidP="003458A1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sectPr w:rsidR="009F51E0" w:rsidRPr="003458A1" w:rsidSect="003458A1">
      <w:pgSz w:w="11906" w:h="16838"/>
      <w:pgMar w:top="284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58A1">
      <w:r>
        <w:separator/>
      </w:r>
    </w:p>
  </w:endnote>
  <w:endnote w:type="continuationSeparator" w:id="0">
    <w:p w:rsidR="00000000" w:rsidRDefault="0034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CC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58A1">
      <w:r>
        <w:rPr>
          <w:color w:val="000000"/>
        </w:rPr>
        <w:separator/>
      </w:r>
    </w:p>
  </w:footnote>
  <w:footnote w:type="continuationSeparator" w:id="0">
    <w:p w:rsidR="00000000" w:rsidRDefault="0034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51F"/>
    <w:multiLevelType w:val="multilevel"/>
    <w:tmpl w:val="991E88BE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FC30C0"/>
    <w:multiLevelType w:val="multilevel"/>
    <w:tmpl w:val="E61A08E4"/>
    <w:styleLink w:val="RTFNum6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DD018D"/>
    <w:multiLevelType w:val="multilevel"/>
    <w:tmpl w:val="77822046"/>
    <w:styleLink w:val="RTFNum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2C0747F"/>
    <w:multiLevelType w:val="multilevel"/>
    <w:tmpl w:val="E7542FC8"/>
    <w:styleLink w:val="RTFNum1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5AD0E56"/>
    <w:multiLevelType w:val="multilevel"/>
    <w:tmpl w:val="43BAC234"/>
    <w:styleLink w:val="RTFNum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C1563CE"/>
    <w:multiLevelType w:val="multilevel"/>
    <w:tmpl w:val="5C5474FA"/>
    <w:styleLink w:val="RTF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D792725"/>
    <w:multiLevelType w:val="multilevel"/>
    <w:tmpl w:val="EA8694AA"/>
    <w:styleLink w:val="RTF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77666C5"/>
    <w:multiLevelType w:val="multilevel"/>
    <w:tmpl w:val="A02C3B4E"/>
    <w:styleLink w:val="RTFNum1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8D46A94"/>
    <w:multiLevelType w:val="multilevel"/>
    <w:tmpl w:val="E1BED040"/>
    <w:styleLink w:val="RTFNum1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CC645C5"/>
    <w:multiLevelType w:val="multilevel"/>
    <w:tmpl w:val="AF944D80"/>
    <w:styleLink w:val="RTFNum2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DA05D34"/>
    <w:multiLevelType w:val="multilevel"/>
    <w:tmpl w:val="D72A09F8"/>
    <w:styleLink w:val="RTFNum7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3264689"/>
    <w:multiLevelType w:val="multilevel"/>
    <w:tmpl w:val="4DA62B22"/>
    <w:styleLink w:val="RTFNum9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9BD2A60"/>
    <w:multiLevelType w:val="multilevel"/>
    <w:tmpl w:val="DCCE7ACC"/>
    <w:styleLink w:val="RTFNum1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2E97D69"/>
    <w:multiLevelType w:val="multilevel"/>
    <w:tmpl w:val="D030609A"/>
    <w:styleLink w:val="RTF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45B5CBE"/>
    <w:multiLevelType w:val="multilevel"/>
    <w:tmpl w:val="83D64D44"/>
    <w:styleLink w:val="RTFNum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2757852"/>
    <w:multiLevelType w:val="multilevel"/>
    <w:tmpl w:val="5AEA2D0A"/>
    <w:styleLink w:val="RTF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6F52055"/>
    <w:multiLevelType w:val="multilevel"/>
    <w:tmpl w:val="038C84B8"/>
    <w:styleLink w:val="RTFNum1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BA02E49"/>
    <w:multiLevelType w:val="multilevel"/>
    <w:tmpl w:val="C002B30C"/>
    <w:styleLink w:val="RTFNum1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0860806"/>
    <w:multiLevelType w:val="multilevel"/>
    <w:tmpl w:val="22FEACA2"/>
    <w:styleLink w:val="RTFNum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AC53B76"/>
    <w:multiLevelType w:val="multilevel"/>
    <w:tmpl w:val="C38EC12C"/>
    <w:styleLink w:val="RTFNum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5"/>
  </w:num>
  <w:num w:numId="5">
    <w:abstractNumId w:val="1"/>
  </w:num>
  <w:num w:numId="6">
    <w:abstractNumId w:val="10"/>
  </w:num>
  <w:num w:numId="7">
    <w:abstractNumId w:val="14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7"/>
  </w:num>
  <w:num w:numId="15">
    <w:abstractNumId w:val="4"/>
  </w:num>
  <w:num w:numId="16">
    <w:abstractNumId w:val="16"/>
  </w:num>
  <w:num w:numId="17">
    <w:abstractNumId w:val="19"/>
  </w:num>
  <w:num w:numId="18">
    <w:abstractNumId w:val="3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F51E0"/>
    <w:rsid w:val="003458A1"/>
    <w:rsid w:val="009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9DEF9-A725-4E60-8712-39BF466C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RTFNum171">
    <w:name w:val="RTF_Num 17 1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RTFNum11">
    <w:name w:val="RTF_Num 11"/>
    <w:basedOn w:val="a2"/>
    <w:pPr>
      <w:numPr>
        <w:numId w:val="10"/>
      </w:numPr>
    </w:pPr>
  </w:style>
  <w:style w:type="numbering" w:customStyle="1" w:styleId="RTFNum12">
    <w:name w:val="RTF_Num 12"/>
    <w:basedOn w:val="a2"/>
    <w:pPr>
      <w:numPr>
        <w:numId w:val="11"/>
      </w:numPr>
    </w:pPr>
  </w:style>
  <w:style w:type="numbering" w:customStyle="1" w:styleId="RTFNum13">
    <w:name w:val="RTF_Num 13"/>
    <w:basedOn w:val="a2"/>
    <w:pPr>
      <w:numPr>
        <w:numId w:val="12"/>
      </w:numPr>
    </w:pPr>
  </w:style>
  <w:style w:type="numbering" w:customStyle="1" w:styleId="RTFNum14">
    <w:name w:val="RTF_Num 14"/>
    <w:basedOn w:val="a2"/>
    <w:pPr>
      <w:numPr>
        <w:numId w:val="13"/>
      </w:numPr>
    </w:pPr>
  </w:style>
  <w:style w:type="numbering" w:customStyle="1" w:styleId="RTFNum15">
    <w:name w:val="RTF_Num 15"/>
    <w:basedOn w:val="a2"/>
    <w:pPr>
      <w:numPr>
        <w:numId w:val="14"/>
      </w:numPr>
    </w:pPr>
  </w:style>
  <w:style w:type="numbering" w:customStyle="1" w:styleId="RTFNum16">
    <w:name w:val="RTF_Num 16"/>
    <w:basedOn w:val="a2"/>
    <w:pPr>
      <w:numPr>
        <w:numId w:val="15"/>
      </w:numPr>
    </w:pPr>
  </w:style>
  <w:style w:type="numbering" w:customStyle="1" w:styleId="RTFNum17">
    <w:name w:val="RTF_Num 17"/>
    <w:basedOn w:val="a2"/>
    <w:pPr>
      <w:numPr>
        <w:numId w:val="16"/>
      </w:numPr>
    </w:pPr>
  </w:style>
  <w:style w:type="numbering" w:customStyle="1" w:styleId="RTFNum18">
    <w:name w:val="RTF_Num 18"/>
    <w:basedOn w:val="a2"/>
    <w:pPr>
      <w:numPr>
        <w:numId w:val="17"/>
      </w:numPr>
    </w:pPr>
  </w:style>
  <w:style w:type="numbering" w:customStyle="1" w:styleId="RTFNum19">
    <w:name w:val="RTF_Num 19"/>
    <w:basedOn w:val="a2"/>
    <w:pPr>
      <w:numPr>
        <w:numId w:val="18"/>
      </w:numPr>
    </w:pPr>
  </w:style>
  <w:style w:type="numbering" w:customStyle="1" w:styleId="RTFNum20">
    <w:name w:val="RTF_Num 20"/>
    <w:basedOn w:val="a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4804</Words>
  <Characters>27387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929</dc:creator>
  <cp:lastModifiedBy>929</cp:lastModifiedBy>
  <cp:revision>2</cp:revision>
  <dcterms:created xsi:type="dcterms:W3CDTF">2015-06-29T12:35:00Z</dcterms:created>
  <dcterms:modified xsi:type="dcterms:W3CDTF">2015-06-29T12:35:00Z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