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75" w:rsidRPr="00B33A37" w:rsidRDefault="00D15B75" w:rsidP="00D15B75">
      <w:pPr>
        <w:pStyle w:val="a5"/>
        <w:jc w:val="center"/>
        <w:rPr>
          <w:spacing w:val="3"/>
          <w:sz w:val="20"/>
          <w:szCs w:val="20"/>
        </w:rPr>
      </w:pPr>
      <w:r w:rsidRPr="00B33A37">
        <w:rPr>
          <w:sz w:val="20"/>
          <w:szCs w:val="20"/>
        </w:rPr>
        <w:t xml:space="preserve">МУНИЦИПАЛЬНОЕ КАЗЕННОЕ УЧРЕЖДЕНИЕ </w:t>
      </w:r>
      <w:r w:rsidRPr="00B33A37">
        <w:rPr>
          <w:spacing w:val="3"/>
          <w:sz w:val="20"/>
          <w:szCs w:val="20"/>
        </w:rPr>
        <w:t xml:space="preserve">ДОПОЛНИТЕЛЬНОГО ОБРАЗОВАНИЯ </w:t>
      </w:r>
    </w:p>
    <w:p w:rsidR="00D15B75" w:rsidRPr="00B33A37" w:rsidRDefault="00D15B75" w:rsidP="00D15B75">
      <w:pPr>
        <w:pStyle w:val="a5"/>
        <w:jc w:val="center"/>
        <w:rPr>
          <w:b/>
          <w:spacing w:val="3"/>
          <w:sz w:val="20"/>
          <w:szCs w:val="20"/>
        </w:rPr>
      </w:pPr>
      <w:r w:rsidRPr="00B33A37">
        <w:rPr>
          <w:b/>
          <w:spacing w:val="3"/>
          <w:sz w:val="20"/>
          <w:szCs w:val="20"/>
        </w:rPr>
        <w:t>«ЦЕНТР ДЕТСКОГО ТВОРЧЕСТВА»</w:t>
      </w:r>
    </w:p>
    <w:p w:rsidR="00D15B75" w:rsidRPr="00B33A37" w:rsidRDefault="00D15B75" w:rsidP="00D15B75">
      <w:pPr>
        <w:pStyle w:val="a5"/>
        <w:pBdr>
          <w:bottom w:val="single" w:sz="12" w:space="1" w:color="auto"/>
        </w:pBdr>
        <w:jc w:val="center"/>
        <w:rPr>
          <w:spacing w:val="3"/>
          <w:sz w:val="20"/>
          <w:szCs w:val="20"/>
        </w:rPr>
      </w:pPr>
      <w:r w:rsidRPr="00B33A37">
        <w:rPr>
          <w:spacing w:val="3"/>
          <w:sz w:val="20"/>
          <w:szCs w:val="20"/>
        </w:rPr>
        <w:t>ПРЕДГОРНОГО МУНИЦИПАЛЬНОГО РАЙОНА СТАВРОПОЛЬСКОГО КРАЯ</w:t>
      </w:r>
    </w:p>
    <w:p w:rsidR="00D15B75" w:rsidRPr="00B33A37" w:rsidRDefault="00D15B75" w:rsidP="00D15B75">
      <w:pPr>
        <w:pStyle w:val="a5"/>
        <w:jc w:val="center"/>
        <w:rPr>
          <w:spacing w:val="3"/>
          <w:sz w:val="20"/>
          <w:szCs w:val="20"/>
        </w:rPr>
      </w:pPr>
      <w:r w:rsidRPr="00B33A37">
        <w:rPr>
          <w:spacing w:val="3"/>
          <w:sz w:val="20"/>
          <w:szCs w:val="20"/>
        </w:rPr>
        <w:t>357350, Ставропольский край, Предгорный район, станица Ессентукская, улица Павлова, 55</w:t>
      </w:r>
    </w:p>
    <w:p w:rsidR="00D15B75" w:rsidRPr="00B33A37" w:rsidRDefault="00D15B75" w:rsidP="00D15B75">
      <w:pPr>
        <w:pStyle w:val="a5"/>
        <w:jc w:val="center"/>
        <w:rPr>
          <w:spacing w:val="3"/>
          <w:sz w:val="20"/>
          <w:szCs w:val="20"/>
        </w:rPr>
      </w:pPr>
      <w:r w:rsidRPr="00B33A37">
        <w:rPr>
          <w:spacing w:val="3"/>
          <w:sz w:val="20"/>
          <w:szCs w:val="20"/>
        </w:rPr>
        <w:t xml:space="preserve">Тел/факс 8 (879 61) 5-19-17, </w:t>
      </w:r>
      <w:r w:rsidRPr="00B33A37">
        <w:rPr>
          <w:spacing w:val="3"/>
          <w:sz w:val="20"/>
          <w:szCs w:val="20"/>
          <w:lang w:val="en-US"/>
        </w:rPr>
        <w:t>e</w:t>
      </w:r>
      <w:r w:rsidRPr="00B33A37">
        <w:rPr>
          <w:spacing w:val="3"/>
          <w:sz w:val="20"/>
          <w:szCs w:val="20"/>
        </w:rPr>
        <w:t>-</w:t>
      </w:r>
      <w:r w:rsidRPr="00B33A37">
        <w:rPr>
          <w:spacing w:val="3"/>
          <w:sz w:val="20"/>
          <w:szCs w:val="20"/>
          <w:lang w:val="en-US"/>
        </w:rPr>
        <w:t>mail</w:t>
      </w:r>
      <w:r w:rsidRPr="00B33A37">
        <w:rPr>
          <w:spacing w:val="3"/>
          <w:sz w:val="20"/>
          <w:szCs w:val="20"/>
        </w:rPr>
        <w:t xml:space="preserve">: </w:t>
      </w:r>
      <w:hyperlink r:id="rId7" w:history="1">
        <w:r w:rsidRPr="00B33A37">
          <w:rPr>
            <w:rStyle w:val="a3"/>
            <w:color w:val="auto"/>
            <w:spacing w:val="3"/>
            <w:sz w:val="20"/>
            <w:szCs w:val="20"/>
            <w:u w:val="none"/>
            <w:lang w:val="en-US"/>
          </w:rPr>
          <w:t>detstvo</w:t>
        </w:r>
        <w:r w:rsidRPr="00B33A37">
          <w:rPr>
            <w:rStyle w:val="a3"/>
            <w:color w:val="auto"/>
            <w:spacing w:val="3"/>
            <w:sz w:val="20"/>
            <w:szCs w:val="20"/>
            <w:u w:val="none"/>
          </w:rPr>
          <w:t>55@</w:t>
        </w:r>
        <w:r w:rsidRPr="00B33A37">
          <w:rPr>
            <w:rStyle w:val="a3"/>
            <w:color w:val="auto"/>
            <w:spacing w:val="3"/>
            <w:sz w:val="20"/>
            <w:szCs w:val="20"/>
            <w:u w:val="none"/>
            <w:lang w:val="en-US"/>
          </w:rPr>
          <w:t>mail</w:t>
        </w:r>
        <w:r w:rsidRPr="00B33A37">
          <w:rPr>
            <w:rStyle w:val="a3"/>
            <w:color w:val="auto"/>
            <w:spacing w:val="3"/>
            <w:sz w:val="20"/>
            <w:szCs w:val="20"/>
            <w:u w:val="none"/>
          </w:rPr>
          <w:t>.</w:t>
        </w:r>
        <w:r w:rsidRPr="00B33A37">
          <w:rPr>
            <w:rStyle w:val="a3"/>
            <w:color w:val="auto"/>
            <w:spacing w:val="3"/>
            <w:sz w:val="20"/>
            <w:szCs w:val="20"/>
            <w:u w:val="none"/>
            <w:lang w:val="en-US"/>
          </w:rPr>
          <w:t>ru</w:t>
        </w:r>
      </w:hyperlink>
      <w:r w:rsidRPr="00B33A37">
        <w:rPr>
          <w:sz w:val="20"/>
          <w:szCs w:val="20"/>
        </w:rPr>
        <w:t xml:space="preserve"> </w:t>
      </w:r>
    </w:p>
    <w:p w:rsidR="00D15B75" w:rsidRPr="00B33A37" w:rsidRDefault="00D15B75" w:rsidP="00D15B75">
      <w:pPr>
        <w:pStyle w:val="a5"/>
        <w:jc w:val="center"/>
        <w:rPr>
          <w:spacing w:val="3"/>
          <w:sz w:val="20"/>
          <w:szCs w:val="20"/>
        </w:rPr>
      </w:pPr>
    </w:p>
    <w:p w:rsidR="00D15B75" w:rsidRDefault="00D15B75" w:rsidP="00D15B75">
      <w:pPr>
        <w:pStyle w:val="a5"/>
        <w:tabs>
          <w:tab w:val="left" w:pos="5387"/>
        </w:tabs>
        <w:ind w:firstLine="5387"/>
        <w:rPr>
          <w:sz w:val="24"/>
          <w:szCs w:val="24"/>
        </w:rPr>
      </w:pPr>
    </w:p>
    <w:p w:rsidR="00D15B75" w:rsidRDefault="00D15B75" w:rsidP="00D15B75">
      <w:pPr>
        <w:pStyle w:val="a5"/>
        <w:tabs>
          <w:tab w:val="left" w:pos="5387"/>
        </w:tabs>
        <w:rPr>
          <w:sz w:val="24"/>
          <w:szCs w:val="24"/>
        </w:rPr>
      </w:pPr>
    </w:p>
    <w:p w:rsidR="00D15B75" w:rsidRDefault="00B33A37" w:rsidP="00D15B75">
      <w:pPr>
        <w:pStyle w:val="a5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87A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15B75">
        <w:rPr>
          <w:sz w:val="28"/>
          <w:szCs w:val="28"/>
        </w:rPr>
        <w:t>УТВЕРЖДАЮ</w:t>
      </w:r>
    </w:p>
    <w:p w:rsidR="00D15B75" w:rsidRDefault="00D15B75" w:rsidP="00D15B7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Директор Центра детского творчества</w:t>
      </w:r>
    </w:p>
    <w:p w:rsidR="00D15B75" w:rsidRDefault="00D15B75" w:rsidP="00D15B75">
      <w:pPr>
        <w:pStyle w:val="a5"/>
        <w:jc w:val="right"/>
        <w:rPr>
          <w:sz w:val="28"/>
          <w:szCs w:val="28"/>
        </w:rPr>
      </w:pPr>
    </w:p>
    <w:p w:rsidR="00D15B75" w:rsidRDefault="00D15B75" w:rsidP="00D15B7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О. П. Ефремова</w:t>
      </w:r>
    </w:p>
    <w:p w:rsidR="00D15B75" w:rsidRDefault="00D15B75" w:rsidP="00D15B7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Приказ № 132 от 02.09.2015г.</w:t>
      </w:r>
    </w:p>
    <w:p w:rsidR="00D15B75" w:rsidRDefault="00D15B75" w:rsidP="00D15B75">
      <w:pPr>
        <w:pStyle w:val="a5"/>
        <w:rPr>
          <w:sz w:val="18"/>
          <w:szCs w:val="18"/>
        </w:rPr>
      </w:pPr>
    </w:p>
    <w:p w:rsidR="00D15B75" w:rsidRDefault="00D15B75" w:rsidP="00D15B75">
      <w:pPr>
        <w:pStyle w:val="a5"/>
        <w:jc w:val="center"/>
        <w:rPr>
          <w:sz w:val="32"/>
          <w:szCs w:val="32"/>
        </w:rPr>
      </w:pPr>
    </w:p>
    <w:p w:rsidR="00D15B75" w:rsidRDefault="00D15B75" w:rsidP="00D15B75">
      <w:pPr>
        <w:pStyle w:val="a5"/>
        <w:jc w:val="center"/>
        <w:rPr>
          <w:sz w:val="32"/>
          <w:szCs w:val="32"/>
        </w:rPr>
      </w:pPr>
    </w:p>
    <w:p w:rsidR="00D15B75" w:rsidRDefault="00D15B75" w:rsidP="00D15B75">
      <w:pPr>
        <w:pStyle w:val="a5"/>
        <w:jc w:val="center"/>
        <w:rPr>
          <w:sz w:val="32"/>
          <w:szCs w:val="32"/>
        </w:rPr>
      </w:pPr>
    </w:p>
    <w:p w:rsidR="00D15B75" w:rsidRDefault="00D15B75" w:rsidP="00D15B75">
      <w:pPr>
        <w:pStyle w:val="a5"/>
        <w:jc w:val="center"/>
        <w:rPr>
          <w:sz w:val="32"/>
          <w:szCs w:val="32"/>
        </w:rPr>
      </w:pPr>
    </w:p>
    <w:p w:rsidR="00D15B75" w:rsidRPr="00B33A37" w:rsidRDefault="00D15B75" w:rsidP="00D15B75">
      <w:pPr>
        <w:pStyle w:val="a5"/>
        <w:jc w:val="center"/>
        <w:rPr>
          <w:sz w:val="36"/>
          <w:szCs w:val="36"/>
        </w:rPr>
      </w:pPr>
    </w:p>
    <w:p w:rsidR="00D15B75" w:rsidRPr="00B33A37" w:rsidRDefault="00D15B75" w:rsidP="00D15B75">
      <w:pPr>
        <w:pStyle w:val="a5"/>
        <w:jc w:val="center"/>
        <w:rPr>
          <w:sz w:val="36"/>
          <w:szCs w:val="36"/>
        </w:rPr>
      </w:pPr>
      <w:r w:rsidRPr="00B33A37">
        <w:rPr>
          <w:sz w:val="36"/>
          <w:szCs w:val="36"/>
        </w:rPr>
        <w:t>Дополнительная общеразвивающая программа</w:t>
      </w:r>
    </w:p>
    <w:p w:rsidR="00D15B75" w:rsidRDefault="00D15B75" w:rsidP="00D15B75">
      <w:pPr>
        <w:pStyle w:val="a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 РИТМИКА»</w:t>
      </w:r>
    </w:p>
    <w:p w:rsidR="00D15B75" w:rsidRPr="00283EDC" w:rsidRDefault="00D15B75" w:rsidP="00D15B75">
      <w:pPr>
        <w:pStyle w:val="a5"/>
        <w:jc w:val="center"/>
        <w:rPr>
          <w:sz w:val="36"/>
          <w:szCs w:val="36"/>
        </w:rPr>
      </w:pPr>
      <w:r w:rsidRPr="00283EDC">
        <w:rPr>
          <w:sz w:val="36"/>
          <w:szCs w:val="36"/>
        </w:rPr>
        <w:t>художественной направленности</w:t>
      </w:r>
    </w:p>
    <w:p w:rsidR="00F209CC" w:rsidRPr="00283EDC" w:rsidRDefault="00063B82" w:rsidP="00F209CC">
      <w:pPr>
        <w:pStyle w:val="a5"/>
        <w:jc w:val="center"/>
        <w:rPr>
          <w:sz w:val="36"/>
          <w:szCs w:val="36"/>
        </w:rPr>
      </w:pPr>
      <w:r w:rsidRPr="00283EDC">
        <w:rPr>
          <w:sz w:val="36"/>
          <w:szCs w:val="36"/>
        </w:rPr>
        <w:t xml:space="preserve">1 года обучения </w:t>
      </w:r>
      <w:r w:rsidR="00F209CC" w:rsidRPr="00283EDC">
        <w:rPr>
          <w:sz w:val="36"/>
          <w:szCs w:val="36"/>
        </w:rPr>
        <w:t>для  детей младшего  школьного  возраста</w:t>
      </w:r>
    </w:p>
    <w:p w:rsidR="00D15B75" w:rsidRDefault="00D15B75" w:rsidP="00D15B75">
      <w:pPr>
        <w:pStyle w:val="a5"/>
        <w:jc w:val="center"/>
        <w:rPr>
          <w:color w:val="FF0000"/>
          <w:sz w:val="44"/>
          <w:szCs w:val="44"/>
        </w:rPr>
      </w:pPr>
    </w:p>
    <w:p w:rsidR="00D15B75" w:rsidRDefault="00D15B75" w:rsidP="00D15B75">
      <w:pPr>
        <w:jc w:val="right"/>
        <w:rPr>
          <w:sz w:val="28"/>
          <w:szCs w:val="28"/>
        </w:rPr>
      </w:pPr>
    </w:p>
    <w:p w:rsidR="00D15B75" w:rsidRDefault="00D15B75" w:rsidP="00D15B75">
      <w:pPr>
        <w:jc w:val="right"/>
        <w:rPr>
          <w:sz w:val="28"/>
          <w:szCs w:val="28"/>
        </w:rPr>
      </w:pPr>
    </w:p>
    <w:p w:rsidR="00D15B75" w:rsidRDefault="00D15B75" w:rsidP="00D15B75">
      <w:pPr>
        <w:jc w:val="right"/>
        <w:rPr>
          <w:sz w:val="28"/>
          <w:szCs w:val="28"/>
        </w:rPr>
      </w:pPr>
    </w:p>
    <w:p w:rsidR="00D15B75" w:rsidRPr="00A768DD" w:rsidRDefault="00D15B75" w:rsidP="00D15B75">
      <w:pPr>
        <w:jc w:val="right"/>
        <w:rPr>
          <w:sz w:val="28"/>
          <w:szCs w:val="28"/>
        </w:rPr>
      </w:pPr>
      <w:r w:rsidRPr="00A768DD">
        <w:rPr>
          <w:sz w:val="28"/>
          <w:szCs w:val="28"/>
        </w:rPr>
        <w:t>автор – составитель</w:t>
      </w:r>
    </w:p>
    <w:p w:rsidR="00D15B75" w:rsidRPr="00A768DD" w:rsidRDefault="00D15B75" w:rsidP="00D15B75">
      <w:pPr>
        <w:jc w:val="right"/>
        <w:rPr>
          <w:sz w:val="28"/>
          <w:szCs w:val="28"/>
        </w:rPr>
      </w:pPr>
      <w:r w:rsidRPr="00A768DD">
        <w:rPr>
          <w:sz w:val="28"/>
          <w:szCs w:val="28"/>
        </w:rPr>
        <w:t>педагог  дополнительного</w:t>
      </w:r>
    </w:p>
    <w:p w:rsidR="00D15B75" w:rsidRPr="00A768DD" w:rsidRDefault="00D15B75" w:rsidP="00D15B75">
      <w:pPr>
        <w:jc w:val="right"/>
        <w:rPr>
          <w:sz w:val="28"/>
          <w:szCs w:val="28"/>
        </w:rPr>
      </w:pPr>
      <w:r w:rsidRPr="00A768DD">
        <w:rPr>
          <w:sz w:val="28"/>
          <w:szCs w:val="28"/>
        </w:rPr>
        <w:t>образования</w:t>
      </w:r>
    </w:p>
    <w:p w:rsidR="00D15B75" w:rsidRPr="00A768DD" w:rsidRDefault="00D15B75" w:rsidP="00D15B75">
      <w:pPr>
        <w:pStyle w:val="a5"/>
        <w:jc w:val="right"/>
        <w:rPr>
          <w:b/>
          <w:sz w:val="28"/>
          <w:szCs w:val="28"/>
        </w:rPr>
      </w:pPr>
      <w:r w:rsidRPr="00A768DD">
        <w:rPr>
          <w:b/>
          <w:sz w:val="28"/>
          <w:szCs w:val="28"/>
        </w:rPr>
        <w:t>Елена Николаевна Тюленёва</w:t>
      </w:r>
    </w:p>
    <w:p w:rsidR="00A768DD" w:rsidRDefault="00A768DD" w:rsidP="00D15B75">
      <w:pPr>
        <w:jc w:val="right"/>
      </w:pPr>
    </w:p>
    <w:p w:rsidR="00A768DD" w:rsidRDefault="00A768DD" w:rsidP="00D15B75">
      <w:pPr>
        <w:jc w:val="right"/>
      </w:pPr>
    </w:p>
    <w:p w:rsidR="00D15B75" w:rsidRDefault="00D15B75" w:rsidP="00D15B75">
      <w:pPr>
        <w:jc w:val="right"/>
      </w:pPr>
      <w:r>
        <w:t>Утверждена на педагогическом совете</w:t>
      </w:r>
    </w:p>
    <w:p w:rsidR="00D15B75" w:rsidRDefault="00D15B75" w:rsidP="00D15B75">
      <w:pPr>
        <w:jc w:val="right"/>
      </w:pPr>
      <w:r>
        <w:t>Протокол № 1 от 02.09.2015 г.</w:t>
      </w:r>
    </w:p>
    <w:p w:rsidR="00D15B75" w:rsidRDefault="00D15B75" w:rsidP="00D15B75">
      <w:pPr>
        <w:jc w:val="right"/>
        <w:rPr>
          <w:color w:val="FF0000"/>
        </w:rPr>
      </w:pPr>
    </w:p>
    <w:p w:rsidR="00D15B75" w:rsidRDefault="00D15B75" w:rsidP="00D15B75">
      <w:pPr>
        <w:jc w:val="right"/>
        <w:rPr>
          <w:color w:val="FF0000"/>
        </w:rPr>
      </w:pPr>
    </w:p>
    <w:p w:rsidR="00D15B75" w:rsidRDefault="00D15B75" w:rsidP="00D15B75">
      <w:pPr>
        <w:rPr>
          <w:b/>
          <w:color w:val="FF0000"/>
        </w:rPr>
      </w:pPr>
    </w:p>
    <w:p w:rsidR="00D15B75" w:rsidRDefault="00D15B75" w:rsidP="00D15B75">
      <w:pPr>
        <w:rPr>
          <w:b/>
        </w:rPr>
      </w:pPr>
    </w:p>
    <w:p w:rsidR="00A768DD" w:rsidRDefault="00A768DD" w:rsidP="00D15B75">
      <w:pPr>
        <w:rPr>
          <w:b/>
        </w:rPr>
      </w:pPr>
    </w:p>
    <w:p w:rsidR="00D15B75" w:rsidRDefault="00D15B75" w:rsidP="00D15B75">
      <w:pPr>
        <w:rPr>
          <w:b/>
        </w:rPr>
      </w:pPr>
    </w:p>
    <w:p w:rsidR="00987AC7" w:rsidRDefault="00987AC7" w:rsidP="00D15B75">
      <w:pPr>
        <w:rPr>
          <w:b/>
        </w:rPr>
      </w:pPr>
    </w:p>
    <w:p w:rsidR="00987AC7" w:rsidRDefault="00987AC7" w:rsidP="00D15B75">
      <w:pPr>
        <w:rPr>
          <w:b/>
        </w:rPr>
      </w:pPr>
    </w:p>
    <w:p w:rsidR="00987AC7" w:rsidRDefault="00987AC7" w:rsidP="00D15B75">
      <w:pPr>
        <w:rPr>
          <w:b/>
        </w:rPr>
      </w:pPr>
    </w:p>
    <w:p w:rsidR="00D15B75" w:rsidRDefault="00D15B75" w:rsidP="00D15B75">
      <w:pPr>
        <w:jc w:val="center"/>
      </w:pPr>
      <w:r>
        <w:t>Ессентукская</w:t>
      </w:r>
    </w:p>
    <w:p w:rsidR="00D15B75" w:rsidRDefault="00D15B75" w:rsidP="00D15B75">
      <w:pPr>
        <w:jc w:val="center"/>
        <w:rPr>
          <w:b/>
        </w:rPr>
      </w:pPr>
      <w:r>
        <w:t>2015</w:t>
      </w:r>
    </w:p>
    <w:p w:rsidR="00D15B75" w:rsidRPr="00A768DD" w:rsidRDefault="00A768DD" w:rsidP="003B6B45">
      <w:pPr>
        <w:pStyle w:val="a6"/>
        <w:numPr>
          <w:ilvl w:val="0"/>
          <w:numId w:val="36"/>
        </w:numPr>
        <w:jc w:val="center"/>
        <w:rPr>
          <w:b/>
        </w:rPr>
      </w:pPr>
      <w:r w:rsidRPr="00A768DD">
        <w:rPr>
          <w:b/>
        </w:rPr>
        <w:lastRenderedPageBreak/>
        <w:t>ПОЯСНИТЕЛЬНАЯ ЗАПИСКА</w:t>
      </w:r>
    </w:p>
    <w:p w:rsidR="00A768DD" w:rsidRDefault="00A768DD" w:rsidP="00D15B75">
      <w:pPr>
        <w:jc w:val="right"/>
      </w:pPr>
    </w:p>
    <w:p w:rsidR="00D15B75" w:rsidRPr="00A768DD" w:rsidRDefault="00D15B75" w:rsidP="00D15B75">
      <w:pPr>
        <w:jc w:val="right"/>
      </w:pPr>
      <w:r w:rsidRPr="00A768DD">
        <w:t xml:space="preserve">Духовная жизнь ребенка полноценна лишь тогда, когда </w:t>
      </w:r>
    </w:p>
    <w:p w:rsidR="00D15B75" w:rsidRPr="00A768DD" w:rsidRDefault="00D15B75" w:rsidP="00D15B75">
      <w:pPr>
        <w:jc w:val="right"/>
      </w:pPr>
      <w:r w:rsidRPr="00A768DD">
        <w:t xml:space="preserve">он живет в мире игры, сказки, музыки, фантазии, </w:t>
      </w:r>
    </w:p>
    <w:p w:rsidR="00D15B75" w:rsidRPr="00A768DD" w:rsidRDefault="00D15B75" w:rsidP="00D15B75">
      <w:pPr>
        <w:jc w:val="right"/>
      </w:pPr>
      <w:r w:rsidRPr="00A768DD">
        <w:t>творчества. Без этого он – засушенный цветок.</w:t>
      </w:r>
    </w:p>
    <w:p w:rsidR="00F96219" w:rsidRPr="00A768DD" w:rsidRDefault="00D15B75" w:rsidP="00D15B75">
      <w:pPr>
        <w:jc w:val="right"/>
      </w:pPr>
      <w:r w:rsidRPr="00A768DD">
        <w:t xml:space="preserve"> В. Сухомлинский</w:t>
      </w:r>
    </w:p>
    <w:p w:rsidR="00927279" w:rsidRDefault="00927279" w:rsidP="002338F3">
      <w:pPr>
        <w:pStyle w:val="Style4"/>
        <w:widowControl/>
        <w:spacing w:line="240" w:lineRule="auto"/>
        <w:ind w:firstLine="567"/>
        <w:rPr>
          <w:rStyle w:val="FontStyle37"/>
        </w:rPr>
      </w:pPr>
    </w:p>
    <w:p w:rsidR="00927279" w:rsidRPr="00987AC7" w:rsidRDefault="00927279" w:rsidP="00927279">
      <w:pPr>
        <w:ind w:firstLine="567"/>
        <w:jc w:val="both"/>
      </w:pPr>
      <w:r w:rsidRPr="00987AC7">
        <w:t>Мы живём во времена бурного развития современной и массовой гиподинамии, когда ребёнок волей-неволей становится заложником быстро развивающихся технических систем (компьютеры, сотовая связь, телевидение). Всё это приводит к недостатку двигательной а</w:t>
      </w:r>
      <w:r w:rsidRPr="00987AC7">
        <w:t>к</w:t>
      </w:r>
      <w:r w:rsidRPr="00987AC7">
        <w:t xml:space="preserve">тивности детей, отражается на состоянии их здоровья. Чтобы внутренний мир, духовный склад был богатым, глубоким, а это по-настоящему возможно, когда дух и тело находятся в гармонии, возникает необходимость целостного развития, укрепления и сохранения здоровья детей. </w:t>
      </w:r>
    </w:p>
    <w:p w:rsidR="00927279" w:rsidRPr="00987AC7" w:rsidRDefault="00927279" w:rsidP="00927279">
      <w:pPr>
        <w:ind w:firstLine="567"/>
        <w:jc w:val="both"/>
      </w:pPr>
      <w:r w:rsidRPr="00987AC7">
        <w:t>Ритмика – это передача музыки через движения, это эмоциональный отклик на музыку.  Ритмика – это выполнение простых танцевальных движений под музыку. Она доступна всем здоровым детям. Ритмика не только даёт выход повышенной двигательной энергии, но и сп</w:t>
      </w:r>
      <w:r w:rsidRPr="00987AC7">
        <w:t>о</w:t>
      </w:r>
      <w:r w:rsidRPr="00987AC7">
        <w:t>собствует развитию у детей многих полезных качеств. Красивые движения, разученные на з</w:t>
      </w:r>
      <w:r w:rsidRPr="00987AC7">
        <w:t>а</w:t>
      </w:r>
      <w:r w:rsidRPr="00987AC7">
        <w:t xml:space="preserve">нятии, ребята с радостью и удовольствием будут выполнять и дома. </w:t>
      </w:r>
    </w:p>
    <w:p w:rsidR="00927279" w:rsidRPr="00987AC7" w:rsidRDefault="00927279" w:rsidP="00927279">
      <w:pPr>
        <w:ind w:firstLine="567"/>
        <w:jc w:val="both"/>
      </w:pPr>
      <w:r w:rsidRPr="00987AC7">
        <w:t>Ритмика закладывает надёжный фундамент для дальнейшего физического совершенс</w:t>
      </w:r>
      <w:r w:rsidRPr="00987AC7">
        <w:t>т</w:t>
      </w:r>
      <w:r w:rsidRPr="00987AC7">
        <w:t>вования ребят. Движения, совершаемые под музыку, выполняются легче. Дыхательный апп</w:t>
      </w:r>
      <w:r w:rsidRPr="00987AC7">
        <w:t>а</w:t>
      </w:r>
      <w:r w:rsidRPr="00987AC7">
        <w:t>рат работает более энергично, увеличивается глубина дыхания, повышается поглощение к</w:t>
      </w:r>
      <w:r w:rsidRPr="00987AC7">
        <w:t>и</w:t>
      </w:r>
      <w:r w:rsidRPr="00987AC7">
        <w:t>слорода. Дети учатся владеть своим телом, приобретают раскованность, лёгкость в движениях. Тем самым ритмичные упражнения способствуют физическому воспитанию и укреплению детского организма. В процессе работы над движениями под музыку, формируется художес</w:t>
      </w:r>
      <w:r w:rsidRPr="00987AC7">
        <w:t>т</w:t>
      </w:r>
      <w:r w:rsidRPr="00987AC7">
        <w:t>венный вкус детей, развиваются их творческие способности. Таким образом, занятия ритм</w:t>
      </w:r>
      <w:r w:rsidRPr="00987AC7">
        <w:t>и</w:t>
      </w:r>
      <w:r w:rsidRPr="00987AC7">
        <w:t>кой оказывают разностороннее влияние на детей, способствуя воспитанию гармонично разв</w:t>
      </w:r>
      <w:r w:rsidRPr="00987AC7">
        <w:t>и</w:t>
      </w:r>
      <w:r w:rsidRPr="00987AC7">
        <w:t>той личности. Ритмика создаёт ощущение радости, свободы движения, вызывает радостный отклик на музыку, сообщает более светлое восприятие жизни. Ритмичное движение под муз</w:t>
      </w:r>
      <w:r w:rsidRPr="00987AC7">
        <w:t>ы</w:t>
      </w:r>
      <w:r w:rsidRPr="00987AC7">
        <w:t>ку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</w:t>
      </w:r>
      <w:r w:rsidRPr="00987AC7">
        <w:t>ы</w:t>
      </w:r>
      <w:r w:rsidRPr="00987AC7">
        <w:t>кальному ритму и с радостью реагируют на него. Ритмика в переводе с греч. «порядок движ</w:t>
      </w:r>
      <w:r w:rsidRPr="00987AC7">
        <w:t>е</w:t>
      </w:r>
      <w:r w:rsidRPr="00987AC7">
        <w:t>ния, построенный на сочетании музыкальных форм и пластических движений». Детская ри</w:t>
      </w:r>
      <w:r w:rsidRPr="00987AC7">
        <w:t>т</w:t>
      </w:r>
      <w:r w:rsidRPr="00987AC7">
        <w:t>мика способствует развитию у ребят музыкального восприятия, эмоциональной образности, совершенствованию мелодического и гармонического  слуха, музыкальной памяти, чувства ритма, культуры движений, умению творчески воплощать музыкально-двигательный образ. В детской ритмике сливаются воедино слуховое (ритмическое) и зрительное впечатления, ест</w:t>
      </w:r>
      <w:r w:rsidRPr="00987AC7">
        <w:t>е</w:t>
      </w:r>
      <w:r w:rsidRPr="00987AC7">
        <w:t xml:space="preserve">ственными и выразительными движениями передаётся эмоциональное состояние человека. </w:t>
      </w:r>
    </w:p>
    <w:p w:rsidR="00927279" w:rsidRPr="00987AC7" w:rsidRDefault="00927279" w:rsidP="000C2347">
      <w:pPr>
        <w:ind w:firstLine="567"/>
        <w:jc w:val="both"/>
      </w:pPr>
      <w:r w:rsidRPr="00987AC7">
        <w:t xml:space="preserve">Дополнительная общеразвивающая программа </w:t>
      </w:r>
      <w:r w:rsidR="000F29F3" w:rsidRPr="00987AC7">
        <w:rPr>
          <w:i/>
        </w:rPr>
        <w:t xml:space="preserve">художественной </w:t>
      </w:r>
      <w:r w:rsidRPr="00987AC7">
        <w:rPr>
          <w:i/>
        </w:rPr>
        <w:t>направленности</w:t>
      </w:r>
      <w:r w:rsidRPr="00987AC7">
        <w:t xml:space="preserve">, </w:t>
      </w:r>
      <w:r w:rsidRPr="00987AC7">
        <w:rPr>
          <w:i/>
        </w:rPr>
        <w:t>н</w:t>
      </w:r>
      <w:r w:rsidRPr="00987AC7">
        <w:rPr>
          <w:i/>
        </w:rPr>
        <w:t>а</w:t>
      </w:r>
      <w:r w:rsidRPr="00987AC7">
        <w:rPr>
          <w:i/>
        </w:rPr>
        <w:t xml:space="preserve">правление </w:t>
      </w:r>
      <w:r w:rsidRPr="00987AC7">
        <w:t>– музыкально-ритмическое развитие детей.</w:t>
      </w:r>
    </w:p>
    <w:p w:rsidR="00373F11" w:rsidRPr="00987AC7" w:rsidRDefault="00373F11" w:rsidP="00373F11">
      <w:pPr>
        <w:pStyle w:val="a5"/>
        <w:ind w:firstLine="567"/>
        <w:rPr>
          <w:sz w:val="24"/>
          <w:szCs w:val="24"/>
        </w:rPr>
      </w:pPr>
      <w:r w:rsidRPr="00987AC7">
        <w:rPr>
          <w:b/>
          <w:sz w:val="24"/>
          <w:szCs w:val="24"/>
        </w:rPr>
        <w:t>Актуальность</w:t>
      </w:r>
      <w:r w:rsidRPr="00987AC7">
        <w:rPr>
          <w:sz w:val="24"/>
          <w:szCs w:val="24"/>
        </w:rPr>
        <w:t xml:space="preserve"> программы в том, что преподавание ритмики обусловлено необходим</w:t>
      </w:r>
      <w:r w:rsidRPr="00987AC7">
        <w:rPr>
          <w:sz w:val="24"/>
          <w:szCs w:val="24"/>
        </w:rPr>
        <w:t>о</w:t>
      </w:r>
      <w:r w:rsidRPr="00987AC7">
        <w:rPr>
          <w:sz w:val="24"/>
          <w:szCs w:val="24"/>
        </w:rPr>
        <w:t>стью осуществления  коррекции психического и физического развития младших школьников средствами музыкально-ритмической деятельности. В ходе занятия ритмикой развивается э</w:t>
      </w:r>
      <w:r w:rsidRPr="00987AC7">
        <w:rPr>
          <w:sz w:val="24"/>
          <w:szCs w:val="24"/>
        </w:rPr>
        <w:t>с</w:t>
      </w:r>
      <w:r w:rsidRPr="00987AC7">
        <w:rPr>
          <w:sz w:val="24"/>
          <w:szCs w:val="24"/>
        </w:rPr>
        <w:t>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927279" w:rsidRPr="00987AC7" w:rsidRDefault="00927279" w:rsidP="000C2347">
      <w:pPr>
        <w:ind w:firstLine="567"/>
        <w:jc w:val="both"/>
      </w:pPr>
      <w:r w:rsidRPr="00987AC7">
        <w:rPr>
          <w:b/>
        </w:rPr>
        <w:t xml:space="preserve">Новизна </w:t>
      </w:r>
      <w:r w:rsidRPr="00987AC7">
        <w:t>образовательной общеразвивающей программы в новой методике работы с детьми – ритмика и балетная гимнастика преподаются детям в игровой легкоусвояемой фо</w:t>
      </w:r>
      <w:r w:rsidRPr="00987AC7">
        <w:t>р</w:t>
      </w:r>
      <w:r w:rsidRPr="00987AC7">
        <w:t>ме.</w:t>
      </w:r>
    </w:p>
    <w:p w:rsidR="00927279" w:rsidRPr="00987AC7" w:rsidRDefault="00D169D3" w:rsidP="000C2347">
      <w:pPr>
        <w:ind w:firstLine="567"/>
        <w:jc w:val="both"/>
      </w:pPr>
      <w:r w:rsidRPr="00987AC7">
        <w:t>Программа</w:t>
      </w:r>
      <w:r w:rsidR="00927279" w:rsidRPr="00987AC7">
        <w:t xml:space="preserve"> </w:t>
      </w:r>
      <w:r w:rsidR="00927279" w:rsidRPr="00987AC7">
        <w:rPr>
          <w:b/>
        </w:rPr>
        <w:t>педагогически целесообразна,</w:t>
      </w:r>
      <w:r w:rsidR="00927279" w:rsidRPr="00987AC7">
        <w:t xml:space="preserve"> т.к. через данную программу дети саморе</w:t>
      </w:r>
      <w:r w:rsidR="00927279" w:rsidRPr="00987AC7">
        <w:t>а</w:t>
      </w:r>
      <w:r w:rsidR="00927279" w:rsidRPr="00987AC7">
        <w:t>лизуются, происходит раскрытие их внутреннего потенциала, общих и специальных спосо</w:t>
      </w:r>
      <w:r w:rsidR="00927279" w:rsidRPr="00987AC7">
        <w:t>б</w:t>
      </w:r>
      <w:r w:rsidR="00927279" w:rsidRPr="00987AC7">
        <w:t>ностей через благоприятную атмосферу танца.</w:t>
      </w:r>
    </w:p>
    <w:p w:rsidR="00927279" w:rsidRPr="00987AC7" w:rsidRDefault="00927279" w:rsidP="00030362">
      <w:pPr>
        <w:ind w:firstLine="567"/>
        <w:jc w:val="both"/>
      </w:pPr>
      <w:r w:rsidRPr="00987AC7">
        <w:rPr>
          <w:b/>
        </w:rPr>
        <w:lastRenderedPageBreak/>
        <w:t>Региональный компонент</w:t>
      </w:r>
      <w:r w:rsidRPr="00987AC7">
        <w:t xml:space="preserve"> программы заключается во внедрении в процесс обучения элементов</w:t>
      </w:r>
      <w:r w:rsidR="00030362" w:rsidRPr="00987AC7">
        <w:t xml:space="preserve"> местной танцевальной культуры.</w:t>
      </w:r>
    </w:p>
    <w:p w:rsidR="00030362" w:rsidRPr="00987AC7" w:rsidRDefault="00030362" w:rsidP="00927279">
      <w:pPr>
        <w:ind w:firstLine="709"/>
        <w:jc w:val="both"/>
        <w:rPr>
          <w:b/>
          <w:bCs/>
        </w:rPr>
      </w:pPr>
    </w:p>
    <w:p w:rsidR="00927279" w:rsidRPr="00987AC7" w:rsidRDefault="00927279" w:rsidP="00100015">
      <w:pPr>
        <w:ind w:firstLine="567"/>
        <w:jc w:val="both"/>
      </w:pPr>
      <w:r w:rsidRPr="00987AC7">
        <w:rPr>
          <w:b/>
          <w:bCs/>
        </w:rPr>
        <w:t>Цель программы</w:t>
      </w:r>
      <w:r w:rsidRPr="00987AC7">
        <w:t>:  создание условий для воспитания творчески развитой личности р</w:t>
      </w:r>
      <w:r w:rsidRPr="00987AC7">
        <w:t>е</w:t>
      </w:r>
      <w:r w:rsidRPr="00987AC7">
        <w:t xml:space="preserve">бёнка средствами музыки и движения, развитие его художественного вкуса, музыкального чувства ритма, интереса. </w:t>
      </w:r>
    </w:p>
    <w:p w:rsidR="00927279" w:rsidRPr="00987AC7" w:rsidRDefault="00927279" w:rsidP="00100015">
      <w:pPr>
        <w:ind w:firstLine="567"/>
        <w:jc w:val="both"/>
        <w:rPr>
          <w:b/>
        </w:rPr>
      </w:pPr>
      <w:r w:rsidRPr="00987AC7">
        <w:rPr>
          <w:b/>
        </w:rPr>
        <w:t xml:space="preserve">Задачи: </w:t>
      </w:r>
    </w:p>
    <w:p w:rsidR="00927279" w:rsidRPr="00987AC7" w:rsidRDefault="00927279" w:rsidP="00927279">
      <w:pPr>
        <w:jc w:val="both"/>
        <w:rPr>
          <w:i/>
        </w:rPr>
      </w:pPr>
      <w:r w:rsidRPr="00987AC7">
        <w:rPr>
          <w:i/>
        </w:rPr>
        <w:t>обучающие:</w:t>
      </w:r>
    </w:p>
    <w:p w:rsidR="00927279" w:rsidRPr="00987AC7" w:rsidRDefault="00927279" w:rsidP="002B6B8B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987AC7">
        <w:t>создание  условий для развития интереса ребёнка в системе музыкально-ритмического о</w:t>
      </w:r>
      <w:r w:rsidRPr="00987AC7">
        <w:t>б</w:t>
      </w:r>
      <w:r w:rsidRPr="00987AC7">
        <w:t xml:space="preserve">разования; </w:t>
      </w:r>
    </w:p>
    <w:p w:rsidR="00927279" w:rsidRPr="008E2FE3" w:rsidRDefault="00927279" w:rsidP="002B6B8B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987AC7">
        <w:t>изучение музыкально-танцевальных знаний, умений, навыков</w:t>
      </w:r>
      <w:r w:rsidRPr="008E2FE3">
        <w:t xml:space="preserve"> на начальном этапе;</w:t>
      </w:r>
    </w:p>
    <w:p w:rsidR="00927279" w:rsidRPr="008E2FE3" w:rsidRDefault="00927279" w:rsidP="002B6B8B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8E2FE3">
        <w:t>приобретение музыкально-ритмических навыков;</w:t>
      </w:r>
    </w:p>
    <w:p w:rsidR="00927279" w:rsidRPr="008E2FE3" w:rsidRDefault="00927279" w:rsidP="002B6B8B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8E2FE3">
        <w:t>формирование музыкально-танцевальных знаний, умений, навыков на основе программн</w:t>
      </w:r>
      <w:r w:rsidRPr="008E2FE3">
        <w:t>о</w:t>
      </w:r>
      <w:r w:rsidRPr="008E2FE3">
        <w:t>го материала;</w:t>
      </w:r>
    </w:p>
    <w:p w:rsidR="00927279" w:rsidRPr="00553166" w:rsidRDefault="00927279" w:rsidP="00927279">
      <w:pPr>
        <w:jc w:val="both"/>
      </w:pPr>
      <w:r w:rsidRPr="00553166">
        <w:rPr>
          <w:i/>
        </w:rPr>
        <w:t xml:space="preserve">развивающие: </w:t>
      </w:r>
    </w:p>
    <w:p w:rsidR="00927279" w:rsidRPr="00553166" w:rsidRDefault="00927279" w:rsidP="00553166">
      <w:pPr>
        <w:pStyle w:val="a6"/>
        <w:numPr>
          <w:ilvl w:val="0"/>
          <w:numId w:val="5"/>
        </w:numPr>
        <w:ind w:left="284" w:hanging="284"/>
        <w:jc w:val="both"/>
      </w:pPr>
      <w:r w:rsidRPr="00553166">
        <w:t>создание благоприятных психолого-педагогических условий для развития личности, са</w:t>
      </w:r>
      <w:r w:rsidR="00553166" w:rsidRPr="00553166">
        <w:t>м</w:t>
      </w:r>
      <w:r w:rsidR="00553166" w:rsidRPr="00553166">
        <w:t>о</w:t>
      </w:r>
      <w:r w:rsidR="00553166" w:rsidRPr="00553166">
        <w:t>утверждение каждого уча</w:t>
      </w:r>
      <w:r w:rsidRPr="00553166">
        <w:t>щегося;</w:t>
      </w:r>
    </w:p>
    <w:p w:rsidR="00927279" w:rsidRPr="00553166" w:rsidRDefault="00927279" w:rsidP="00553166">
      <w:pPr>
        <w:pStyle w:val="a6"/>
        <w:numPr>
          <w:ilvl w:val="0"/>
          <w:numId w:val="5"/>
        </w:numPr>
        <w:ind w:left="284" w:hanging="284"/>
        <w:jc w:val="both"/>
      </w:pPr>
      <w:r w:rsidRPr="00553166">
        <w:t xml:space="preserve">сохранение неповторимости и раскрытие потенциальных способностей ребёнка; </w:t>
      </w:r>
    </w:p>
    <w:p w:rsidR="00927279" w:rsidRPr="00553166" w:rsidRDefault="00927279" w:rsidP="00553166">
      <w:pPr>
        <w:pStyle w:val="a6"/>
        <w:numPr>
          <w:ilvl w:val="0"/>
          <w:numId w:val="5"/>
        </w:numPr>
        <w:ind w:left="284" w:hanging="284"/>
        <w:jc w:val="both"/>
      </w:pPr>
      <w:r w:rsidRPr="00553166">
        <w:t xml:space="preserve">развитие творческого мышления детей;  </w:t>
      </w:r>
    </w:p>
    <w:p w:rsidR="00927279" w:rsidRPr="00553166" w:rsidRDefault="00927279" w:rsidP="00553166">
      <w:pPr>
        <w:pStyle w:val="a6"/>
        <w:numPr>
          <w:ilvl w:val="0"/>
          <w:numId w:val="5"/>
        </w:numPr>
        <w:ind w:left="284" w:hanging="284"/>
        <w:jc w:val="both"/>
      </w:pPr>
      <w:r w:rsidRPr="00553166">
        <w:t xml:space="preserve">раскрытие индивидуальности ребёнка и его потенциальных возможностей; </w:t>
      </w:r>
    </w:p>
    <w:p w:rsidR="00927279" w:rsidRPr="00553166" w:rsidRDefault="00927279" w:rsidP="00553166">
      <w:pPr>
        <w:pStyle w:val="a6"/>
        <w:numPr>
          <w:ilvl w:val="0"/>
          <w:numId w:val="5"/>
        </w:numPr>
        <w:ind w:left="284" w:hanging="284"/>
        <w:jc w:val="both"/>
        <w:rPr>
          <w:i/>
        </w:rPr>
      </w:pPr>
      <w:r w:rsidRPr="00553166">
        <w:t xml:space="preserve">воспитание умения контролировать  своё поведение,  рефлексии своих действий; </w:t>
      </w:r>
    </w:p>
    <w:p w:rsidR="00927279" w:rsidRPr="00553166" w:rsidRDefault="00927279" w:rsidP="00927279">
      <w:pPr>
        <w:jc w:val="both"/>
        <w:rPr>
          <w:i/>
        </w:rPr>
      </w:pPr>
      <w:r w:rsidRPr="00553166">
        <w:rPr>
          <w:i/>
        </w:rPr>
        <w:t>воспитательные:</w:t>
      </w:r>
    </w:p>
    <w:p w:rsidR="00927279" w:rsidRPr="00553166" w:rsidRDefault="00553166" w:rsidP="00553166">
      <w:pPr>
        <w:numPr>
          <w:ilvl w:val="0"/>
          <w:numId w:val="5"/>
        </w:numPr>
        <w:ind w:left="284" w:hanging="284"/>
        <w:jc w:val="both"/>
      </w:pPr>
      <w:r w:rsidRPr="00553166">
        <w:t>формирование у уча</w:t>
      </w:r>
      <w:r w:rsidR="00927279" w:rsidRPr="00553166">
        <w:t>щихся нравственных смыслов и духовных ориентиров;</w:t>
      </w:r>
    </w:p>
    <w:p w:rsidR="00927279" w:rsidRPr="00553166" w:rsidRDefault="00927279" w:rsidP="00553166">
      <w:pPr>
        <w:numPr>
          <w:ilvl w:val="0"/>
          <w:numId w:val="5"/>
        </w:numPr>
        <w:ind w:left="284" w:hanging="284"/>
      </w:pPr>
      <w:r w:rsidRPr="00553166">
        <w:t>формирование эстетического вкуса, умение отличать прекрасное;</w:t>
      </w:r>
    </w:p>
    <w:p w:rsidR="00927279" w:rsidRPr="00553166" w:rsidRDefault="00927279" w:rsidP="00553166">
      <w:pPr>
        <w:numPr>
          <w:ilvl w:val="0"/>
          <w:numId w:val="5"/>
        </w:numPr>
        <w:ind w:left="284" w:hanging="284"/>
      </w:pPr>
      <w:r w:rsidRPr="00553166">
        <w:t>формирование здорового образа жизни;</w:t>
      </w:r>
    </w:p>
    <w:p w:rsidR="00927279" w:rsidRPr="00553166" w:rsidRDefault="00927279" w:rsidP="00553166">
      <w:pPr>
        <w:pStyle w:val="a6"/>
        <w:numPr>
          <w:ilvl w:val="0"/>
          <w:numId w:val="5"/>
        </w:numPr>
        <w:ind w:left="284" w:hanging="284"/>
      </w:pPr>
      <w:r w:rsidRPr="00553166">
        <w:t>развитие и сохранение здоровья детей младшего школьного возраста;</w:t>
      </w:r>
    </w:p>
    <w:p w:rsidR="00553166" w:rsidRPr="00553166" w:rsidRDefault="00553166" w:rsidP="00553166">
      <w:pPr>
        <w:pStyle w:val="a6"/>
        <w:numPr>
          <w:ilvl w:val="0"/>
          <w:numId w:val="5"/>
        </w:numPr>
        <w:ind w:left="284" w:hanging="284"/>
        <w:jc w:val="both"/>
      </w:pPr>
      <w:r w:rsidRPr="00553166">
        <w:t>воспитание навыков коллективного взаимодействия, развитие умений, обеспечивающих успех в самоорганизации, р</w:t>
      </w:r>
      <w:r>
        <w:t>азвитие творческого потенциала.</w:t>
      </w:r>
    </w:p>
    <w:p w:rsidR="00553166" w:rsidRPr="002D4F9B" w:rsidRDefault="00553166" w:rsidP="00553166">
      <w:pPr>
        <w:pStyle w:val="a6"/>
        <w:ind w:left="644"/>
        <w:rPr>
          <w:color w:val="FF0000"/>
          <w:sz w:val="16"/>
          <w:szCs w:val="16"/>
        </w:rPr>
      </w:pPr>
    </w:p>
    <w:p w:rsidR="00FB6BB7" w:rsidRPr="00987AC7" w:rsidRDefault="00FB6BB7" w:rsidP="00B90192">
      <w:pPr>
        <w:tabs>
          <w:tab w:val="left" w:pos="567"/>
        </w:tabs>
        <w:jc w:val="both"/>
      </w:pPr>
      <w:r w:rsidRPr="00FB6BB7">
        <w:rPr>
          <w:color w:val="FF0000"/>
        </w:rPr>
        <w:t xml:space="preserve">    </w:t>
      </w:r>
      <w:r w:rsidRPr="00FB6BB7">
        <w:rPr>
          <w:color w:val="FF0000"/>
        </w:rPr>
        <w:tab/>
      </w:r>
      <w:r w:rsidRPr="002447A7">
        <w:t>Ритмика включает ритмические упражнения, музыкальные игры, музыкальные задания по слушанию и анализу танцевальной музыки, поскольку недостаточное  музыкальное разв</w:t>
      </w:r>
      <w:r w:rsidRPr="002447A7">
        <w:t>и</w:t>
      </w:r>
      <w:r w:rsidRPr="002447A7">
        <w:t>тие детей на первом этапе обычно является тормозом в развитии их музыкально-двигательных способностей.</w:t>
      </w:r>
    </w:p>
    <w:p w:rsidR="00ED6395" w:rsidRPr="00987AC7" w:rsidRDefault="00ED6395" w:rsidP="00ED6395">
      <w:pPr>
        <w:tabs>
          <w:tab w:val="left" w:pos="567"/>
        </w:tabs>
        <w:jc w:val="both"/>
      </w:pPr>
      <w:r w:rsidRPr="00987AC7">
        <w:tab/>
        <w:t>Все разделы программы проводятся в игровой форме. Этот метод делает учебно-воспитательный процесс более привлекательным, облегчает процесс запоминания и освоения упражнений, повышает эмоциональный фон занятий, способствует развитию мышления, в</w:t>
      </w:r>
      <w:r w:rsidRPr="00987AC7">
        <w:t>о</w:t>
      </w:r>
      <w:r w:rsidRPr="00987AC7">
        <w:t>ображения и творческих способностей ребенка.</w:t>
      </w:r>
    </w:p>
    <w:p w:rsidR="00FB6BB7" w:rsidRPr="00674DD6" w:rsidRDefault="00FB6BB7" w:rsidP="00B90192">
      <w:pPr>
        <w:ind w:firstLine="567"/>
        <w:jc w:val="both"/>
      </w:pPr>
      <w:r w:rsidRPr="00987AC7">
        <w:t>Программа адресована детям младшего школьного</w:t>
      </w:r>
      <w:r w:rsidRPr="002447A7">
        <w:t xml:space="preserve"> возраста, </w:t>
      </w:r>
      <w:r w:rsidRPr="002447A7">
        <w:rPr>
          <w:rStyle w:val="a4"/>
        </w:rPr>
        <w:t>ученикам общеобразов</w:t>
      </w:r>
      <w:r w:rsidRPr="002447A7">
        <w:rPr>
          <w:rStyle w:val="a4"/>
        </w:rPr>
        <w:t>а</w:t>
      </w:r>
      <w:r w:rsidRPr="002447A7">
        <w:rPr>
          <w:rStyle w:val="a4"/>
        </w:rPr>
        <w:t>тельных школ.</w:t>
      </w:r>
      <w:r w:rsidRPr="002447A7">
        <w:t xml:space="preserve"> Условия набора детей в коллектив: принимаются все желающие. Наполня</w:t>
      </w:r>
      <w:r w:rsidRPr="002447A7">
        <w:t>е</w:t>
      </w:r>
      <w:r w:rsidRPr="002447A7">
        <w:t>мость в группах – 12 человек</w:t>
      </w:r>
      <w:r w:rsidR="00B90192">
        <w:t xml:space="preserve">. </w:t>
      </w:r>
      <w:r w:rsidRPr="00674DD6">
        <w:t>Срок реализации программы – 1 год. Программа предназначена для детей младшего школьного возра</w:t>
      </w:r>
      <w:r w:rsidR="002D4F9B">
        <w:t xml:space="preserve">ста. Продолжительность занятий </w:t>
      </w:r>
      <w:r w:rsidRPr="00674DD6">
        <w:t>2 часа два раза в нед</w:t>
      </w:r>
      <w:r w:rsidRPr="00674DD6">
        <w:t>е</w:t>
      </w:r>
      <w:r w:rsidRPr="00674DD6">
        <w:t>лю. Всего 144 учебных часа.</w:t>
      </w:r>
    </w:p>
    <w:p w:rsidR="00FB6BB7" w:rsidRPr="00FB6BB7" w:rsidRDefault="00FB6BB7" w:rsidP="00FB6BB7">
      <w:pPr>
        <w:rPr>
          <w:b/>
        </w:rPr>
      </w:pPr>
    </w:p>
    <w:p w:rsidR="000F3845" w:rsidRPr="00051E0E" w:rsidRDefault="000F3845" w:rsidP="000F3845">
      <w:pPr>
        <w:jc w:val="center"/>
        <w:rPr>
          <w:b/>
          <w:bCs/>
        </w:rPr>
      </w:pPr>
      <w:r w:rsidRPr="00051E0E">
        <w:rPr>
          <w:b/>
          <w:bCs/>
        </w:rPr>
        <w:t>Ожидаемые результаты</w:t>
      </w:r>
    </w:p>
    <w:p w:rsidR="000F3845" w:rsidRPr="00051E0E" w:rsidRDefault="000F3845" w:rsidP="000F3845">
      <w:pPr>
        <w:rPr>
          <w:u w:val="single"/>
        </w:rPr>
      </w:pPr>
      <w:r w:rsidRPr="00051E0E">
        <w:rPr>
          <w:i/>
        </w:rPr>
        <w:t>учащиеся будут знать</w:t>
      </w:r>
      <w:r w:rsidRPr="00051E0E">
        <w:t xml:space="preserve">: </w:t>
      </w:r>
      <w:r w:rsidRPr="00051E0E"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0F3845" w:rsidRPr="00051E0E" w:rsidRDefault="000F3845" w:rsidP="007F52C2">
      <w:pPr>
        <w:pStyle w:val="a6"/>
        <w:numPr>
          <w:ilvl w:val="0"/>
          <w:numId w:val="7"/>
        </w:numPr>
        <w:tabs>
          <w:tab w:val="left" w:pos="284"/>
        </w:tabs>
        <w:ind w:left="567" w:hanging="283"/>
      </w:pPr>
      <w:r w:rsidRPr="00051E0E">
        <w:t>музыкальные размеры и темпы;</w:t>
      </w:r>
    </w:p>
    <w:p w:rsidR="000F3845" w:rsidRPr="00051E0E" w:rsidRDefault="000F3845" w:rsidP="007F52C2">
      <w:pPr>
        <w:pStyle w:val="a6"/>
        <w:numPr>
          <w:ilvl w:val="0"/>
          <w:numId w:val="7"/>
        </w:numPr>
        <w:tabs>
          <w:tab w:val="left" w:pos="284"/>
        </w:tabs>
        <w:ind w:left="567" w:hanging="283"/>
        <w:rPr>
          <w:u w:val="single"/>
        </w:rPr>
      </w:pPr>
      <w:r w:rsidRPr="00051E0E">
        <w:t>названия танцевальных жанров;</w:t>
      </w:r>
    </w:p>
    <w:p w:rsidR="000F3845" w:rsidRPr="00051E0E" w:rsidRDefault="000F3845" w:rsidP="007F52C2">
      <w:pPr>
        <w:pStyle w:val="a6"/>
        <w:numPr>
          <w:ilvl w:val="0"/>
          <w:numId w:val="8"/>
        </w:numPr>
        <w:tabs>
          <w:tab w:val="left" w:pos="284"/>
        </w:tabs>
        <w:ind w:left="567" w:hanging="283"/>
      </w:pPr>
      <w:r w:rsidRPr="00051E0E">
        <w:t xml:space="preserve">основные движения шага, прыжка, поворота; </w:t>
      </w:r>
    </w:p>
    <w:p w:rsidR="000F3845" w:rsidRPr="00051E0E" w:rsidRDefault="000F3845" w:rsidP="007F52C2">
      <w:pPr>
        <w:pStyle w:val="a6"/>
        <w:numPr>
          <w:ilvl w:val="0"/>
          <w:numId w:val="8"/>
        </w:numPr>
        <w:tabs>
          <w:tab w:val="left" w:pos="284"/>
        </w:tabs>
        <w:ind w:left="567" w:hanging="283"/>
      </w:pPr>
      <w:r w:rsidRPr="00051E0E">
        <w:t>технику безопасности при выполнении упражнений;</w:t>
      </w:r>
    </w:p>
    <w:p w:rsidR="000F3845" w:rsidRPr="00051E0E" w:rsidRDefault="000F3845" w:rsidP="007F52C2">
      <w:pPr>
        <w:pStyle w:val="a7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51E0E">
        <w:rPr>
          <w:rFonts w:ascii="Times New Roman" w:hAnsi="Times New Roman" w:cs="Times New Roman"/>
          <w:sz w:val="24"/>
          <w:szCs w:val="24"/>
        </w:rPr>
        <w:t>понятие о трех жанрах музыки (песня – танец – марш);</w:t>
      </w:r>
    </w:p>
    <w:p w:rsidR="002D4F9B" w:rsidRDefault="002D4F9B" w:rsidP="000F3845">
      <w:pPr>
        <w:rPr>
          <w:i/>
        </w:rPr>
      </w:pPr>
    </w:p>
    <w:p w:rsidR="000F3845" w:rsidRPr="00051E0E" w:rsidRDefault="000F3845" w:rsidP="000F3845">
      <w:pPr>
        <w:rPr>
          <w:i/>
        </w:rPr>
      </w:pPr>
      <w:r w:rsidRPr="00051E0E">
        <w:rPr>
          <w:i/>
        </w:rPr>
        <w:lastRenderedPageBreak/>
        <w:t>учащиеся будут уметь:</w:t>
      </w:r>
    </w:p>
    <w:p w:rsidR="000F3845" w:rsidRPr="00051E0E" w:rsidRDefault="000F3845" w:rsidP="007F52C2">
      <w:pPr>
        <w:pStyle w:val="a7"/>
        <w:numPr>
          <w:ilvl w:val="0"/>
          <w:numId w:val="9"/>
        </w:numPr>
        <w:tabs>
          <w:tab w:val="left" w:pos="0"/>
          <w:tab w:val="left" w:pos="540"/>
        </w:tabs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51E0E">
        <w:rPr>
          <w:rFonts w:ascii="Times New Roman" w:hAnsi="Times New Roman" w:cs="Times New Roman"/>
          <w:sz w:val="24"/>
          <w:szCs w:val="24"/>
        </w:rPr>
        <w:t>согласовать свои движения с музыкой;</w:t>
      </w:r>
    </w:p>
    <w:p w:rsidR="000F3845" w:rsidRPr="00051E0E" w:rsidRDefault="000F3845" w:rsidP="007F52C2">
      <w:pPr>
        <w:pStyle w:val="a6"/>
        <w:numPr>
          <w:ilvl w:val="0"/>
          <w:numId w:val="9"/>
        </w:numPr>
        <w:ind w:left="567" w:hanging="283"/>
      </w:pPr>
      <w:r w:rsidRPr="00051E0E">
        <w:t>исполнять поклон, реверанс;</w:t>
      </w:r>
    </w:p>
    <w:p w:rsidR="000F3845" w:rsidRPr="00051E0E" w:rsidRDefault="000F3845" w:rsidP="007F52C2">
      <w:pPr>
        <w:pStyle w:val="a6"/>
        <w:numPr>
          <w:ilvl w:val="0"/>
          <w:numId w:val="9"/>
        </w:numPr>
        <w:ind w:left="567" w:hanging="283"/>
      </w:pPr>
      <w:r w:rsidRPr="00051E0E">
        <w:t>выделять сильную долю в такте;</w:t>
      </w:r>
    </w:p>
    <w:p w:rsidR="000F3845" w:rsidRPr="00051E0E" w:rsidRDefault="000F3845" w:rsidP="007F52C2">
      <w:pPr>
        <w:pStyle w:val="a6"/>
        <w:numPr>
          <w:ilvl w:val="0"/>
          <w:numId w:val="9"/>
        </w:numPr>
        <w:ind w:left="567" w:hanging="283"/>
      </w:pPr>
      <w:r w:rsidRPr="00051E0E">
        <w:t>строиться в линии, колонны, круг, диагональ;</w:t>
      </w:r>
    </w:p>
    <w:p w:rsidR="000F3845" w:rsidRPr="00051E0E" w:rsidRDefault="000F3845" w:rsidP="007F52C2">
      <w:pPr>
        <w:pStyle w:val="a6"/>
        <w:numPr>
          <w:ilvl w:val="0"/>
          <w:numId w:val="9"/>
        </w:numPr>
        <w:ind w:left="567" w:hanging="283"/>
      </w:pPr>
      <w:r w:rsidRPr="00051E0E">
        <w:t>правильно пройти в ритме музыкального сопровождения, сохраняя красивую осанку;</w:t>
      </w:r>
    </w:p>
    <w:p w:rsidR="000F3845" w:rsidRPr="00051E0E" w:rsidRDefault="000F3845" w:rsidP="00987AC7">
      <w:pPr>
        <w:pStyle w:val="a6"/>
        <w:numPr>
          <w:ilvl w:val="0"/>
          <w:numId w:val="9"/>
        </w:numPr>
        <w:ind w:left="567" w:hanging="284"/>
      </w:pPr>
      <w:r w:rsidRPr="00051E0E">
        <w:t>понимать такт и затакт;</w:t>
      </w:r>
    </w:p>
    <w:p w:rsidR="000F3845" w:rsidRPr="00184E13" w:rsidRDefault="000F3845" w:rsidP="00987AC7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540"/>
        </w:tabs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51E0E">
        <w:rPr>
          <w:rFonts w:ascii="Times New Roman" w:hAnsi="Times New Roman" w:cs="Times New Roman"/>
          <w:sz w:val="24"/>
          <w:szCs w:val="24"/>
        </w:rPr>
        <w:t xml:space="preserve">ходить легко, ритмично, бегать быстро с высоким подъемом ног, скакать с ноги на ногу, </w:t>
      </w:r>
      <w:r w:rsidRPr="00184E13">
        <w:rPr>
          <w:rFonts w:ascii="Times New Roman" w:hAnsi="Times New Roman" w:cs="Times New Roman"/>
          <w:sz w:val="24"/>
          <w:szCs w:val="24"/>
        </w:rPr>
        <w:t>выполнять движения различного характера, пружинить на ногах;</w:t>
      </w:r>
    </w:p>
    <w:p w:rsidR="000F3845" w:rsidRPr="00184E13" w:rsidRDefault="000F3845" w:rsidP="00987AC7">
      <w:pPr>
        <w:pStyle w:val="a7"/>
        <w:numPr>
          <w:ilvl w:val="0"/>
          <w:numId w:val="9"/>
        </w:numPr>
        <w:tabs>
          <w:tab w:val="left" w:pos="0"/>
          <w:tab w:val="left" w:pos="851"/>
        </w:tabs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184E13">
        <w:rPr>
          <w:rFonts w:ascii="Times New Roman" w:hAnsi="Times New Roman" w:cs="Times New Roman"/>
          <w:sz w:val="24"/>
          <w:szCs w:val="24"/>
        </w:rPr>
        <w:t>передавать игровые образы различного характера;</w:t>
      </w:r>
    </w:p>
    <w:p w:rsidR="000F3845" w:rsidRPr="00184E13" w:rsidRDefault="000F3845" w:rsidP="00987AC7">
      <w:pPr>
        <w:pStyle w:val="a7"/>
        <w:numPr>
          <w:ilvl w:val="0"/>
          <w:numId w:val="9"/>
        </w:numPr>
        <w:tabs>
          <w:tab w:val="left" w:pos="0"/>
        </w:tabs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184E13">
        <w:rPr>
          <w:rFonts w:ascii="Times New Roman" w:hAnsi="Times New Roman" w:cs="Times New Roman"/>
          <w:sz w:val="24"/>
          <w:szCs w:val="24"/>
        </w:rPr>
        <w:t>строить совместно с группой ровный круг;</w:t>
      </w:r>
    </w:p>
    <w:p w:rsidR="000F3845" w:rsidRPr="00184E13" w:rsidRDefault="000F3845" w:rsidP="00987AC7">
      <w:pPr>
        <w:pStyle w:val="a7"/>
        <w:numPr>
          <w:ilvl w:val="0"/>
          <w:numId w:val="9"/>
        </w:numPr>
        <w:tabs>
          <w:tab w:val="left" w:pos="0"/>
        </w:tabs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184E13">
        <w:rPr>
          <w:rFonts w:ascii="Times New Roman" w:hAnsi="Times New Roman" w:cs="Times New Roman"/>
          <w:sz w:val="24"/>
          <w:szCs w:val="24"/>
        </w:rPr>
        <w:t>расходится из пар в разные стороны;</w:t>
      </w:r>
    </w:p>
    <w:p w:rsidR="000F3845" w:rsidRPr="00184E13" w:rsidRDefault="000F3845" w:rsidP="00987AC7">
      <w:pPr>
        <w:pStyle w:val="a7"/>
        <w:numPr>
          <w:ilvl w:val="0"/>
          <w:numId w:val="9"/>
        </w:numPr>
        <w:tabs>
          <w:tab w:val="left" w:pos="0"/>
        </w:tabs>
        <w:spacing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184E13">
        <w:rPr>
          <w:rFonts w:ascii="Times New Roman" w:hAnsi="Times New Roman" w:cs="Times New Roman"/>
          <w:sz w:val="24"/>
          <w:szCs w:val="24"/>
        </w:rPr>
        <w:t>сидя на коврике держать спину ровно;</w:t>
      </w:r>
    </w:p>
    <w:p w:rsidR="000F3845" w:rsidRPr="00184E13" w:rsidRDefault="000F3845" w:rsidP="00987AC7">
      <w:pPr>
        <w:pStyle w:val="a7"/>
        <w:numPr>
          <w:ilvl w:val="0"/>
          <w:numId w:val="9"/>
        </w:numPr>
        <w:tabs>
          <w:tab w:val="left" w:pos="0"/>
        </w:tabs>
        <w:spacing w:line="240" w:lineRule="auto"/>
        <w:ind w:left="567" w:hanging="284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4E13">
        <w:rPr>
          <w:rFonts w:ascii="Times New Roman" w:hAnsi="Times New Roman" w:cs="Times New Roman"/>
          <w:sz w:val="24"/>
          <w:szCs w:val="24"/>
        </w:rPr>
        <w:t>начинать и заканчивать движение с началом и концом музыки.</w:t>
      </w:r>
    </w:p>
    <w:p w:rsidR="000F3845" w:rsidRPr="00184E13" w:rsidRDefault="000F3845" w:rsidP="000F3845">
      <w:pPr>
        <w:jc w:val="center"/>
        <w:rPr>
          <w:b/>
          <w:sz w:val="22"/>
        </w:rPr>
      </w:pPr>
    </w:p>
    <w:p w:rsidR="000F3845" w:rsidRPr="00184E13" w:rsidRDefault="000F3845" w:rsidP="000F3845">
      <w:pPr>
        <w:jc w:val="center"/>
        <w:rPr>
          <w:b/>
        </w:rPr>
      </w:pPr>
      <w:r w:rsidRPr="00184E13">
        <w:rPr>
          <w:b/>
        </w:rPr>
        <w:t>Методика отслеживания результатов</w:t>
      </w:r>
    </w:p>
    <w:p w:rsidR="000F3845" w:rsidRPr="00184E13" w:rsidRDefault="000F3845" w:rsidP="000F3845">
      <w:pPr>
        <w:ind w:firstLine="709"/>
        <w:jc w:val="both"/>
        <w:rPr>
          <w:spacing w:val="-6"/>
          <w:sz w:val="12"/>
        </w:rPr>
      </w:pPr>
    </w:p>
    <w:p w:rsidR="000F3845" w:rsidRPr="00184E13" w:rsidRDefault="000F3845" w:rsidP="00051E0E">
      <w:pPr>
        <w:ind w:firstLine="567"/>
        <w:jc w:val="both"/>
      </w:pPr>
      <w:r w:rsidRPr="00184E13">
        <w:rPr>
          <w:spacing w:val="-6"/>
        </w:rPr>
        <w:t>Исходя из поставленных целей и задач, спрогнозированных ре</w:t>
      </w:r>
      <w:r w:rsidRPr="00184E13">
        <w:rPr>
          <w:spacing w:val="-6"/>
        </w:rPr>
        <w:softHyphen/>
        <w:t>зультатов обучения, разработ</w:t>
      </w:r>
      <w:r w:rsidRPr="00184E13">
        <w:rPr>
          <w:spacing w:val="-6"/>
        </w:rPr>
        <w:t>а</w:t>
      </w:r>
      <w:r w:rsidRPr="00184E13">
        <w:rPr>
          <w:spacing w:val="-6"/>
        </w:rPr>
        <w:t xml:space="preserve">ны следующие </w:t>
      </w:r>
      <w:r w:rsidRPr="003B6B45">
        <w:rPr>
          <w:spacing w:val="-6"/>
        </w:rPr>
        <w:t>формы отслеживания результативности</w:t>
      </w:r>
      <w:r w:rsidRPr="00184E13">
        <w:rPr>
          <w:b/>
          <w:spacing w:val="-6"/>
        </w:rPr>
        <w:t xml:space="preserve"> </w:t>
      </w:r>
      <w:r w:rsidRPr="00184E13">
        <w:rPr>
          <w:spacing w:val="-6"/>
        </w:rPr>
        <w:t>данной образовательной программы:</w:t>
      </w:r>
      <w:r w:rsidR="00051E0E" w:rsidRPr="00184E13">
        <w:rPr>
          <w:spacing w:val="-6"/>
        </w:rPr>
        <w:t xml:space="preserve"> </w:t>
      </w:r>
      <w:r w:rsidRPr="00184E13">
        <w:t>пед</w:t>
      </w:r>
      <w:r w:rsidRPr="00184E13">
        <w:t>а</w:t>
      </w:r>
      <w:r w:rsidRPr="00184E13">
        <w:t>гогические наблюдения;</w:t>
      </w:r>
      <w:r w:rsidR="00051E0E" w:rsidRPr="00184E13">
        <w:t xml:space="preserve"> </w:t>
      </w:r>
      <w:r w:rsidRPr="00184E13">
        <w:t>использование методов специальной диагностики, тестирования;</w:t>
      </w:r>
    </w:p>
    <w:p w:rsidR="0013066E" w:rsidRPr="00184E13" w:rsidRDefault="000F3845" w:rsidP="0013066E">
      <w:pPr>
        <w:jc w:val="both"/>
      </w:pPr>
      <w:r w:rsidRPr="00184E13">
        <w:t>беседы с детьми и их родителями; концертных выступлениях</w:t>
      </w:r>
      <w:r w:rsidR="0013066E" w:rsidRPr="00184E13">
        <w:t>.</w:t>
      </w:r>
    </w:p>
    <w:p w:rsidR="000F3845" w:rsidRPr="00184E13" w:rsidRDefault="000F3845" w:rsidP="0013066E">
      <w:pPr>
        <w:pStyle w:val="a5"/>
        <w:ind w:right="-59" w:firstLine="567"/>
        <w:jc w:val="both"/>
        <w:rPr>
          <w:sz w:val="24"/>
          <w:szCs w:val="24"/>
        </w:rPr>
      </w:pPr>
      <w:r w:rsidRPr="00184E13">
        <w:rPr>
          <w:sz w:val="24"/>
          <w:szCs w:val="24"/>
        </w:rPr>
        <w:t xml:space="preserve">В соответствии с усвоением тем учет может быть </w:t>
      </w:r>
      <w:r w:rsidRPr="00184E13">
        <w:rPr>
          <w:i/>
          <w:sz w:val="24"/>
          <w:szCs w:val="24"/>
        </w:rPr>
        <w:t xml:space="preserve">текущим </w:t>
      </w:r>
      <w:r w:rsidRPr="00184E13">
        <w:rPr>
          <w:sz w:val="24"/>
          <w:szCs w:val="24"/>
        </w:rPr>
        <w:t>и</w:t>
      </w:r>
      <w:r w:rsidRPr="00184E13">
        <w:rPr>
          <w:i/>
          <w:sz w:val="24"/>
          <w:szCs w:val="24"/>
        </w:rPr>
        <w:t xml:space="preserve"> итоговым</w:t>
      </w:r>
      <w:r w:rsidRPr="00184E13">
        <w:rPr>
          <w:sz w:val="24"/>
          <w:szCs w:val="24"/>
        </w:rPr>
        <w:t xml:space="preserve">. </w:t>
      </w:r>
      <w:r w:rsidRPr="00184E13">
        <w:rPr>
          <w:spacing w:val="-1"/>
          <w:sz w:val="24"/>
          <w:szCs w:val="24"/>
        </w:rPr>
        <w:t>Итоговые раб</w:t>
      </w:r>
      <w:r w:rsidRPr="00184E13">
        <w:rPr>
          <w:spacing w:val="-1"/>
          <w:sz w:val="24"/>
          <w:szCs w:val="24"/>
        </w:rPr>
        <w:t>о</w:t>
      </w:r>
      <w:r w:rsidR="0013066E" w:rsidRPr="00184E13">
        <w:rPr>
          <w:spacing w:val="-1"/>
          <w:sz w:val="24"/>
          <w:szCs w:val="24"/>
        </w:rPr>
        <w:t>ты выполняются уча</w:t>
      </w:r>
      <w:r w:rsidRPr="00184E13">
        <w:rPr>
          <w:spacing w:val="-1"/>
          <w:sz w:val="24"/>
          <w:szCs w:val="24"/>
        </w:rPr>
        <w:t xml:space="preserve">щимися к концу каждого полугодия. </w:t>
      </w:r>
      <w:r w:rsidRPr="00184E13">
        <w:rPr>
          <w:spacing w:val="-2"/>
          <w:sz w:val="24"/>
          <w:szCs w:val="24"/>
        </w:rPr>
        <w:t xml:space="preserve">Результаты работы кружка могут быть представлены в форме коллективных </w:t>
      </w:r>
      <w:r w:rsidRPr="00184E13">
        <w:rPr>
          <w:sz w:val="24"/>
          <w:szCs w:val="24"/>
        </w:rPr>
        <w:t>и индивидуальных концертных программ для своих све</w:t>
      </w:r>
      <w:r w:rsidRPr="00184E13">
        <w:rPr>
          <w:sz w:val="24"/>
          <w:szCs w:val="24"/>
        </w:rPr>
        <w:t>р</w:t>
      </w:r>
      <w:r w:rsidRPr="00184E13">
        <w:rPr>
          <w:sz w:val="24"/>
          <w:szCs w:val="24"/>
        </w:rPr>
        <w:t xml:space="preserve">стников, родителей. </w:t>
      </w:r>
    </w:p>
    <w:p w:rsidR="000F3845" w:rsidRPr="00184E13" w:rsidRDefault="000F3845" w:rsidP="000F3845">
      <w:pPr>
        <w:pStyle w:val="a5"/>
        <w:jc w:val="center"/>
        <w:rPr>
          <w:b/>
          <w:sz w:val="24"/>
          <w:szCs w:val="24"/>
        </w:rPr>
      </w:pPr>
      <w:r w:rsidRPr="00184E13">
        <w:rPr>
          <w:b/>
          <w:sz w:val="24"/>
          <w:szCs w:val="24"/>
        </w:rPr>
        <w:t>Виды контроля</w:t>
      </w:r>
    </w:p>
    <w:p w:rsidR="000F3845" w:rsidRPr="00184E13" w:rsidRDefault="000F3845" w:rsidP="000F3845">
      <w:pPr>
        <w:pStyle w:val="a5"/>
        <w:jc w:val="center"/>
        <w:rPr>
          <w:b/>
          <w:sz w:val="2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5103"/>
        <w:gridCol w:w="2835"/>
      </w:tblGrid>
      <w:tr w:rsidR="000F3845" w:rsidRPr="00184E13" w:rsidTr="00130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184E13" w:rsidRDefault="000F3845" w:rsidP="0077132B">
            <w:pPr>
              <w:pStyle w:val="a5"/>
              <w:ind w:left="-142" w:right="-108"/>
              <w:jc w:val="center"/>
              <w:rPr>
                <w:b/>
                <w:sz w:val="24"/>
              </w:rPr>
            </w:pPr>
            <w:r w:rsidRPr="00184E13">
              <w:rPr>
                <w:b/>
                <w:sz w:val="24"/>
              </w:rPr>
              <w:t>Время провед</w:t>
            </w:r>
            <w:r w:rsidRPr="00184E13">
              <w:rPr>
                <w:b/>
                <w:sz w:val="24"/>
              </w:rPr>
              <w:t>е</w:t>
            </w:r>
            <w:r w:rsidRPr="00184E13">
              <w:rPr>
                <w:b/>
                <w:sz w:val="24"/>
              </w:rPr>
              <w:t>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184E13" w:rsidRDefault="000F3845" w:rsidP="0077132B">
            <w:pPr>
              <w:pStyle w:val="a5"/>
              <w:jc w:val="center"/>
              <w:rPr>
                <w:b/>
                <w:sz w:val="24"/>
              </w:rPr>
            </w:pPr>
            <w:r w:rsidRPr="00184E13">
              <w:rPr>
                <w:b/>
                <w:sz w:val="24"/>
              </w:rPr>
              <w:t>Цель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184E13" w:rsidRDefault="000F3845" w:rsidP="0077132B">
            <w:pPr>
              <w:pStyle w:val="a5"/>
              <w:jc w:val="center"/>
              <w:rPr>
                <w:b/>
                <w:sz w:val="24"/>
              </w:rPr>
            </w:pPr>
            <w:r w:rsidRPr="00184E13">
              <w:rPr>
                <w:b/>
                <w:sz w:val="24"/>
              </w:rPr>
              <w:t>Формы контроля</w:t>
            </w:r>
          </w:p>
        </w:tc>
      </w:tr>
      <w:tr w:rsidR="000F3845" w:rsidRPr="00184E13" w:rsidTr="0077132B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184E13" w:rsidRDefault="000F3845" w:rsidP="0077132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184E13">
              <w:rPr>
                <w:i/>
                <w:sz w:val="24"/>
                <w:szCs w:val="24"/>
              </w:rPr>
              <w:t xml:space="preserve">Начальный контроль </w:t>
            </w:r>
          </w:p>
        </w:tc>
      </w:tr>
      <w:tr w:rsidR="000F3845" w:rsidRPr="00184E13" w:rsidTr="00130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184E13" w:rsidRDefault="000F3845" w:rsidP="0077132B">
            <w:pPr>
              <w:pStyle w:val="a5"/>
              <w:ind w:right="-56"/>
              <w:rPr>
                <w:sz w:val="24"/>
                <w:szCs w:val="24"/>
              </w:rPr>
            </w:pPr>
            <w:r w:rsidRPr="00184E13">
              <w:rPr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184E13" w:rsidRDefault="000F3845" w:rsidP="0077132B">
            <w:pPr>
              <w:pStyle w:val="a5"/>
              <w:ind w:right="-56"/>
              <w:jc w:val="both"/>
              <w:rPr>
                <w:sz w:val="24"/>
                <w:szCs w:val="24"/>
              </w:rPr>
            </w:pPr>
            <w:r w:rsidRPr="00184E13">
              <w:rPr>
                <w:sz w:val="24"/>
                <w:szCs w:val="24"/>
              </w:rPr>
              <w:t>Определение уровня раскованности и творч</w:t>
            </w:r>
            <w:r w:rsidRPr="00184E13">
              <w:rPr>
                <w:sz w:val="24"/>
                <w:szCs w:val="24"/>
              </w:rPr>
              <w:t>е</w:t>
            </w:r>
            <w:r w:rsidRPr="00184E13">
              <w:rPr>
                <w:sz w:val="24"/>
                <w:szCs w:val="24"/>
              </w:rPr>
              <w:t>ства в сформированной учебной группе; инд</w:t>
            </w:r>
            <w:r w:rsidRPr="00184E13">
              <w:rPr>
                <w:sz w:val="24"/>
                <w:szCs w:val="24"/>
              </w:rPr>
              <w:t>и</w:t>
            </w:r>
            <w:r w:rsidRPr="00184E13">
              <w:rPr>
                <w:sz w:val="24"/>
                <w:szCs w:val="24"/>
              </w:rPr>
              <w:t>видуальные способности каждого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184E13" w:rsidRDefault="000F3845" w:rsidP="0077132B">
            <w:pPr>
              <w:pStyle w:val="a5"/>
              <w:ind w:right="-56"/>
              <w:jc w:val="both"/>
              <w:rPr>
                <w:sz w:val="24"/>
                <w:szCs w:val="24"/>
              </w:rPr>
            </w:pPr>
            <w:r w:rsidRPr="00184E13">
              <w:rPr>
                <w:sz w:val="24"/>
                <w:szCs w:val="24"/>
              </w:rPr>
              <w:t>Практическое занятие, конкурс, опрос, беседа.</w:t>
            </w:r>
          </w:p>
        </w:tc>
      </w:tr>
      <w:tr w:rsidR="000F3845" w:rsidRPr="00641D6A" w:rsidTr="0077132B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jc w:val="center"/>
              <w:rPr>
                <w:i/>
                <w:sz w:val="2"/>
                <w:szCs w:val="24"/>
              </w:rPr>
            </w:pPr>
          </w:p>
          <w:p w:rsidR="000F3845" w:rsidRPr="00641D6A" w:rsidRDefault="000F3845" w:rsidP="0077132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641D6A">
              <w:rPr>
                <w:i/>
                <w:sz w:val="24"/>
                <w:szCs w:val="24"/>
              </w:rPr>
              <w:t>Текущий контроль</w:t>
            </w:r>
          </w:p>
        </w:tc>
      </w:tr>
      <w:tr w:rsidR="000F3845" w:rsidRPr="00641D6A" w:rsidTr="00130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Контроль усвоения материала, степень разв</w:t>
            </w:r>
            <w:r w:rsidRPr="00641D6A">
              <w:rPr>
                <w:sz w:val="24"/>
                <w:szCs w:val="24"/>
              </w:rPr>
              <w:t>и</w:t>
            </w:r>
            <w:r w:rsidRPr="00641D6A">
              <w:rPr>
                <w:sz w:val="24"/>
                <w:szCs w:val="24"/>
              </w:rPr>
              <w:t>тия физической пластики  за период обучения, повышение уровня творческого воображения.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Творческое задание, с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мостоятельная работа, конкурс.</w:t>
            </w:r>
          </w:p>
        </w:tc>
      </w:tr>
      <w:tr w:rsidR="000F3845" w:rsidRPr="00641D6A" w:rsidTr="0077132B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jc w:val="center"/>
              <w:rPr>
                <w:i/>
                <w:sz w:val="4"/>
                <w:szCs w:val="24"/>
              </w:rPr>
            </w:pPr>
          </w:p>
          <w:p w:rsidR="000F3845" w:rsidRPr="00641D6A" w:rsidRDefault="000F3845" w:rsidP="0077132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641D6A">
              <w:rPr>
                <w:i/>
                <w:sz w:val="24"/>
                <w:szCs w:val="24"/>
              </w:rPr>
              <w:t>Промежуточный контроль</w:t>
            </w:r>
          </w:p>
        </w:tc>
      </w:tr>
      <w:tr w:rsidR="000F3845" w:rsidRPr="00641D6A" w:rsidTr="00130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84125E">
            <w:pPr>
              <w:pStyle w:val="a5"/>
              <w:ind w:right="-108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По окончании изучения темы или раздела, в конце полугодия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13066E">
            <w:pPr>
              <w:pStyle w:val="a5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Выявление слабых мест в процессе обучения детей и усвояемого материала; устранение н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 xml:space="preserve">дочетов в мастерстве исполнения движений.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184E13">
            <w:pPr>
              <w:pStyle w:val="a5"/>
              <w:ind w:left="-108" w:right="-108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Коллективный анализ до</w:t>
            </w:r>
            <w:r w:rsidRPr="00641D6A">
              <w:rPr>
                <w:sz w:val="24"/>
                <w:szCs w:val="24"/>
              </w:rPr>
              <w:t>с</w:t>
            </w:r>
            <w:r w:rsidRPr="00641D6A">
              <w:rPr>
                <w:sz w:val="24"/>
                <w:szCs w:val="24"/>
              </w:rPr>
              <w:t xml:space="preserve">тигнутых личных и общих результатов, самоанализ, концерт,   итоговое занятие </w:t>
            </w:r>
          </w:p>
        </w:tc>
      </w:tr>
      <w:tr w:rsidR="000F3845" w:rsidRPr="00641D6A" w:rsidTr="0077132B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jc w:val="center"/>
              <w:rPr>
                <w:i/>
                <w:sz w:val="2"/>
                <w:szCs w:val="24"/>
              </w:rPr>
            </w:pPr>
          </w:p>
          <w:p w:rsidR="000F3845" w:rsidRPr="00641D6A" w:rsidRDefault="000F3845" w:rsidP="0077132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641D6A">
              <w:rPr>
                <w:i/>
                <w:sz w:val="24"/>
                <w:szCs w:val="24"/>
              </w:rPr>
              <w:t>Итоговый контроль</w:t>
            </w:r>
          </w:p>
        </w:tc>
      </w:tr>
      <w:tr w:rsidR="000F3845" w:rsidRPr="00641D6A" w:rsidTr="00130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13066E">
            <w:pPr>
              <w:pStyle w:val="a5"/>
              <w:ind w:left="-108" w:right="-108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 xml:space="preserve">В конце учебного года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Подведение итогов обучения и личных дост</w:t>
            </w:r>
            <w:r w:rsidRPr="00641D6A">
              <w:rPr>
                <w:sz w:val="24"/>
                <w:szCs w:val="24"/>
              </w:rPr>
              <w:t>и</w:t>
            </w:r>
            <w:r w:rsidRPr="00641D6A">
              <w:rPr>
                <w:sz w:val="24"/>
                <w:szCs w:val="24"/>
              </w:rPr>
              <w:t>жений детей, стимулирование их к дальне</w:t>
            </w:r>
            <w:r w:rsidRPr="00641D6A">
              <w:rPr>
                <w:sz w:val="24"/>
                <w:szCs w:val="24"/>
              </w:rPr>
              <w:t>й</w:t>
            </w:r>
            <w:r w:rsidRPr="00641D6A">
              <w:rPr>
                <w:sz w:val="24"/>
                <w:szCs w:val="24"/>
              </w:rPr>
              <w:t>шему саморазвитию и поиску новых творч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>ских идей.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184E13">
            <w:pPr>
              <w:pStyle w:val="a5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 xml:space="preserve">Контрольное занятие, </w:t>
            </w:r>
            <w:r w:rsidR="00184E13" w:rsidRPr="00641D6A">
              <w:rPr>
                <w:sz w:val="24"/>
                <w:szCs w:val="24"/>
              </w:rPr>
              <w:t>занятие</w:t>
            </w:r>
            <w:r w:rsidRPr="00641D6A">
              <w:rPr>
                <w:sz w:val="24"/>
                <w:szCs w:val="24"/>
              </w:rPr>
              <w:t>-игра, концертная программа, открытое з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нятие</w:t>
            </w:r>
          </w:p>
        </w:tc>
      </w:tr>
    </w:tbl>
    <w:p w:rsidR="000F3845" w:rsidRPr="00641D6A" w:rsidRDefault="000F3845" w:rsidP="000F3845">
      <w:pPr>
        <w:pStyle w:val="a5"/>
        <w:jc w:val="center"/>
        <w:rPr>
          <w:i/>
          <w:sz w:val="2"/>
          <w:szCs w:val="24"/>
        </w:rPr>
      </w:pPr>
    </w:p>
    <w:p w:rsidR="000F3845" w:rsidRPr="00641D6A" w:rsidRDefault="000F3845" w:rsidP="000F3845">
      <w:pPr>
        <w:pStyle w:val="a5"/>
        <w:jc w:val="center"/>
        <w:rPr>
          <w:i/>
          <w:sz w:val="24"/>
          <w:szCs w:val="24"/>
        </w:rPr>
      </w:pPr>
      <w:r w:rsidRPr="00641D6A">
        <w:rPr>
          <w:i/>
          <w:sz w:val="24"/>
          <w:szCs w:val="24"/>
        </w:rPr>
        <w:t>Возможные формы выявления, фиксации и предъявления результатов: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3118"/>
        <w:gridCol w:w="2835"/>
      </w:tblGrid>
      <w:tr w:rsidR="000F3845" w:rsidRPr="00641D6A" w:rsidTr="007713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jc w:val="center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Спектр способов и форм</w:t>
            </w:r>
          </w:p>
          <w:p w:rsidR="000F3845" w:rsidRPr="00641D6A" w:rsidRDefault="000F3845" w:rsidP="0077132B">
            <w:pPr>
              <w:pStyle w:val="a5"/>
              <w:jc w:val="center"/>
              <w:rPr>
                <w:sz w:val="24"/>
                <w:szCs w:val="24"/>
              </w:rPr>
            </w:pPr>
            <w:r w:rsidRPr="00641D6A">
              <w:rPr>
                <w:i/>
                <w:sz w:val="24"/>
                <w:szCs w:val="24"/>
              </w:rPr>
              <w:t>выявления</w:t>
            </w:r>
            <w:r w:rsidRPr="00641D6A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ind w:left="-138" w:right="-108"/>
              <w:jc w:val="center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 xml:space="preserve">Спектр способов и форм </w:t>
            </w:r>
          </w:p>
          <w:p w:rsidR="000F3845" w:rsidRPr="00641D6A" w:rsidRDefault="000F3845" w:rsidP="0077132B">
            <w:pPr>
              <w:pStyle w:val="a5"/>
              <w:ind w:left="-138" w:right="-108"/>
              <w:jc w:val="center"/>
              <w:rPr>
                <w:sz w:val="24"/>
                <w:szCs w:val="24"/>
              </w:rPr>
            </w:pPr>
            <w:r w:rsidRPr="00641D6A">
              <w:rPr>
                <w:i/>
                <w:sz w:val="24"/>
                <w:szCs w:val="24"/>
              </w:rPr>
              <w:t>фиксации</w:t>
            </w:r>
            <w:r w:rsidRPr="00641D6A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77132B">
            <w:pPr>
              <w:pStyle w:val="a5"/>
              <w:ind w:left="-104" w:right="-143"/>
              <w:jc w:val="center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 xml:space="preserve">Спектр способов и форм </w:t>
            </w:r>
            <w:r w:rsidRPr="00641D6A">
              <w:rPr>
                <w:i/>
                <w:sz w:val="24"/>
                <w:szCs w:val="24"/>
              </w:rPr>
              <w:t>предъявления</w:t>
            </w:r>
            <w:r w:rsidRPr="00641D6A">
              <w:rPr>
                <w:sz w:val="24"/>
                <w:szCs w:val="24"/>
              </w:rPr>
              <w:t xml:space="preserve"> результатов</w:t>
            </w:r>
          </w:p>
        </w:tc>
      </w:tr>
      <w:tr w:rsidR="000F3845" w:rsidRPr="00641D6A" w:rsidTr="0077132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184E13">
            <w:pPr>
              <w:pStyle w:val="a5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Беседа, опрос, наблюдение, итог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 xml:space="preserve">вые занятия, анализ результатов </w:t>
            </w:r>
            <w:r w:rsidRPr="00641D6A">
              <w:rPr>
                <w:sz w:val="24"/>
                <w:szCs w:val="24"/>
              </w:rPr>
              <w:lastRenderedPageBreak/>
              <w:t>участия детей в мероприятиях, анализ выполнения программ</w:t>
            </w:r>
            <w:r w:rsidR="00184E13" w:rsidRPr="00641D6A">
              <w:rPr>
                <w:sz w:val="24"/>
                <w:szCs w:val="24"/>
              </w:rPr>
              <w:t>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184E13">
            <w:pPr>
              <w:pStyle w:val="a5"/>
              <w:ind w:left="34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lastRenderedPageBreak/>
              <w:t>Дипломы, грамоты, благ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дарственные письма,  жу</w:t>
            </w:r>
            <w:r w:rsidRPr="00641D6A">
              <w:rPr>
                <w:sz w:val="24"/>
                <w:szCs w:val="24"/>
              </w:rPr>
              <w:t>р</w:t>
            </w:r>
            <w:r w:rsidRPr="00641D6A">
              <w:rPr>
                <w:sz w:val="24"/>
                <w:szCs w:val="24"/>
              </w:rPr>
              <w:lastRenderedPageBreak/>
              <w:t>налы, отчеты, методич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>ские разработки.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45" w:rsidRPr="00641D6A" w:rsidRDefault="000F3845" w:rsidP="00184E13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lastRenderedPageBreak/>
              <w:t>конкурсы, отчеты, ит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 xml:space="preserve">говые занятия, открытые </w:t>
            </w:r>
            <w:r w:rsidRPr="00641D6A">
              <w:rPr>
                <w:sz w:val="24"/>
                <w:szCs w:val="24"/>
              </w:rPr>
              <w:lastRenderedPageBreak/>
              <w:t>занятия.</w:t>
            </w:r>
          </w:p>
        </w:tc>
      </w:tr>
    </w:tbl>
    <w:p w:rsidR="000F3845" w:rsidRPr="00641D6A" w:rsidRDefault="000F3845" w:rsidP="000F3845">
      <w:pPr>
        <w:pStyle w:val="a5"/>
        <w:ind w:firstLine="567"/>
        <w:rPr>
          <w:sz w:val="24"/>
          <w:szCs w:val="24"/>
        </w:rPr>
      </w:pPr>
      <w:r w:rsidRPr="00641D6A">
        <w:rPr>
          <w:sz w:val="24"/>
          <w:szCs w:val="24"/>
        </w:rPr>
        <w:lastRenderedPageBreak/>
        <w:t>Результаты контроля могут быть основанием для корректировки программы и поощр</w:t>
      </w:r>
      <w:r w:rsidRPr="00641D6A">
        <w:rPr>
          <w:sz w:val="24"/>
          <w:szCs w:val="24"/>
        </w:rPr>
        <w:t>е</w:t>
      </w:r>
      <w:r w:rsidRPr="00641D6A">
        <w:rPr>
          <w:sz w:val="24"/>
          <w:szCs w:val="24"/>
        </w:rPr>
        <w:t>ния обучающихся.</w:t>
      </w:r>
    </w:p>
    <w:p w:rsidR="000F3845" w:rsidRPr="00641D6A" w:rsidRDefault="000F3845" w:rsidP="000F3845">
      <w:pPr>
        <w:pStyle w:val="a5"/>
        <w:ind w:firstLine="567"/>
        <w:jc w:val="both"/>
        <w:rPr>
          <w:sz w:val="24"/>
          <w:szCs w:val="24"/>
        </w:rPr>
      </w:pPr>
      <w:r w:rsidRPr="00641D6A">
        <w:rPr>
          <w:b/>
          <w:i/>
          <w:sz w:val="24"/>
          <w:szCs w:val="24"/>
        </w:rPr>
        <w:t>Формы подведения итогов реализации образовательной программы:</w:t>
      </w:r>
      <w:r w:rsidRPr="00641D6A">
        <w:rPr>
          <w:sz w:val="24"/>
          <w:szCs w:val="24"/>
        </w:rPr>
        <w:t xml:space="preserve"> развлекательная программа, </w:t>
      </w:r>
      <w:r w:rsidR="00632147" w:rsidRPr="00641D6A">
        <w:rPr>
          <w:sz w:val="24"/>
          <w:szCs w:val="24"/>
        </w:rPr>
        <w:t>занятие</w:t>
      </w:r>
      <w:r w:rsidRPr="00641D6A">
        <w:rPr>
          <w:sz w:val="24"/>
          <w:szCs w:val="24"/>
        </w:rPr>
        <w:t xml:space="preserve">-игра, концертная программа, </w:t>
      </w:r>
      <w:r w:rsidR="00632147" w:rsidRPr="00641D6A">
        <w:rPr>
          <w:sz w:val="24"/>
          <w:szCs w:val="24"/>
        </w:rPr>
        <w:t xml:space="preserve">открытое занятие для родителей </w:t>
      </w:r>
      <w:r w:rsidRPr="00641D6A">
        <w:rPr>
          <w:sz w:val="24"/>
          <w:szCs w:val="24"/>
        </w:rPr>
        <w:t>и др.</w:t>
      </w:r>
    </w:p>
    <w:p w:rsidR="000F3845" w:rsidRPr="00641D6A" w:rsidRDefault="000F3845" w:rsidP="000F3845">
      <w:pPr>
        <w:pStyle w:val="a5"/>
        <w:ind w:firstLine="567"/>
        <w:jc w:val="both"/>
        <w:rPr>
          <w:sz w:val="24"/>
          <w:szCs w:val="24"/>
        </w:rPr>
      </w:pPr>
      <w:r w:rsidRPr="00641D6A">
        <w:rPr>
          <w:sz w:val="24"/>
          <w:szCs w:val="24"/>
        </w:rPr>
        <w:t xml:space="preserve"> После изучения каждой темы и в конце полугодий проводится промежуточная или ит</w:t>
      </w:r>
      <w:r w:rsidRPr="00641D6A">
        <w:rPr>
          <w:sz w:val="24"/>
          <w:szCs w:val="24"/>
        </w:rPr>
        <w:t>о</w:t>
      </w:r>
      <w:r w:rsidR="00632147" w:rsidRPr="00641D6A">
        <w:rPr>
          <w:sz w:val="24"/>
          <w:szCs w:val="24"/>
        </w:rPr>
        <w:t>говая аттестация уча</w:t>
      </w:r>
      <w:r w:rsidRPr="00641D6A">
        <w:rPr>
          <w:sz w:val="24"/>
          <w:szCs w:val="24"/>
        </w:rPr>
        <w:t xml:space="preserve">щихся с использованием </w:t>
      </w:r>
      <w:r w:rsidRPr="00641D6A">
        <w:rPr>
          <w:i/>
          <w:sz w:val="24"/>
          <w:szCs w:val="24"/>
        </w:rPr>
        <w:t>критериев оценки знаний, умений, навыков</w:t>
      </w:r>
      <w:r w:rsidRPr="00641D6A">
        <w:rPr>
          <w:sz w:val="24"/>
          <w:szCs w:val="24"/>
        </w:rPr>
        <w:t>.</w:t>
      </w:r>
    </w:p>
    <w:p w:rsidR="000F3845" w:rsidRPr="00641D6A" w:rsidRDefault="000F3845" w:rsidP="000F3845">
      <w:pPr>
        <w:rPr>
          <w:b/>
          <w:sz w:val="22"/>
        </w:rPr>
      </w:pPr>
    </w:p>
    <w:p w:rsidR="000F3845" w:rsidRPr="00641D6A" w:rsidRDefault="000F3845" w:rsidP="000F3845">
      <w:pPr>
        <w:jc w:val="center"/>
        <w:rPr>
          <w:b/>
          <w:sz w:val="26"/>
          <w:szCs w:val="26"/>
        </w:rPr>
      </w:pPr>
      <w:r w:rsidRPr="00641D6A">
        <w:rPr>
          <w:b/>
          <w:sz w:val="26"/>
          <w:szCs w:val="26"/>
        </w:rPr>
        <w:t>Критерии о</w:t>
      </w:r>
      <w:r w:rsidR="00632147" w:rsidRPr="00641D6A">
        <w:rPr>
          <w:b/>
          <w:sz w:val="26"/>
          <w:szCs w:val="26"/>
        </w:rPr>
        <w:t>ценки знаний, умений, навыков уча</w:t>
      </w:r>
      <w:r w:rsidRPr="00641D6A">
        <w:rPr>
          <w:b/>
          <w:sz w:val="26"/>
          <w:szCs w:val="26"/>
        </w:rPr>
        <w:t>щихся</w:t>
      </w:r>
    </w:p>
    <w:p w:rsidR="000F3845" w:rsidRPr="00641D6A" w:rsidRDefault="000F3845" w:rsidP="000F3845">
      <w:pPr>
        <w:jc w:val="center"/>
        <w:rPr>
          <w:b/>
          <w:sz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544"/>
        <w:gridCol w:w="2126"/>
      </w:tblGrid>
      <w:tr w:rsidR="000F3845" w:rsidRPr="00641D6A" w:rsidTr="002D4F9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45" w:rsidRPr="00641D6A" w:rsidRDefault="000F3845" w:rsidP="0077132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41D6A">
              <w:rPr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45" w:rsidRPr="00641D6A" w:rsidRDefault="000F3845" w:rsidP="0077132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41D6A"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45" w:rsidRPr="00641D6A" w:rsidRDefault="000F3845" w:rsidP="0077132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41D6A">
              <w:rPr>
                <w:b/>
                <w:sz w:val="24"/>
                <w:szCs w:val="24"/>
              </w:rPr>
              <w:t>Ниже среднего</w:t>
            </w:r>
          </w:p>
        </w:tc>
      </w:tr>
      <w:tr w:rsidR="000F3845" w:rsidRPr="00641D6A" w:rsidTr="002D4F9B">
        <w:trPr>
          <w:trHeight w:val="33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45" w:rsidRPr="00641D6A" w:rsidRDefault="000F3845" w:rsidP="000C2347">
            <w:pPr>
              <w:pStyle w:val="a5"/>
              <w:jc w:val="both"/>
              <w:rPr>
                <w:sz w:val="24"/>
                <w:szCs w:val="24"/>
              </w:rPr>
            </w:pPr>
            <w:r w:rsidRPr="00641D6A">
              <w:rPr>
                <w:b/>
                <w:sz w:val="24"/>
                <w:szCs w:val="24"/>
              </w:rPr>
              <w:t>Знают</w:t>
            </w:r>
            <w:r w:rsidRPr="00641D6A">
              <w:rPr>
                <w:sz w:val="24"/>
                <w:szCs w:val="24"/>
              </w:rPr>
              <w:t xml:space="preserve"> музыкальные размеры и те</w:t>
            </w:r>
            <w:r w:rsidRPr="00641D6A">
              <w:rPr>
                <w:sz w:val="24"/>
                <w:szCs w:val="24"/>
              </w:rPr>
              <w:t>м</w:t>
            </w:r>
            <w:r w:rsidRPr="00641D6A">
              <w:rPr>
                <w:sz w:val="24"/>
                <w:szCs w:val="24"/>
              </w:rPr>
              <w:t>пы, названия танцевальных жанров, основные движения шага, прыжка, поворота; технику безопасности при выполнении упражнений, понятие о трех жанрах музыки (песня – танец – марш).</w:t>
            </w:r>
            <w:r w:rsidR="000C2347" w:rsidRPr="00641D6A">
              <w:rPr>
                <w:sz w:val="24"/>
                <w:szCs w:val="24"/>
              </w:rPr>
              <w:t xml:space="preserve"> </w:t>
            </w:r>
            <w:r w:rsidRPr="00641D6A">
              <w:rPr>
                <w:b/>
                <w:sz w:val="24"/>
                <w:szCs w:val="24"/>
              </w:rPr>
              <w:t xml:space="preserve">Умеют </w:t>
            </w:r>
            <w:r w:rsidRPr="00641D6A">
              <w:rPr>
                <w:sz w:val="24"/>
                <w:szCs w:val="24"/>
              </w:rPr>
              <w:t>согласовать свои дв</w:t>
            </w:r>
            <w:r w:rsidRPr="00641D6A">
              <w:rPr>
                <w:sz w:val="24"/>
                <w:szCs w:val="24"/>
              </w:rPr>
              <w:t>и</w:t>
            </w:r>
            <w:r w:rsidRPr="00641D6A">
              <w:rPr>
                <w:sz w:val="24"/>
                <w:szCs w:val="24"/>
              </w:rPr>
              <w:t>жения с музыкой; исполнять п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клон, реверанс; выделять сильную долю в такте; строиться в линии, к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лонны, круг, диагональ; правильно пройти в ритме музыкального сопр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вождения, сохраняя красивую оса</w:t>
            </w:r>
            <w:r w:rsidRPr="00641D6A">
              <w:rPr>
                <w:sz w:val="24"/>
                <w:szCs w:val="24"/>
              </w:rPr>
              <w:t>н</w:t>
            </w:r>
            <w:r w:rsidRPr="00641D6A">
              <w:rPr>
                <w:sz w:val="24"/>
                <w:szCs w:val="24"/>
              </w:rPr>
              <w:t>ку; понимать такт и затакт;    ходить легко, ритми</w:t>
            </w:r>
            <w:r w:rsidRPr="00641D6A">
              <w:rPr>
                <w:sz w:val="24"/>
                <w:szCs w:val="24"/>
              </w:rPr>
              <w:t>ч</w:t>
            </w:r>
            <w:r w:rsidRPr="00641D6A">
              <w:rPr>
                <w:sz w:val="24"/>
                <w:szCs w:val="24"/>
              </w:rPr>
              <w:t>но, бегать быстро с высоким подъ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>мом ног, скакать с ноги на ногу, в</w:t>
            </w:r>
            <w:r w:rsidRPr="00641D6A">
              <w:rPr>
                <w:sz w:val="24"/>
                <w:szCs w:val="24"/>
              </w:rPr>
              <w:t>ы</w:t>
            </w:r>
            <w:r w:rsidRPr="00641D6A">
              <w:rPr>
                <w:sz w:val="24"/>
                <w:szCs w:val="24"/>
              </w:rPr>
              <w:t>полнять движения различного хара</w:t>
            </w:r>
            <w:r w:rsidRPr="00641D6A">
              <w:rPr>
                <w:sz w:val="24"/>
                <w:szCs w:val="24"/>
              </w:rPr>
              <w:t>к</w:t>
            </w:r>
            <w:r w:rsidRPr="00641D6A">
              <w:rPr>
                <w:sz w:val="24"/>
                <w:szCs w:val="24"/>
              </w:rPr>
              <w:t>тера, пружинить на ногах; передавать игровые образы различного характера; строить с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вместно с группой ровный круг; расходится из пар в разные ст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роны; сидя на коврике держать спину ровно; начинать и заканчивать движ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>ние с началом и концом музыки.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45" w:rsidRPr="00641D6A" w:rsidRDefault="000F3845" w:rsidP="000C2347">
            <w:pPr>
              <w:pStyle w:val="a5"/>
              <w:jc w:val="both"/>
              <w:rPr>
                <w:sz w:val="24"/>
                <w:szCs w:val="24"/>
              </w:rPr>
            </w:pPr>
            <w:r w:rsidRPr="00641D6A">
              <w:rPr>
                <w:b/>
                <w:sz w:val="24"/>
                <w:szCs w:val="24"/>
              </w:rPr>
              <w:t>Знают</w:t>
            </w:r>
            <w:r w:rsidRPr="00641D6A">
              <w:rPr>
                <w:sz w:val="24"/>
                <w:szCs w:val="24"/>
              </w:rPr>
              <w:t xml:space="preserve"> музыкальные размеры, но иногда могут их путать, как и название танцевальных жа</w:t>
            </w:r>
            <w:r w:rsidRPr="00641D6A">
              <w:rPr>
                <w:sz w:val="24"/>
                <w:szCs w:val="24"/>
              </w:rPr>
              <w:t>н</w:t>
            </w:r>
            <w:r w:rsidRPr="00641D6A">
              <w:rPr>
                <w:sz w:val="24"/>
                <w:szCs w:val="24"/>
              </w:rPr>
              <w:t>ров с их элементами; знают о</w:t>
            </w:r>
            <w:r w:rsidRPr="00641D6A">
              <w:rPr>
                <w:sz w:val="24"/>
                <w:szCs w:val="24"/>
              </w:rPr>
              <w:t>с</w:t>
            </w:r>
            <w:r w:rsidRPr="00641D6A">
              <w:rPr>
                <w:sz w:val="24"/>
                <w:szCs w:val="24"/>
              </w:rPr>
              <w:t>новные движения шага, пры</w:t>
            </w:r>
            <w:r w:rsidRPr="00641D6A">
              <w:rPr>
                <w:sz w:val="24"/>
                <w:szCs w:val="24"/>
              </w:rPr>
              <w:t>ж</w:t>
            </w:r>
            <w:r w:rsidRPr="00641D6A">
              <w:rPr>
                <w:sz w:val="24"/>
                <w:szCs w:val="24"/>
              </w:rPr>
              <w:t>ка, поворота; не всегда пр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вильное понятие о трех жанрах музыки (песня – танец – марш).</w:t>
            </w:r>
            <w:r w:rsidR="000C2347" w:rsidRPr="00641D6A">
              <w:rPr>
                <w:sz w:val="24"/>
                <w:szCs w:val="24"/>
              </w:rPr>
              <w:t xml:space="preserve"> </w:t>
            </w:r>
            <w:r w:rsidRPr="00641D6A">
              <w:rPr>
                <w:b/>
                <w:sz w:val="24"/>
                <w:szCs w:val="24"/>
              </w:rPr>
              <w:t>Умеют</w:t>
            </w:r>
            <w:r w:rsidRPr="00641D6A">
              <w:rPr>
                <w:sz w:val="24"/>
                <w:szCs w:val="24"/>
              </w:rPr>
              <w:t xml:space="preserve"> согласовать свои дв</w:t>
            </w:r>
            <w:r w:rsidRPr="00641D6A">
              <w:rPr>
                <w:sz w:val="24"/>
                <w:szCs w:val="24"/>
              </w:rPr>
              <w:t>и</w:t>
            </w:r>
            <w:r w:rsidRPr="00641D6A">
              <w:rPr>
                <w:sz w:val="24"/>
                <w:szCs w:val="24"/>
              </w:rPr>
              <w:t>жения с музыкой, но допускают ошибки; могут н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>верно пройти в ритме музыкального сопр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вождения, не сохраняя крас</w:t>
            </w:r>
            <w:r w:rsidRPr="00641D6A">
              <w:rPr>
                <w:sz w:val="24"/>
                <w:szCs w:val="24"/>
              </w:rPr>
              <w:t>и</w:t>
            </w:r>
            <w:r w:rsidRPr="00641D6A">
              <w:rPr>
                <w:sz w:val="24"/>
                <w:szCs w:val="24"/>
              </w:rPr>
              <w:t>вой осанки; понимают такт и затакт; ходят не всегда легко, ритмично, с ошибками выпо</w:t>
            </w:r>
            <w:r w:rsidRPr="00641D6A">
              <w:rPr>
                <w:sz w:val="24"/>
                <w:szCs w:val="24"/>
              </w:rPr>
              <w:t>л</w:t>
            </w:r>
            <w:r w:rsidRPr="00641D6A">
              <w:rPr>
                <w:sz w:val="24"/>
                <w:szCs w:val="24"/>
              </w:rPr>
              <w:t>няют движения различного х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рактера, си</w:t>
            </w:r>
            <w:r w:rsidR="002D4F9B">
              <w:rPr>
                <w:sz w:val="24"/>
                <w:szCs w:val="24"/>
              </w:rPr>
              <w:t>дя</w:t>
            </w:r>
            <w:r w:rsidRPr="00641D6A">
              <w:rPr>
                <w:sz w:val="24"/>
                <w:szCs w:val="24"/>
              </w:rPr>
              <w:t xml:space="preserve"> на коврике де</w:t>
            </w:r>
            <w:r w:rsidRPr="00641D6A">
              <w:rPr>
                <w:sz w:val="24"/>
                <w:szCs w:val="24"/>
              </w:rPr>
              <w:t>р</w:t>
            </w:r>
            <w:r w:rsidRPr="00641D6A">
              <w:rPr>
                <w:sz w:val="24"/>
                <w:szCs w:val="24"/>
              </w:rPr>
              <w:t>жат спину ровно.  Понимание, но не всегда четкое исполнение позиций рук и ног в танце. Умение вр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щать обруч. Чувство ритма не всегда твердо выпо</w:t>
            </w:r>
            <w:r w:rsidRPr="00641D6A">
              <w:rPr>
                <w:sz w:val="24"/>
                <w:szCs w:val="24"/>
              </w:rPr>
              <w:t>л</w:t>
            </w:r>
            <w:r w:rsidRPr="00641D6A">
              <w:rPr>
                <w:sz w:val="24"/>
                <w:szCs w:val="24"/>
              </w:rPr>
              <w:t>няется.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45" w:rsidRPr="00641D6A" w:rsidRDefault="000F3845" w:rsidP="0077132B">
            <w:pPr>
              <w:pStyle w:val="a5"/>
              <w:jc w:val="both"/>
              <w:rPr>
                <w:sz w:val="24"/>
                <w:szCs w:val="24"/>
              </w:rPr>
            </w:pPr>
            <w:r w:rsidRPr="00641D6A">
              <w:rPr>
                <w:sz w:val="24"/>
                <w:szCs w:val="24"/>
              </w:rPr>
              <w:t>Не твердое жел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ние посещать з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нятия и зависит от настроения. Сл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бые физич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>ские данные, нече</w:t>
            </w:r>
            <w:r w:rsidRPr="00641D6A">
              <w:rPr>
                <w:sz w:val="24"/>
                <w:szCs w:val="24"/>
              </w:rPr>
              <w:t>т</w:t>
            </w:r>
            <w:r w:rsidRPr="00641D6A">
              <w:rPr>
                <w:sz w:val="24"/>
                <w:szCs w:val="24"/>
              </w:rPr>
              <w:t>кое вступление не н</w:t>
            </w:r>
            <w:r w:rsidRPr="00641D6A">
              <w:rPr>
                <w:sz w:val="24"/>
                <w:szCs w:val="24"/>
              </w:rPr>
              <w:t>а</w:t>
            </w:r>
            <w:r w:rsidRPr="00641D6A">
              <w:rPr>
                <w:sz w:val="24"/>
                <w:szCs w:val="24"/>
              </w:rPr>
              <w:t>чало музыкальной фразы. Путает п</w:t>
            </w:r>
            <w:r w:rsidRPr="00641D6A">
              <w:rPr>
                <w:sz w:val="24"/>
                <w:szCs w:val="24"/>
              </w:rPr>
              <w:t>о</w:t>
            </w:r>
            <w:r w:rsidRPr="00641D6A">
              <w:rPr>
                <w:sz w:val="24"/>
                <w:szCs w:val="24"/>
              </w:rPr>
              <w:t>зиции рук и ног в комбинациях. Слабое владение предметами: о</w:t>
            </w:r>
            <w:r w:rsidRPr="00641D6A">
              <w:rPr>
                <w:sz w:val="24"/>
                <w:szCs w:val="24"/>
              </w:rPr>
              <w:t>б</w:t>
            </w:r>
            <w:r w:rsidRPr="00641D6A">
              <w:rPr>
                <w:sz w:val="24"/>
                <w:szCs w:val="24"/>
              </w:rPr>
              <w:t>ручем, скака</w:t>
            </w:r>
            <w:r w:rsidRPr="00641D6A">
              <w:rPr>
                <w:sz w:val="24"/>
                <w:szCs w:val="24"/>
              </w:rPr>
              <w:t>л</w:t>
            </w:r>
            <w:r w:rsidRPr="00641D6A">
              <w:rPr>
                <w:sz w:val="24"/>
                <w:szCs w:val="24"/>
              </w:rPr>
              <w:t>кой. Слабое чувство ритма, неувере</w:t>
            </w:r>
            <w:r w:rsidRPr="00641D6A">
              <w:rPr>
                <w:sz w:val="24"/>
                <w:szCs w:val="24"/>
              </w:rPr>
              <w:t>н</w:t>
            </w:r>
            <w:r w:rsidRPr="00641D6A">
              <w:rPr>
                <w:sz w:val="24"/>
                <w:szCs w:val="24"/>
              </w:rPr>
              <w:t>ность в исполн</w:t>
            </w:r>
            <w:r w:rsidRPr="00641D6A">
              <w:rPr>
                <w:sz w:val="24"/>
                <w:szCs w:val="24"/>
              </w:rPr>
              <w:t>е</w:t>
            </w:r>
            <w:r w:rsidRPr="00641D6A">
              <w:rPr>
                <w:sz w:val="24"/>
                <w:szCs w:val="24"/>
              </w:rPr>
              <w:t>нии.</w:t>
            </w:r>
          </w:p>
        </w:tc>
      </w:tr>
    </w:tbl>
    <w:p w:rsidR="000F3845" w:rsidRDefault="000F3845" w:rsidP="000F3845"/>
    <w:p w:rsidR="00DF326B" w:rsidRPr="00641D6A" w:rsidRDefault="00DF326B" w:rsidP="000F3845"/>
    <w:p w:rsidR="000F3845" w:rsidRPr="00641D6A" w:rsidRDefault="000F3845" w:rsidP="003B6B45">
      <w:pPr>
        <w:pStyle w:val="a6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641D6A">
        <w:rPr>
          <w:b/>
          <w:sz w:val="28"/>
          <w:szCs w:val="28"/>
        </w:rPr>
        <w:t>УЧЕБНО-ТЕМАТИЧЕСКИЙ  ПЛАН</w:t>
      </w:r>
    </w:p>
    <w:p w:rsidR="000F3845" w:rsidRDefault="000F3845" w:rsidP="000F3845">
      <w:pPr>
        <w:pStyle w:val="a6"/>
        <w:rPr>
          <w:b/>
          <w:color w:val="FF0000"/>
          <w:sz w:val="14"/>
          <w:szCs w:val="28"/>
        </w:rPr>
      </w:pPr>
    </w:p>
    <w:p w:rsidR="009D4E81" w:rsidRPr="009B72A4" w:rsidRDefault="009D4E81" w:rsidP="000F3845">
      <w:pPr>
        <w:pStyle w:val="a6"/>
        <w:rPr>
          <w:b/>
          <w:color w:val="FF0000"/>
          <w:sz w:val="14"/>
          <w:szCs w:val="28"/>
        </w:rPr>
      </w:pPr>
    </w:p>
    <w:p w:rsidR="000F3845" w:rsidRPr="009B72A4" w:rsidRDefault="000F3845" w:rsidP="000F3845">
      <w:pPr>
        <w:rPr>
          <w:b/>
          <w:color w:val="FF0000"/>
          <w:sz w:val="6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096"/>
        <w:gridCol w:w="992"/>
        <w:gridCol w:w="992"/>
        <w:gridCol w:w="1134"/>
      </w:tblGrid>
      <w:tr w:rsidR="000F3845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845" w:rsidRPr="006B5833" w:rsidRDefault="000F384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3845" w:rsidRPr="006B5833" w:rsidRDefault="000F384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845" w:rsidRPr="006B5833" w:rsidRDefault="000F384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845" w:rsidRPr="006B5833" w:rsidRDefault="00283171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  <w:p w:rsidR="000F3845" w:rsidRPr="006B5833" w:rsidRDefault="000F384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845" w:rsidRPr="006B5833" w:rsidRDefault="000F3845" w:rsidP="009C7012">
            <w:pPr>
              <w:pStyle w:val="a7"/>
              <w:tabs>
                <w:tab w:val="left" w:pos="74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845" w:rsidRPr="006B5833" w:rsidRDefault="000F3845" w:rsidP="003A7497">
            <w:pPr>
              <w:pStyle w:val="a7"/>
              <w:tabs>
                <w:tab w:val="left" w:pos="-141"/>
                <w:tab w:val="left" w:pos="742"/>
              </w:tabs>
              <w:spacing w:line="240" w:lineRule="auto"/>
              <w:ind w:left="-108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01515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9C7012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2F7753" w:rsidRDefault="002F775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2F7753" w:rsidRDefault="00A01515" w:rsidP="0077132B">
            <w:pPr>
              <w:pStyle w:val="a7"/>
              <w:tabs>
                <w:tab w:val="left" w:pos="-141"/>
                <w:tab w:val="left" w:pos="540"/>
              </w:tabs>
              <w:spacing w:line="240" w:lineRule="auto"/>
              <w:ind w:left="0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1515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9C7012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F734C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</w:tr>
      <w:tr w:rsidR="00A01515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A01515">
            <w:pPr>
              <w:pStyle w:val="a7"/>
              <w:numPr>
                <w:ilvl w:val="0"/>
                <w:numId w:val="30"/>
              </w:numPr>
              <w:tabs>
                <w:tab w:val="left" w:pos="0"/>
                <w:tab w:val="left" w:pos="540"/>
              </w:tabs>
              <w:spacing w:line="240" w:lineRule="auto"/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B0478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51B2" w:rsidRPr="006B5833">
              <w:rPr>
                <w:rFonts w:ascii="Times New Roman" w:hAnsi="Times New Roman" w:cs="Times New Roman"/>
                <w:sz w:val="24"/>
                <w:szCs w:val="24"/>
              </w:rPr>
              <w:t>риентировка</w:t>
            </w:r>
            <w:r w:rsidR="0077132B" w:rsidRPr="006B583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7132B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2B" w:rsidRPr="006B5833" w:rsidRDefault="0077132B" w:rsidP="00A01515">
            <w:pPr>
              <w:pStyle w:val="a7"/>
              <w:numPr>
                <w:ilvl w:val="0"/>
                <w:numId w:val="30"/>
              </w:numPr>
              <w:tabs>
                <w:tab w:val="left" w:pos="0"/>
                <w:tab w:val="left" w:pos="540"/>
              </w:tabs>
              <w:spacing w:line="240" w:lineRule="auto"/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2B" w:rsidRPr="006B5833" w:rsidRDefault="0077132B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2B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2B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2B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1515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A01515">
            <w:pPr>
              <w:pStyle w:val="a7"/>
              <w:numPr>
                <w:ilvl w:val="0"/>
                <w:numId w:val="30"/>
              </w:numPr>
              <w:tabs>
                <w:tab w:val="left" w:pos="0"/>
                <w:tab w:val="left" w:pos="540"/>
              </w:tabs>
              <w:spacing w:line="240" w:lineRule="auto"/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D87851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87851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51" w:rsidRPr="006B5833" w:rsidRDefault="00D87851" w:rsidP="00A01515">
            <w:pPr>
              <w:pStyle w:val="a7"/>
              <w:numPr>
                <w:ilvl w:val="0"/>
                <w:numId w:val="30"/>
              </w:numPr>
              <w:tabs>
                <w:tab w:val="left" w:pos="0"/>
                <w:tab w:val="left" w:pos="540"/>
              </w:tabs>
              <w:spacing w:line="240" w:lineRule="auto"/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51" w:rsidRPr="006B5833" w:rsidRDefault="00D87851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51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51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851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1515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A01515">
            <w:pPr>
              <w:pStyle w:val="a7"/>
              <w:numPr>
                <w:ilvl w:val="0"/>
                <w:numId w:val="30"/>
              </w:numPr>
              <w:tabs>
                <w:tab w:val="left" w:pos="0"/>
                <w:tab w:val="left" w:pos="540"/>
              </w:tabs>
              <w:spacing w:line="240" w:lineRule="auto"/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306D4D" w:rsidP="00306D4D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A01515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A01515" w:rsidP="009C7012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9D4E81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15" w:rsidRPr="006B5833" w:rsidRDefault="002F775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B5833" w:rsidRPr="006B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0474F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00474F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9D4E81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Игровые этюды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6B5833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0474F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00474F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D4E81" w:rsidRPr="006B5833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663568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474F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9C7012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Style w:val="FontStyle70"/>
                <w:b/>
              </w:rPr>
              <w:t>Мероприятия воспитательного и познаватель</w:t>
            </w:r>
            <w:r w:rsidRPr="006B5833">
              <w:rPr>
                <w:rStyle w:val="FontStyle70"/>
                <w:b/>
              </w:rPr>
              <w:softHyphen/>
              <w:t>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9C7012">
            <w:pPr>
              <w:pStyle w:val="a7"/>
              <w:tabs>
                <w:tab w:val="left" w:pos="74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9C7012">
            <w:pPr>
              <w:pStyle w:val="a7"/>
              <w:tabs>
                <w:tab w:val="left" w:pos="-141"/>
                <w:tab w:val="left" w:pos="742"/>
              </w:tabs>
              <w:spacing w:line="240" w:lineRule="auto"/>
              <w:ind w:left="0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0474F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9C7012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Style w:val="FontStyle70"/>
                <w:b/>
              </w:rPr>
              <w:t>Концертные выступления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6B5833" w:rsidP="009C7012">
            <w:pPr>
              <w:pStyle w:val="a7"/>
              <w:tabs>
                <w:tab w:val="left" w:pos="74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9C7012">
            <w:pPr>
              <w:pStyle w:val="a7"/>
              <w:tabs>
                <w:tab w:val="left" w:pos="-141"/>
                <w:tab w:val="left" w:pos="742"/>
              </w:tabs>
              <w:spacing w:line="240" w:lineRule="auto"/>
              <w:ind w:left="0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474F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9C7012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9C7012">
            <w:pPr>
              <w:pStyle w:val="a7"/>
              <w:tabs>
                <w:tab w:val="left" w:pos="74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9C7012">
            <w:pPr>
              <w:pStyle w:val="a7"/>
              <w:tabs>
                <w:tab w:val="left" w:pos="-141"/>
                <w:tab w:val="left" w:pos="742"/>
              </w:tabs>
              <w:spacing w:line="240" w:lineRule="auto"/>
              <w:ind w:left="0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474F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9C7012">
            <w:pPr>
              <w:pStyle w:val="a7"/>
              <w:numPr>
                <w:ilvl w:val="0"/>
                <w:numId w:val="29"/>
              </w:numPr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9C7012">
            <w:pPr>
              <w:pStyle w:val="a7"/>
              <w:tabs>
                <w:tab w:val="left" w:pos="74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9C7012">
            <w:pPr>
              <w:pStyle w:val="a7"/>
              <w:tabs>
                <w:tab w:val="left" w:pos="-141"/>
                <w:tab w:val="left" w:pos="742"/>
              </w:tabs>
              <w:spacing w:line="240" w:lineRule="auto"/>
              <w:ind w:left="0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0474F" w:rsidRPr="006B5833" w:rsidTr="003A7497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00474F" w:rsidP="00E027D5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E027D5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6B5833" w:rsidRDefault="00E027D5" w:rsidP="0077132B">
            <w:pPr>
              <w:pStyle w:val="a7"/>
              <w:tabs>
                <w:tab w:val="left" w:pos="0"/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2F7753" w:rsidRDefault="002F7753" w:rsidP="009C7012">
            <w:pPr>
              <w:pStyle w:val="a7"/>
              <w:tabs>
                <w:tab w:val="left" w:pos="742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4F" w:rsidRPr="002F7753" w:rsidRDefault="002F7753" w:rsidP="009C7012">
            <w:pPr>
              <w:pStyle w:val="a7"/>
              <w:tabs>
                <w:tab w:val="left" w:pos="-141"/>
                <w:tab w:val="left" w:pos="742"/>
              </w:tabs>
              <w:spacing w:line="240" w:lineRule="auto"/>
              <w:ind w:left="0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B5833" w:rsidRPr="006B5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B4B7A" w:rsidRDefault="004B4B7A" w:rsidP="009D4E81">
      <w:pPr>
        <w:pStyle w:val="a5"/>
        <w:rPr>
          <w:color w:val="FF0000"/>
          <w:sz w:val="24"/>
          <w:szCs w:val="24"/>
        </w:rPr>
      </w:pPr>
    </w:p>
    <w:p w:rsidR="008C1849" w:rsidRPr="006B5833" w:rsidRDefault="008C1849" w:rsidP="008C1849">
      <w:pPr>
        <w:rPr>
          <w:b/>
        </w:rPr>
      </w:pPr>
    </w:p>
    <w:p w:rsidR="008C1849" w:rsidRPr="006B5833" w:rsidRDefault="008C1849" w:rsidP="003B6B45">
      <w:pPr>
        <w:pStyle w:val="a6"/>
        <w:numPr>
          <w:ilvl w:val="0"/>
          <w:numId w:val="36"/>
        </w:numPr>
        <w:jc w:val="center"/>
        <w:rPr>
          <w:b/>
          <w:bCs/>
          <w:sz w:val="28"/>
          <w:szCs w:val="28"/>
        </w:rPr>
      </w:pPr>
      <w:r w:rsidRPr="006B5833">
        <w:rPr>
          <w:b/>
          <w:bCs/>
          <w:sz w:val="28"/>
          <w:szCs w:val="28"/>
        </w:rPr>
        <w:t>СОДЕРЖАНИЕ  ПРОГРАММЫ</w:t>
      </w:r>
    </w:p>
    <w:p w:rsidR="004B4B7A" w:rsidRPr="006E07C2" w:rsidRDefault="00A15619" w:rsidP="009D4E81">
      <w:pPr>
        <w:pStyle w:val="a5"/>
        <w:numPr>
          <w:ilvl w:val="0"/>
          <w:numId w:val="32"/>
        </w:numPr>
        <w:tabs>
          <w:tab w:val="left" w:pos="284"/>
        </w:tabs>
        <w:ind w:hanging="1080"/>
        <w:rPr>
          <w:b/>
          <w:sz w:val="24"/>
          <w:szCs w:val="24"/>
        </w:rPr>
      </w:pPr>
      <w:r w:rsidRPr="006E07C2">
        <w:rPr>
          <w:b/>
          <w:sz w:val="24"/>
          <w:szCs w:val="24"/>
        </w:rPr>
        <w:t xml:space="preserve">РАЗДЕЛ. </w:t>
      </w:r>
      <w:r w:rsidR="009713C3" w:rsidRPr="006E07C2">
        <w:rPr>
          <w:b/>
          <w:sz w:val="24"/>
          <w:szCs w:val="24"/>
        </w:rPr>
        <w:t>Введение.</w:t>
      </w:r>
    </w:p>
    <w:p w:rsidR="006E07C2" w:rsidRPr="000655C3" w:rsidRDefault="006E07C2" w:rsidP="006E07C2">
      <w:pPr>
        <w:pStyle w:val="a7"/>
        <w:tabs>
          <w:tab w:val="left" w:pos="284"/>
          <w:tab w:val="left" w:pos="540"/>
          <w:tab w:val="left" w:pos="1080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55C3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655C3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Программа и режим занятий; правила поведения и техники безопасности. </w:t>
      </w:r>
      <w:r w:rsidRPr="000655C3">
        <w:rPr>
          <w:rFonts w:ascii="Times New Roman" w:hAnsi="Times New Roman" w:cs="Times New Roman"/>
          <w:sz w:val="24"/>
          <w:szCs w:val="24"/>
        </w:rPr>
        <w:t>Мелодия и движение: темп – быстро, медленно, умеренность. Контрастность музыки: быстрая – ме</w:t>
      </w:r>
      <w:r w:rsidRPr="000655C3">
        <w:rPr>
          <w:rFonts w:ascii="Times New Roman" w:hAnsi="Times New Roman" w:cs="Times New Roman"/>
          <w:sz w:val="24"/>
          <w:szCs w:val="24"/>
        </w:rPr>
        <w:t>д</w:t>
      </w:r>
      <w:r w:rsidRPr="000655C3">
        <w:rPr>
          <w:rFonts w:ascii="Times New Roman" w:hAnsi="Times New Roman" w:cs="Times New Roman"/>
          <w:sz w:val="24"/>
          <w:szCs w:val="24"/>
        </w:rPr>
        <w:t>ленная, веселая – грустная. Начало и конец фразы, характер музыки, динамика, темп.</w:t>
      </w:r>
    </w:p>
    <w:p w:rsidR="006E07C2" w:rsidRPr="000655C3" w:rsidRDefault="006E07C2" w:rsidP="006E07C2">
      <w:pPr>
        <w:jc w:val="both"/>
      </w:pPr>
      <w:r w:rsidRPr="000655C3">
        <w:rPr>
          <w:i/>
        </w:rPr>
        <w:t>Практика:</w:t>
      </w:r>
      <w:r w:rsidRPr="000655C3">
        <w:rPr>
          <w:b/>
        </w:rPr>
        <w:t xml:space="preserve"> </w:t>
      </w:r>
      <w:r w:rsidRPr="000655C3">
        <w:t>Сюжетно-ролевая игра «Знакомство».</w:t>
      </w:r>
    </w:p>
    <w:p w:rsidR="00BE6306" w:rsidRPr="000655C3" w:rsidRDefault="00BE6306" w:rsidP="004B4B7A">
      <w:pPr>
        <w:pStyle w:val="a5"/>
        <w:tabs>
          <w:tab w:val="left" w:pos="284"/>
        </w:tabs>
        <w:rPr>
          <w:i/>
          <w:sz w:val="24"/>
          <w:szCs w:val="24"/>
        </w:rPr>
      </w:pPr>
    </w:p>
    <w:p w:rsidR="004B4B7A" w:rsidRPr="000655C3" w:rsidRDefault="00A15619" w:rsidP="004B4B7A">
      <w:pPr>
        <w:pStyle w:val="a5"/>
        <w:numPr>
          <w:ilvl w:val="0"/>
          <w:numId w:val="32"/>
        </w:numPr>
        <w:tabs>
          <w:tab w:val="left" w:pos="284"/>
        </w:tabs>
        <w:ind w:hanging="1080"/>
        <w:rPr>
          <w:b/>
          <w:sz w:val="24"/>
          <w:szCs w:val="24"/>
        </w:rPr>
      </w:pPr>
      <w:r w:rsidRPr="000655C3">
        <w:rPr>
          <w:b/>
          <w:sz w:val="24"/>
          <w:szCs w:val="24"/>
        </w:rPr>
        <w:t>РАЗДЕЛ</w:t>
      </w:r>
      <w:r w:rsidR="009713C3" w:rsidRPr="000655C3">
        <w:rPr>
          <w:b/>
          <w:sz w:val="24"/>
          <w:szCs w:val="24"/>
        </w:rPr>
        <w:t xml:space="preserve">. </w:t>
      </w:r>
      <w:r w:rsidR="009713C3" w:rsidRPr="000655C3">
        <w:rPr>
          <w:b/>
          <w:bCs/>
          <w:sz w:val="24"/>
          <w:szCs w:val="24"/>
        </w:rPr>
        <w:t>Азбука музыкального движения</w:t>
      </w:r>
    </w:p>
    <w:p w:rsidR="00F20A77" w:rsidRPr="000655C3" w:rsidRDefault="004B4B7A" w:rsidP="00F20A77">
      <w:pPr>
        <w:jc w:val="both"/>
      </w:pPr>
      <w:r w:rsidRPr="000655C3">
        <w:rPr>
          <w:b/>
        </w:rPr>
        <w:t>Тема</w:t>
      </w:r>
      <w:r w:rsidR="00BE6306" w:rsidRPr="000655C3">
        <w:rPr>
          <w:b/>
        </w:rPr>
        <w:t xml:space="preserve"> 1.</w:t>
      </w:r>
      <w:r w:rsidR="00F20A77" w:rsidRPr="000655C3">
        <w:t xml:space="preserve"> </w:t>
      </w:r>
      <w:r w:rsidR="00F20A77" w:rsidRPr="000655C3">
        <w:rPr>
          <w:b/>
        </w:rPr>
        <w:t>Ориентировка в пространстве.</w:t>
      </w:r>
      <w:r w:rsidR="00F20A77" w:rsidRPr="000655C3">
        <w:t xml:space="preserve"> </w:t>
      </w:r>
    </w:p>
    <w:p w:rsidR="00F20A77" w:rsidRPr="000655C3" w:rsidRDefault="00D17E68" w:rsidP="00F20A77">
      <w:pPr>
        <w:pStyle w:val="a5"/>
        <w:rPr>
          <w:sz w:val="24"/>
          <w:szCs w:val="24"/>
        </w:rPr>
      </w:pPr>
      <w:r w:rsidRPr="000655C3">
        <w:rPr>
          <w:sz w:val="24"/>
          <w:szCs w:val="24"/>
        </w:rPr>
        <w:t xml:space="preserve"> </w:t>
      </w:r>
      <w:r w:rsidRPr="000655C3">
        <w:rPr>
          <w:i/>
          <w:sz w:val="24"/>
          <w:szCs w:val="24"/>
        </w:rPr>
        <w:t>Теория.</w:t>
      </w:r>
      <w:r w:rsidR="000251B2" w:rsidRPr="000655C3">
        <w:rPr>
          <w:i/>
          <w:sz w:val="24"/>
          <w:szCs w:val="24"/>
        </w:rPr>
        <w:t xml:space="preserve"> </w:t>
      </w:r>
      <w:r w:rsidR="00F20A77" w:rsidRPr="000655C3">
        <w:rPr>
          <w:sz w:val="24"/>
          <w:szCs w:val="24"/>
        </w:rPr>
        <w:t>Знакомство ребят с необходимостью предварительной разминки тела перед занятием.</w:t>
      </w:r>
      <w:r w:rsidR="0020780A" w:rsidRPr="000655C3">
        <w:rPr>
          <w:sz w:val="24"/>
          <w:szCs w:val="24"/>
        </w:rPr>
        <w:t xml:space="preserve"> </w:t>
      </w:r>
    </w:p>
    <w:p w:rsidR="007B77D0" w:rsidRPr="000655C3" w:rsidRDefault="000251B2" w:rsidP="007B77D0">
      <w:pPr>
        <w:pStyle w:val="a7"/>
        <w:tabs>
          <w:tab w:val="left" w:pos="284"/>
          <w:tab w:val="left" w:pos="540"/>
        </w:tabs>
        <w:spacing w:line="240" w:lineRule="auto"/>
        <w:ind w:left="28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655C3">
        <w:rPr>
          <w:rFonts w:ascii="Times New Roman" w:hAnsi="Times New Roman" w:cs="Times New Roman"/>
          <w:sz w:val="24"/>
          <w:szCs w:val="24"/>
        </w:rPr>
        <w:t>Упражнения на ориентировку в пространстве. Исходные положения.</w:t>
      </w:r>
      <w:r w:rsidR="007B77D0" w:rsidRPr="000655C3">
        <w:rPr>
          <w:rFonts w:ascii="Times New Roman" w:hAnsi="Times New Roman" w:cs="Times New Roman"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bCs/>
          <w:iCs/>
          <w:sz w:val="24"/>
          <w:szCs w:val="24"/>
        </w:rPr>
        <w:t>Основные понятия п</w:t>
      </w:r>
      <w:r w:rsidR="007B77D0" w:rsidRPr="000655C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B77D0" w:rsidRPr="000655C3">
        <w:rPr>
          <w:rFonts w:ascii="Times New Roman" w:hAnsi="Times New Roman" w:cs="Times New Roman"/>
          <w:bCs/>
          <w:iCs/>
          <w:sz w:val="24"/>
          <w:szCs w:val="24"/>
        </w:rPr>
        <w:t>строения:</w:t>
      </w:r>
      <w:r w:rsidR="007B77D0" w:rsidRPr="000655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sz w:val="24"/>
          <w:szCs w:val="24"/>
        </w:rPr>
        <w:t>колонка;</w:t>
      </w:r>
      <w:r w:rsidR="007B77D0" w:rsidRPr="000655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sz w:val="24"/>
          <w:szCs w:val="24"/>
        </w:rPr>
        <w:t>шеренга;</w:t>
      </w:r>
      <w:r w:rsidR="007B77D0" w:rsidRPr="000655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sz w:val="24"/>
          <w:szCs w:val="24"/>
        </w:rPr>
        <w:t>цепочка;</w:t>
      </w:r>
      <w:r w:rsidR="007B77D0" w:rsidRPr="000655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sz w:val="24"/>
          <w:szCs w:val="24"/>
        </w:rPr>
        <w:t xml:space="preserve">круг. </w:t>
      </w:r>
      <w:r w:rsidR="007B77D0" w:rsidRPr="000655C3">
        <w:rPr>
          <w:rFonts w:ascii="Times New Roman" w:hAnsi="Times New Roman" w:cs="Times New Roman"/>
          <w:bCs/>
          <w:iCs/>
          <w:sz w:val="24"/>
          <w:szCs w:val="24"/>
        </w:rPr>
        <w:t>Основные понятия перестроения:</w:t>
      </w:r>
      <w:r w:rsidR="007B77D0" w:rsidRPr="00065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sz w:val="24"/>
          <w:szCs w:val="24"/>
        </w:rPr>
        <w:t>из колонны в цепочку;</w:t>
      </w:r>
      <w:r w:rsidR="007B77D0" w:rsidRPr="00065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sz w:val="24"/>
          <w:szCs w:val="24"/>
        </w:rPr>
        <w:t>из шеренги в цепочку;</w:t>
      </w:r>
      <w:r w:rsidR="007B77D0" w:rsidRPr="00065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7D0" w:rsidRPr="000655C3">
        <w:rPr>
          <w:rFonts w:ascii="Times New Roman" w:hAnsi="Times New Roman" w:cs="Times New Roman"/>
          <w:sz w:val="24"/>
          <w:szCs w:val="24"/>
        </w:rPr>
        <w:t>из колонны в шеренгу.</w:t>
      </w:r>
    </w:p>
    <w:p w:rsidR="007B77D0" w:rsidRPr="000655C3" w:rsidRDefault="00D17E68" w:rsidP="007B77D0">
      <w:pPr>
        <w:tabs>
          <w:tab w:val="left" w:pos="284"/>
        </w:tabs>
        <w:ind w:left="284" w:hanging="284"/>
        <w:jc w:val="both"/>
        <w:rPr>
          <w:b/>
        </w:rPr>
      </w:pPr>
      <w:r w:rsidRPr="000655C3">
        <w:rPr>
          <w:i/>
        </w:rPr>
        <w:t>Практика.</w:t>
      </w:r>
      <w:r w:rsidR="000251B2" w:rsidRPr="000655C3">
        <w:t xml:space="preserve"> </w:t>
      </w:r>
      <w:r w:rsidR="00F20A77" w:rsidRPr="000655C3">
        <w:t xml:space="preserve">Упражнения для мышц шеи, плеч, рук, корпуса, ног, стоп. Примеры упражнений: </w:t>
      </w:r>
      <w:r w:rsidR="00F20A77" w:rsidRPr="000655C3">
        <w:tab/>
        <w:t>“деревянные и тряпичные куклы”; “твердые и мягкие руки”; “мельница”; -</w:t>
      </w:r>
      <w:r w:rsidR="00F20A77" w:rsidRPr="000655C3">
        <w:tab/>
        <w:t>“маятник” - перенос корпуса с носков на пятки и обратно; “растягивание резинки” - упражнение для рук; -</w:t>
      </w:r>
      <w:r w:rsidR="00F20A77" w:rsidRPr="000655C3">
        <w:tab/>
        <w:t xml:space="preserve">“пружинки” - приседание. </w:t>
      </w:r>
      <w:r w:rsidR="000251B2" w:rsidRPr="000655C3">
        <w:t>Основные движения под музыку: разные виды шага (бодрый, высокий, хороводный, шаг на носочках, мягкий, пружинящий)</w:t>
      </w:r>
      <w:r w:rsidR="00F20A77" w:rsidRPr="000655C3">
        <w:t>.</w:t>
      </w:r>
      <w:r w:rsidR="007B77D0" w:rsidRPr="000655C3">
        <w:t xml:space="preserve"> Построение и п</w:t>
      </w:r>
      <w:r w:rsidR="007B77D0" w:rsidRPr="000655C3">
        <w:t>е</w:t>
      </w:r>
      <w:r w:rsidR="007B77D0" w:rsidRPr="000655C3">
        <w:t>рестроение на практике.</w:t>
      </w:r>
    </w:p>
    <w:p w:rsidR="000251B2" w:rsidRPr="000655C3" w:rsidRDefault="000251B2" w:rsidP="007953F9">
      <w:pPr>
        <w:pStyle w:val="a5"/>
        <w:ind w:left="567" w:hanging="567"/>
        <w:rPr>
          <w:sz w:val="24"/>
          <w:szCs w:val="24"/>
        </w:rPr>
      </w:pPr>
    </w:p>
    <w:p w:rsidR="004B4B7A" w:rsidRPr="000655C3" w:rsidRDefault="004B4B7A" w:rsidP="004B4B7A">
      <w:pPr>
        <w:pStyle w:val="a5"/>
        <w:tabs>
          <w:tab w:val="left" w:pos="284"/>
        </w:tabs>
        <w:rPr>
          <w:b/>
          <w:sz w:val="24"/>
          <w:szCs w:val="24"/>
        </w:rPr>
      </w:pPr>
      <w:r w:rsidRPr="000655C3">
        <w:rPr>
          <w:b/>
          <w:sz w:val="24"/>
          <w:szCs w:val="24"/>
        </w:rPr>
        <w:t>Тема</w:t>
      </w:r>
      <w:r w:rsidR="00D17E68" w:rsidRPr="000655C3">
        <w:rPr>
          <w:b/>
          <w:sz w:val="24"/>
          <w:szCs w:val="24"/>
        </w:rPr>
        <w:t xml:space="preserve"> 2.</w:t>
      </w:r>
      <w:r w:rsidR="00BF2F68" w:rsidRPr="000655C3">
        <w:rPr>
          <w:sz w:val="24"/>
          <w:szCs w:val="24"/>
        </w:rPr>
        <w:t xml:space="preserve"> </w:t>
      </w:r>
      <w:r w:rsidR="00BF2F68" w:rsidRPr="000655C3">
        <w:rPr>
          <w:b/>
          <w:sz w:val="24"/>
          <w:szCs w:val="24"/>
        </w:rPr>
        <w:t>Упражнения с предметами</w:t>
      </w:r>
    </w:p>
    <w:p w:rsidR="00D17E68" w:rsidRPr="000655C3" w:rsidRDefault="00D17E68" w:rsidP="005D75CC">
      <w:pPr>
        <w:pStyle w:val="a5"/>
        <w:tabs>
          <w:tab w:val="left" w:pos="284"/>
        </w:tabs>
        <w:ind w:left="284" w:hanging="284"/>
        <w:rPr>
          <w:i/>
          <w:sz w:val="24"/>
          <w:szCs w:val="24"/>
        </w:rPr>
      </w:pPr>
      <w:r w:rsidRPr="000655C3">
        <w:rPr>
          <w:i/>
          <w:sz w:val="24"/>
          <w:szCs w:val="24"/>
        </w:rPr>
        <w:t>Теория.</w:t>
      </w:r>
      <w:r w:rsidR="00BF2F68" w:rsidRPr="000655C3">
        <w:rPr>
          <w:sz w:val="24"/>
          <w:szCs w:val="24"/>
        </w:rPr>
        <w:t xml:space="preserve"> Упражнения с предметами.</w:t>
      </w:r>
    </w:p>
    <w:p w:rsidR="005D75CC" w:rsidRPr="000655C3" w:rsidRDefault="00D17E68" w:rsidP="005D75CC">
      <w:pPr>
        <w:pStyle w:val="a5"/>
        <w:ind w:left="284" w:hanging="284"/>
        <w:rPr>
          <w:sz w:val="24"/>
          <w:szCs w:val="24"/>
        </w:rPr>
      </w:pPr>
      <w:r w:rsidRPr="000655C3">
        <w:rPr>
          <w:i/>
          <w:sz w:val="24"/>
          <w:szCs w:val="24"/>
        </w:rPr>
        <w:t>Практика.</w:t>
      </w:r>
      <w:r w:rsidR="00B51E39" w:rsidRPr="000655C3">
        <w:rPr>
          <w:i/>
          <w:sz w:val="24"/>
          <w:szCs w:val="24"/>
        </w:rPr>
        <w:t xml:space="preserve"> </w:t>
      </w:r>
      <w:r w:rsidR="00B51E39" w:rsidRPr="000655C3">
        <w:rPr>
          <w:sz w:val="24"/>
          <w:szCs w:val="24"/>
        </w:rPr>
        <w:t>Упражнения на равновесие.</w:t>
      </w:r>
      <w:r w:rsidR="0020780A" w:rsidRPr="000655C3">
        <w:rPr>
          <w:sz w:val="24"/>
          <w:szCs w:val="24"/>
        </w:rPr>
        <w:t xml:space="preserve"> </w:t>
      </w:r>
      <w:r w:rsidR="005D75CC" w:rsidRPr="000655C3">
        <w:rPr>
          <w:sz w:val="24"/>
          <w:szCs w:val="24"/>
        </w:rPr>
        <w:t>Практическое занятие-упражнение: руки опущены вниз;</w:t>
      </w:r>
      <w:r w:rsidR="005D75CC" w:rsidRPr="000655C3">
        <w:rPr>
          <w:b/>
          <w:bCs/>
          <w:iCs/>
          <w:sz w:val="24"/>
          <w:szCs w:val="24"/>
        </w:rPr>
        <w:t xml:space="preserve"> </w:t>
      </w:r>
      <w:r w:rsidR="005D75CC" w:rsidRPr="000655C3">
        <w:rPr>
          <w:sz w:val="24"/>
          <w:szCs w:val="24"/>
        </w:rPr>
        <w:t>руки отведены  в стороны;</w:t>
      </w:r>
      <w:r w:rsidR="005D75CC" w:rsidRPr="000655C3">
        <w:rPr>
          <w:b/>
          <w:bCs/>
          <w:iCs/>
          <w:sz w:val="24"/>
          <w:szCs w:val="24"/>
        </w:rPr>
        <w:t xml:space="preserve"> </w:t>
      </w:r>
      <w:r w:rsidR="005D75CC" w:rsidRPr="000655C3">
        <w:rPr>
          <w:sz w:val="24"/>
          <w:szCs w:val="24"/>
        </w:rPr>
        <w:t>подбоченившись;</w:t>
      </w:r>
      <w:r w:rsidR="005D75CC" w:rsidRPr="000655C3">
        <w:rPr>
          <w:b/>
          <w:bCs/>
          <w:iCs/>
          <w:sz w:val="24"/>
          <w:szCs w:val="24"/>
        </w:rPr>
        <w:t xml:space="preserve"> </w:t>
      </w:r>
      <w:r w:rsidR="005D75CC" w:rsidRPr="000655C3">
        <w:rPr>
          <w:sz w:val="24"/>
          <w:szCs w:val="24"/>
        </w:rPr>
        <w:t>хлопки в ладоши;</w:t>
      </w:r>
      <w:r w:rsidR="005D75CC" w:rsidRPr="000655C3">
        <w:rPr>
          <w:b/>
          <w:bCs/>
          <w:iCs/>
          <w:sz w:val="24"/>
          <w:szCs w:val="24"/>
        </w:rPr>
        <w:t xml:space="preserve"> </w:t>
      </w:r>
      <w:r w:rsidR="005D75CC" w:rsidRPr="000655C3">
        <w:rPr>
          <w:sz w:val="24"/>
          <w:szCs w:val="24"/>
        </w:rPr>
        <w:t>взмахи платочком;</w:t>
      </w:r>
      <w:r w:rsidR="005D75CC" w:rsidRPr="000655C3">
        <w:rPr>
          <w:b/>
          <w:bCs/>
          <w:iCs/>
          <w:sz w:val="24"/>
          <w:szCs w:val="24"/>
        </w:rPr>
        <w:t xml:space="preserve"> </w:t>
      </w:r>
      <w:r w:rsidR="005D75CC" w:rsidRPr="000655C3">
        <w:rPr>
          <w:sz w:val="24"/>
          <w:szCs w:val="24"/>
        </w:rPr>
        <w:t>и</w:t>
      </w:r>
      <w:r w:rsidR="005D75CC" w:rsidRPr="000655C3">
        <w:rPr>
          <w:sz w:val="24"/>
          <w:szCs w:val="24"/>
        </w:rPr>
        <w:t>с</w:t>
      </w:r>
      <w:r w:rsidR="005D75CC" w:rsidRPr="000655C3">
        <w:rPr>
          <w:sz w:val="24"/>
          <w:szCs w:val="24"/>
        </w:rPr>
        <w:t>пользование предмета: платочек, веточка, лента, мяч и др.</w:t>
      </w:r>
    </w:p>
    <w:p w:rsidR="005D75CC" w:rsidRPr="000655C3" w:rsidRDefault="005D75CC" w:rsidP="005D75CC">
      <w:pPr>
        <w:pStyle w:val="a5"/>
        <w:tabs>
          <w:tab w:val="left" w:pos="284"/>
        </w:tabs>
        <w:ind w:left="284" w:hanging="284"/>
        <w:rPr>
          <w:b/>
          <w:sz w:val="24"/>
          <w:szCs w:val="24"/>
        </w:rPr>
      </w:pPr>
    </w:p>
    <w:p w:rsidR="00BF2F68" w:rsidRPr="000655C3" w:rsidRDefault="00BF2F68" w:rsidP="00BF2F68">
      <w:pPr>
        <w:pStyle w:val="a5"/>
        <w:tabs>
          <w:tab w:val="left" w:pos="284"/>
        </w:tabs>
        <w:rPr>
          <w:sz w:val="24"/>
          <w:szCs w:val="24"/>
        </w:rPr>
      </w:pPr>
      <w:r w:rsidRPr="000655C3">
        <w:rPr>
          <w:b/>
          <w:sz w:val="24"/>
          <w:szCs w:val="24"/>
        </w:rPr>
        <w:t xml:space="preserve">Тема </w:t>
      </w:r>
      <w:r w:rsidR="00D87851" w:rsidRPr="000655C3">
        <w:rPr>
          <w:b/>
          <w:sz w:val="24"/>
          <w:szCs w:val="24"/>
        </w:rPr>
        <w:t>3</w:t>
      </w:r>
      <w:r w:rsidRPr="000655C3">
        <w:rPr>
          <w:b/>
          <w:sz w:val="24"/>
          <w:szCs w:val="24"/>
        </w:rPr>
        <w:t>.</w:t>
      </w:r>
      <w:r w:rsidR="00D87851" w:rsidRPr="000655C3">
        <w:rPr>
          <w:sz w:val="24"/>
          <w:szCs w:val="24"/>
        </w:rPr>
        <w:t xml:space="preserve"> </w:t>
      </w:r>
      <w:r w:rsidR="00D87851" w:rsidRPr="000655C3">
        <w:rPr>
          <w:b/>
          <w:sz w:val="24"/>
          <w:szCs w:val="24"/>
        </w:rPr>
        <w:t>Музыкально-ритмические движения</w:t>
      </w:r>
    </w:p>
    <w:p w:rsidR="004824F9" w:rsidRPr="000655C3" w:rsidRDefault="00BF2F68" w:rsidP="000655C3">
      <w:pPr>
        <w:ind w:left="284" w:hanging="284"/>
        <w:jc w:val="both"/>
      </w:pPr>
      <w:r w:rsidRPr="000655C3">
        <w:rPr>
          <w:i/>
        </w:rPr>
        <w:t>Теория.</w:t>
      </w:r>
      <w:r w:rsidRPr="000655C3">
        <w:t xml:space="preserve"> </w:t>
      </w:r>
      <w:r w:rsidR="00742178" w:rsidRPr="000655C3">
        <w:t>Музыкально-ритмические движения</w:t>
      </w:r>
      <w:r w:rsidR="00F114A0" w:rsidRPr="000655C3">
        <w:t xml:space="preserve">. </w:t>
      </w:r>
      <w:r w:rsidR="0020780A" w:rsidRPr="000655C3">
        <w:t xml:space="preserve">Танцевально - ритмическая гимнастика. </w:t>
      </w:r>
      <w:r w:rsidR="00F114A0" w:rsidRPr="000655C3">
        <w:t>Теор</w:t>
      </w:r>
      <w:r w:rsidR="00F114A0" w:rsidRPr="000655C3">
        <w:t>е</w:t>
      </w:r>
      <w:r w:rsidR="00F114A0" w:rsidRPr="000655C3">
        <w:t xml:space="preserve">тическое сопровождение ритмических движений в процессе их выполнения. </w:t>
      </w:r>
      <w:r w:rsidR="00B15260" w:rsidRPr="000655C3">
        <w:t>Правила ра</w:t>
      </w:r>
      <w:r w:rsidR="00B15260" w:rsidRPr="000655C3">
        <w:t>с</w:t>
      </w:r>
      <w:r w:rsidR="00B15260" w:rsidRPr="000655C3">
        <w:t>положения рук в каждом положении.</w:t>
      </w:r>
      <w:r w:rsidR="004824F9" w:rsidRPr="000655C3">
        <w:t xml:space="preserve"> Игроритмика, игрогимнастика, игротанец.</w:t>
      </w:r>
    </w:p>
    <w:p w:rsidR="00F114A0" w:rsidRPr="000655C3" w:rsidRDefault="00BF2F68" w:rsidP="000655C3">
      <w:pPr>
        <w:pStyle w:val="a5"/>
        <w:ind w:left="284" w:hanging="284"/>
        <w:jc w:val="both"/>
        <w:rPr>
          <w:sz w:val="24"/>
          <w:szCs w:val="24"/>
        </w:rPr>
      </w:pPr>
      <w:r w:rsidRPr="000655C3">
        <w:rPr>
          <w:i/>
          <w:sz w:val="24"/>
          <w:szCs w:val="24"/>
        </w:rPr>
        <w:t>Практика.</w:t>
      </w:r>
      <w:r w:rsidRPr="000655C3">
        <w:rPr>
          <w:b/>
          <w:sz w:val="24"/>
          <w:szCs w:val="24"/>
        </w:rPr>
        <w:t xml:space="preserve"> </w:t>
      </w:r>
      <w:r w:rsidR="00852596" w:rsidRPr="000655C3">
        <w:rPr>
          <w:sz w:val="24"/>
          <w:szCs w:val="24"/>
        </w:rPr>
        <w:t>Основные движения под музыку: виды бега (лёгкий, на носочках, энергичный, стремительный). Определение музыкального размера. Восприятие сильной и слабой доли на слух, выполнение акцента в движениях</w:t>
      </w:r>
      <w:r w:rsidR="00115F61" w:rsidRPr="000655C3">
        <w:rPr>
          <w:sz w:val="24"/>
          <w:szCs w:val="24"/>
        </w:rPr>
        <w:t>. Образные движения. Развитие «мышечного чу</w:t>
      </w:r>
      <w:r w:rsidR="00115F61" w:rsidRPr="000655C3">
        <w:rPr>
          <w:sz w:val="24"/>
          <w:szCs w:val="24"/>
        </w:rPr>
        <w:t>в</w:t>
      </w:r>
      <w:r w:rsidR="00115F61" w:rsidRPr="000655C3">
        <w:rPr>
          <w:sz w:val="24"/>
          <w:szCs w:val="24"/>
        </w:rPr>
        <w:t xml:space="preserve">ства»: расслабление и напряжение мышц корпуса, рук и ног. </w:t>
      </w:r>
      <w:r w:rsidR="00C61EF9" w:rsidRPr="000655C3">
        <w:rPr>
          <w:sz w:val="24"/>
          <w:szCs w:val="24"/>
        </w:rPr>
        <w:t>Контрастные темпы.</w:t>
      </w:r>
      <w:r w:rsidR="00742178" w:rsidRPr="000655C3">
        <w:rPr>
          <w:sz w:val="24"/>
          <w:szCs w:val="24"/>
        </w:rPr>
        <w:t xml:space="preserve"> Муз</w:t>
      </w:r>
      <w:r w:rsidR="00742178" w:rsidRPr="000655C3">
        <w:rPr>
          <w:sz w:val="24"/>
          <w:szCs w:val="24"/>
        </w:rPr>
        <w:t>ы</w:t>
      </w:r>
      <w:r w:rsidR="00742178" w:rsidRPr="000655C3">
        <w:rPr>
          <w:sz w:val="24"/>
          <w:szCs w:val="24"/>
        </w:rPr>
        <w:t>кально – пространственные композиции. Сужение и расширение круга.</w:t>
      </w:r>
      <w:r w:rsidR="00F114A0" w:rsidRPr="000655C3">
        <w:rPr>
          <w:sz w:val="24"/>
          <w:szCs w:val="24"/>
        </w:rPr>
        <w:t xml:space="preserve"> Выполнение ри</w:t>
      </w:r>
      <w:r w:rsidR="00F114A0" w:rsidRPr="000655C3">
        <w:rPr>
          <w:sz w:val="24"/>
          <w:szCs w:val="24"/>
        </w:rPr>
        <w:t>т</w:t>
      </w:r>
      <w:r w:rsidR="00F114A0" w:rsidRPr="000655C3">
        <w:rPr>
          <w:sz w:val="24"/>
          <w:szCs w:val="24"/>
        </w:rPr>
        <w:t>мических движений: ходьба бодрая и спокойная с подниманием ног на всей стопе и пол</w:t>
      </w:r>
      <w:r w:rsidR="00F114A0" w:rsidRPr="000655C3">
        <w:rPr>
          <w:sz w:val="24"/>
          <w:szCs w:val="24"/>
        </w:rPr>
        <w:t>у</w:t>
      </w:r>
      <w:r w:rsidR="00F114A0" w:rsidRPr="000655C3">
        <w:rPr>
          <w:sz w:val="24"/>
          <w:szCs w:val="24"/>
        </w:rPr>
        <w:t>пальцах; шаг с носка; бег с отбрасыванием ног назад и подъемом наверх; сочетание бега с ритмичными хлопками; сочетание ходьбы с бегом; работа над образными движениями.  Примеры: “Ходит балерина”, “Шагают спортсмены”,  хороводный сценический шаг; пр</w:t>
      </w:r>
      <w:r w:rsidR="00F114A0" w:rsidRPr="000655C3">
        <w:rPr>
          <w:sz w:val="24"/>
          <w:szCs w:val="24"/>
        </w:rPr>
        <w:t>и</w:t>
      </w:r>
      <w:r w:rsidR="00F114A0" w:rsidRPr="000655C3">
        <w:rPr>
          <w:sz w:val="24"/>
          <w:szCs w:val="24"/>
        </w:rPr>
        <w:lastRenderedPageBreak/>
        <w:t>топы (одинарные, двойные, тройной); выставление ноги на пятку и носок.</w:t>
      </w:r>
    </w:p>
    <w:p w:rsidR="004824F9" w:rsidRPr="00663568" w:rsidRDefault="004824F9" w:rsidP="004824F9">
      <w:pPr>
        <w:tabs>
          <w:tab w:val="left" w:pos="567"/>
        </w:tabs>
        <w:jc w:val="both"/>
      </w:pPr>
      <w:r w:rsidRPr="000655C3">
        <w:t xml:space="preserve">         Фитбол-гимнастика, - игропластика, пальчиковая гимнастика</w:t>
      </w:r>
      <w:r w:rsidR="00663568" w:rsidRPr="00663568">
        <w:t>/</w:t>
      </w:r>
    </w:p>
    <w:p w:rsidR="00F114A0" w:rsidRPr="000655C3" w:rsidRDefault="00F114A0" w:rsidP="00D87851">
      <w:pPr>
        <w:pStyle w:val="a5"/>
        <w:tabs>
          <w:tab w:val="left" w:pos="284"/>
        </w:tabs>
        <w:rPr>
          <w:b/>
          <w:sz w:val="24"/>
          <w:szCs w:val="24"/>
        </w:rPr>
      </w:pPr>
    </w:p>
    <w:p w:rsidR="00D87851" w:rsidRPr="000655C3" w:rsidRDefault="00D87851" w:rsidP="00D87851">
      <w:pPr>
        <w:pStyle w:val="a5"/>
        <w:tabs>
          <w:tab w:val="left" w:pos="284"/>
        </w:tabs>
        <w:rPr>
          <w:sz w:val="24"/>
          <w:szCs w:val="24"/>
        </w:rPr>
      </w:pPr>
      <w:r w:rsidRPr="000655C3">
        <w:rPr>
          <w:b/>
          <w:sz w:val="24"/>
          <w:szCs w:val="24"/>
        </w:rPr>
        <w:t>Тема 4.</w:t>
      </w:r>
      <w:r w:rsidRPr="000655C3">
        <w:rPr>
          <w:sz w:val="24"/>
          <w:szCs w:val="24"/>
        </w:rPr>
        <w:t xml:space="preserve"> </w:t>
      </w:r>
      <w:r w:rsidRPr="000655C3">
        <w:rPr>
          <w:b/>
          <w:sz w:val="24"/>
          <w:szCs w:val="24"/>
        </w:rPr>
        <w:t>Музыкальные игры</w:t>
      </w:r>
      <w:r w:rsidR="00FE21E1" w:rsidRPr="000655C3">
        <w:rPr>
          <w:b/>
          <w:sz w:val="24"/>
          <w:szCs w:val="24"/>
        </w:rPr>
        <w:t>.</w:t>
      </w:r>
    </w:p>
    <w:p w:rsidR="00ED4231" w:rsidRPr="000655C3" w:rsidRDefault="00D87851" w:rsidP="00ED4231">
      <w:pPr>
        <w:ind w:left="284" w:hanging="284"/>
        <w:jc w:val="both"/>
      </w:pPr>
      <w:r w:rsidRPr="000655C3">
        <w:rPr>
          <w:i/>
        </w:rPr>
        <w:t>Теория.</w:t>
      </w:r>
      <w:r w:rsidRPr="000655C3">
        <w:t xml:space="preserve"> </w:t>
      </w:r>
      <w:r w:rsidR="00FE21E1" w:rsidRPr="000655C3">
        <w:t>Музыкальные игры. Объяснение правил.</w:t>
      </w:r>
      <w:r w:rsidR="00ED4231" w:rsidRPr="000655C3">
        <w:t xml:space="preserve"> Музыкально-подвижные игры.</w:t>
      </w:r>
    </w:p>
    <w:p w:rsidR="00ED4231" w:rsidRPr="000655C3" w:rsidRDefault="00D87851" w:rsidP="00ED4231">
      <w:pPr>
        <w:ind w:left="284" w:hanging="284"/>
        <w:jc w:val="both"/>
      </w:pPr>
      <w:r w:rsidRPr="000655C3">
        <w:rPr>
          <w:i/>
        </w:rPr>
        <w:t>Практика.</w:t>
      </w:r>
      <w:r w:rsidRPr="000655C3">
        <w:rPr>
          <w:b/>
        </w:rPr>
        <w:t xml:space="preserve"> </w:t>
      </w:r>
      <w:r w:rsidR="00FE21E1" w:rsidRPr="000655C3">
        <w:rPr>
          <w:i/>
        </w:rPr>
        <w:t>Практика:</w:t>
      </w:r>
      <w:r w:rsidR="00FE21E1" w:rsidRPr="000655C3">
        <w:rPr>
          <w:b/>
        </w:rPr>
        <w:t xml:space="preserve"> </w:t>
      </w:r>
      <w:r w:rsidR="00FE21E1" w:rsidRPr="000655C3">
        <w:t>Игровое занятие: “Внимание! Музыка”;</w:t>
      </w:r>
      <w:r w:rsidR="00FE21E1" w:rsidRPr="000655C3">
        <w:rPr>
          <w:b/>
          <w:bCs/>
          <w:iCs/>
        </w:rPr>
        <w:t xml:space="preserve"> </w:t>
      </w:r>
      <w:r w:rsidR="00FE21E1" w:rsidRPr="000655C3">
        <w:t>“Веселый поезд”;</w:t>
      </w:r>
      <w:r w:rsidR="00FE21E1" w:rsidRPr="000655C3">
        <w:rPr>
          <w:b/>
          <w:bCs/>
          <w:iCs/>
        </w:rPr>
        <w:t xml:space="preserve"> </w:t>
      </w:r>
      <w:r w:rsidR="00FE21E1" w:rsidRPr="000655C3">
        <w:t>“В походе”;</w:t>
      </w:r>
      <w:r w:rsidR="00FE21E1" w:rsidRPr="000655C3">
        <w:rPr>
          <w:b/>
          <w:bCs/>
          <w:iCs/>
        </w:rPr>
        <w:t xml:space="preserve"> </w:t>
      </w:r>
      <w:r w:rsidR="00FE21E1" w:rsidRPr="000655C3">
        <w:t>“Найти свое место”; “Кот и мыши”; “В стране чудес”.</w:t>
      </w:r>
      <w:r w:rsidR="00ED4231" w:rsidRPr="000655C3">
        <w:t xml:space="preserve"> Музыкально-подвижные игры. Игры - путешествия.</w:t>
      </w:r>
    </w:p>
    <w:p w:rsidR="00ED4231" w:rsidRPr="000655C3" w:rsidRDefault="00ED4231" w:rsidP="00ED4231">
      <w:pPr>
        <w:ind w:left="284" w:hanging="284"/>
        <w:jc w:val="both"/>
      </w:pPr>
    </w:p>
    <w:p w:rsidR="00BF2F68" w:rsidRPr="000655C3" w:rsidRDefault="00BF2F68" w:rsidP="00C61EF9">
      <w:pPr>
        <w:pStyle w:val="a5"/>
        <w:rPr>
          <w:sz w:val="24"/>
          <w:szCs w:val="24"/>
        </w:rPr>
      </w:pPr>
      <w:r w:rsidRPr="000655C3">
        <w:rPr>
          <w:b/>
          <w:sz w:val="24"/>
          <w:szCs w:val="24"/>
        </w:rPr>
        <w:t>Тема 5.</w:t>
      </w:r>
      <w:r w:rsidR="00D87851" w:rsidRPr="000655C3">
        <w:rPr>
          <w:sz w:val="24"/>
          <w:szCs w:val="24"/>
        </w:rPr>
        <w:t xml:space="preserve"> </w:t>
      </w:r>
      <w:r w:rsidR="00D87851" w:rsidRPr="000655C3">
        <w:rPr>
          <w:b/>
          <w:sz w:val="24"/>
          <w:szCs w:val="24"/>
        </w:rPr>
        <w:t>Танцевальные упражнения</w:t>
      </w:r>
    </w:p>
    <w:p w:rsidR="00233773" w:rsidRPr="000655C3" w:rsidRDefault="00BF2F68" w:rsidP="00C61EF9">
      <w:pPr>
        <w:pStyle w:val="a5"/>
        <w:rPr>
          <w:sz w:val="24"/>
          <w:szCs w:val="24"/>
        </w:rPr>
      </w:pPr>
      <w:r w:rsidRPr="000655C3">
        <w:rPr>
          <w:i/>
          <w:sz w:val="24"/>
          <w:szCs w:val="24"/>
        </w:rPr>
        <w:t>Теория.</w:t>
      </w:r>
      <w:r w:rsidRPr="000655C3">
        <w:rPr>
          <w:sz w:val="24"/>
          <w:szCs w:val="24"/>
        </w:rPr>
        <w:t xml:space="preserve"> </w:t>
      </w:r>
      <w:r w:rsidR="00233773" w:rsidRPr="000655C3">
        <w:rPr>
          <w:sz w:val="24"/>
          <w:szCs w:val="24"/>
        </w:rPr>
        <w:t xml:space="preserve">Элементы русской пляски. Ритм, ритмический рисунок. </w:t>
      </w:r>
    </w:p>
    <w:p w:rsidR="00C61EF9" w:rsidRPr="000655C3" w:rsidRDefault="00BF2F68" w:rsidP="00F32C2C">
      <w:pPr>
        <w:pStyle w:val="a5"/>
        <w:ind w:left="284" w:hanging="284"/>
        <w:jc w:val="both"/>
        <w:rPr>
          <w:sz w:val="24"/>
          <w:szCs w:val="24"/>
        </w:rPr>
      </w:pPr>
      <w:r w:rsidRPr="000655C3">
        <w:rPr>
          <w:i/>
          <w:sz w:val="24"/>
          <w:szCs w:val="24"/>
        </w:rPr>
        <w:t>Практика.</w:t>
      </w:r>
      <w:r w:rsidRPr="000655C3">
        <w:rPr>
          <w:b/>
          <w:sz w:val="24"/>
          <w:szCs w:val="24"/>
        </w:rPr>
        <w:t xml:space="preserve"> </w:t>
      </w:r>
      <w:r w:rsidR="00233773" w:rsidRPr="000655C3">
        <w:rPr>
          <w:sz w:val="24"/>
          <w:szCs w:val="24"/>
        </w:rPr>
        <w:t>Ритмические упражнения с музыкальным заданием: (построение в круг (хоровод, хороводные перестроения)</w:t>
      </w:r>
      <w:r w:rsidR="00C61EF9" w:rsidRPr="000655C3">
        <w:rPr>
          <w:sz w:val="24"/>
          <w:szCs w:val="24"/>
        </w:rPr>
        <w:t>. Происхождение и особенности русского хоровода. Положение рук в русской пляске. Построения и перестроения, орнаментальные хороводы. Хороводные шаги: переменный, тройной шаг. Хороводные шаги: топающий (топотушки, перетопы), дробный шаг. Движение по линии танца, против хода, в колонне по диагонали, в шеренге взявшись за руки. Движение с ускорением, замедлением темпа. Хороводные шаги: пр</w:t>
      </w:r>
      <w:r w:rsidR="00C61EF9" w:rsidRPr="000655C3">
        <w:rPr>
          <w:sz w:val="24"/>
          <w:szCs w:val="24"/>
        </w:rPr>
        <w:t>и</w:t>
      </w:r>
      <w:r w:rsidR="00C61EF9" w:rsidRPr="000655C3">
        <w:rPr>
          <w:sz w:val="24"/>
          <w:szCs w:val="24"/>
        </w:rPr>
        <w:t>ставной шаг, шаг с притопом. Перепляс. Танцевальные комбинации русских танцев.</w:t>
      </w:r>
    </w:p>
    <w:p w:rsidR="00233773" w:rsidRPr="000655C3" w:rsidRDefault="00233773" w:rsidP="00F32C2C">
      <w:pPr>
        <w:pStyle w:val="a5"/>
        <w:ind w:left="284" w:hanging="284"/>
        <w:jc w:val="both"/>
        <w:rPr>
          <w:sz w:val="24"/>
          <w:szCs w:val="24"/>
        </w:rPr>
      </w:pPr>
      <w:r w:rsidRPr="000655C3">
        <w:rPr>
          <w:sz w:val="24"/>
          <w:szCs w:val="24"/>
        </w:rPr>
        <w:t xml:space="preserve"> </w:t>
      </w:r>
    </w:p>
    <w:p w:rsidR="004B4B7A" w:rsidRPr="000655C3" w:rsidRDefault="00A15619" w:rsidP="004B4B7A">
      <w:pPr>
        <w:pStyle w:val="a5"/>
        <w:numPr>
          <w:ilvl w:val="0"/>
          <w:numId w:val="32"/>
        </w:numPr>
        <w:tabs>
          <w:tab w:val="left" w:pos="284"/>
          <w:tab w:val="left" w:pos="426"/>
        </w:tabs>
        <w:ind w:hanging="1080"/>
        <w:rPr>
          <w:b/>
          <w:sz w:val="24"/>
          <w:szCs w:val="24"/>
        </w:rPr>
      </w:pPr>
      <w:r w:rsidRPr="000655C3">
        <w:rPr>
          <w:b/>
          <w:sz w:val="24"/>
          <w:szCs w:val="24"/>
        </w:rPr>
        <w:t>РАЗДЕЛ. Творческая деятельность</w:t>
      </w:r>
    </w:p>
    <w:p w:rsidR="00BF2F68" w:rsidRPr="000655C3" w:rsidRDefault="00BF2F68" w:rsidP="00BF2F68">
      <w:pPr>
        <w:pStyle w:val="a5"/>
        <w:tabs>
          <w:tab w:val="left" w:pos="284"/>
        </w:tabs>
        <w:rPr>
          <w:sz w:val="24"/>
          <w:szCs w:val="24"/>
        </w:rPr>
      </w:pPr>
      <w:r w:rsidRPr="000655C3">
        <w:rPr>
          <w:b/>
          <w:sz w:val="24"/>
          <w:szCs w:val="24"/>
        </w:rPr>
        <w:t xml:space="preserve">Тема </w:t>
      </w:r>
      <w:r w:rsidR="00A15619" w:rsidRPr="000655C3">
        <w:rPr>
          <w:b/>
          <w:sz w:val="24"/>
          <w:szCs w:val="24"/>
        </w:rPr>
        <w:t>1.</w:t>
      </w:r>
      <w:r w:rsidR="00A15619" w:rsidRPr="000655C3">
        <w:rPr>
          <w:sz w:val="24"/>
          <w:szCs w:val="24"/>
        </w:rPr>
        <w:t xml:space="preserve"> </w:t>
      </w:r>
      <w:r w:rsidR="00A15619" w:rsidRPr="000655C3">
        <w:rPr>
          <w:b/>
          <w:sz w:val="24"/>
          <w:szCs w:val="24"/>
        </w:rPr>
        <w:t>Игровые этюды.</w:t>
      </w:r>
    </w:p>
    <w:p w:rsidR="00BF2F68" w:rsidRPr="000655C3" w:rsidRDefault="00BF2F68" w:rsidP="00DD6EDF">
      <w:pPr>
        <w:pStyle w:val="a5"/>
        <w:tabs>
          <w:tab w:val="left" w:pos="284"/>
        </w:tabs>
        <w:ind w:left="284" w:hanging="284"/>
        <w:rPr>
          <w:i/>
          <w:sz w:val="24"/>
          <w:szCs w:val="24"/>
        </w:rPr>
      </w:pPr>
      <w:r w:rsidRPr="000655C3">
        <w:rPr>
          <w:i/>
          <w:sz w:val="24"/>
          <w:szCs w:val="24"/>
        </w:rPr>
        <w:t>Теория.</w:t>
      </w:r>
      <w:r w:rsidRPr="000655C3">
        <w:rPr>
          <w:sz w:val="24"/>
          <w:szCs w:val="24"/>
        </w:rPr>
        <w:t xml:space="preserve"> </w:t>
      </w:r>
      <w:r w:rsidR="00DD6EDF" w:rsidRPr="000655C3">
        <w:rPr>
          <w:sz w:val="24"/>
          <w:szCs w:val="24"/>
        </w:rPr>
        <w:t>Организация творческой деятельности учащихся. Беседа на тему создания детьми н</w:t>
      </w:r>
      <w:r w:rsidR="00DD6EDF" w:rsidRPr="000655C3">
        <w:rPr>
          <w:sz w:val="24"/>
          <w:szCs w:val="24"/>
        </w:rPr>
        <w:t>е</w:t>
      </w:r>
      <w:r w:rsidR="00DD6EDF" w:rsidRPr="000655C3">
        <w:rPr>
          <w:sz w:val="24"/>
          <w:szCs w:val="24"/>
        </w:rPr>
        <w:t>сложного музыкального образа.</w:t>
      </w:r>
      <w:r w:rsidR="00DD6EDF" w:rsidRPr="000655C3">
        <w:rPr>
          <w:b/>
          <w:bCs/>
          <w:iCs/>
          <w:sz w:val="24"/>
          <w:szCs w:val="24"/>
        </w:rPr>
        <w:t xml:space="preserve"> </w:t>
      </w:r>
      <w:r w:rsidR="00DD6EDF" w:rsidRPr="000655C3">
        <w:rPr>
          <w:sz w:val="24"/>
          <w:szCs w:val="24"/>
        </w:rPr>
        <w:t>Развитие через игру воображения, мышечной, зрительной, эмоциональной памяти.</w:t>
      </w:r>
    </w:p>
    <w:p w:rsidR="00DD6EDF" w:rsidRPr="000655C3" w:rsidRDefault="00BF2F68" w:rsidP="00DD6EDF">
      <w:pPr>
        <w:pStyle w:val="a5"/>
        <w:ind w:left="284" w:hanging="284"/>
        <w:rPr>
          <w:sz w:val="24"/>
          <w:szCs w:val="24"/>
        </w:rPr>
      </w:pPr>
      <w:r w:rsidRPr="000655C3">
        <w:rPr>
          <w:i/>
          <w:sz w:val="24"/>
          <w:szCs w:val="24"/>
        </w:rPr>
        <w:t>Практика.</w:t>
      </w:r>
      <w:r w:rsidRPr="000655C3">
        <w:rPr>
          <w:b/>
          <w:sz w:val="24"/>
          <w:szCs w:val="24"/>
        </w:rPr>
        <w:t xml:space="preserve"> </w:t>
      </w:r>
      <w:r w:rsidR="00DD6EDF" w:rsidRPr="000655C3">
        <w:rPr>
          <w:sz w:val="24"/>
          <w:szCs w:val="24"/>
        </w:rPr>
        <w:t>В играх детям предоставляется возможность «побыть» животными, актёрами, х</w:t>
      </w:r>
      <w:r w:rsidR="00DD6EDF" w:rsidRPr="000655C3">
        <w:rPr>
          <w:sz w:val="24"/>
          <w:szCs w:val="24"/>
        </w:rPr>
        <w:t>о</w:t>
      </w:r>
      <w:r w:rsidR="00DD6EDF" w:rsidRPr="000655C3">
        <w:rPr>
          <w:sz w:val="24"/>
          <w:szCs w:val="24"/>
        </w:rPr>
        <w:t>реографами, исследователями, наблюдая при этом, насколько больше становятся их творч</w:t>
      </w:r>
      <w:r w:rsidR="00DD6EDF" w:rsidRPr="000655C3">
        <w:rPr>
          <w:sz w:val="24"/>
          <w:szCs w:val="24"/>
        </w:rPr>
        <w:t>е</w:t>
      </w:r>
      <w:r w:rsidR="00DD6EDF" w:rsidRPr="000655C3">
        <w:rPr>
          <w:sz w:val="24"/>
          <w:szCs w:val="24"/>
        </w:rPr>
        <w:t xml:space="preserve">ские возможности, богаче фантазия. </w:t>
      </w:r>
      <w:r w:rsidR="00DD6EDF" w:rsidRPr="000655C3">
        <w:rPr>
          <w:bCs/>
          <w:sz w:val="24"/>
          <w:szCs w:val="24"/>
        </w:rPr>
        <w:t>Примеры игр</w:t>
      </w:r>
      <w:r w:rsidR="00DD6EDF" w:rsidRPr="000655C3">
        <w:rPr>
          <w:sz w:val="24"/>
          <w:szCs w:val="24"/>
        </w:rPr>
        <w:t>: “День и ночь”, “Лиса  и куры”, “Повт</w:t>
      </w:r>
      <w:r w:rsidR="00DD6EDF" w:rsidRPr="000655C3">
        <w:rPr>
          <w:sz w:val="24"/>
          <w:szCs w:val="24"/>
        </w:rPr>
        <w:t>о</w:t>
      </w:r>
      <w:r w:rsidR="00DD6EDF" w:rsidRPr="000655C3">
        <w:rPr>
          <w:sz w:val="24"/>
          <w:szCs w:val="24"/>
        </w:rPr>
        <w:t xml:space="preserve">ряшки”. </w:t>
      </w:r>
      <w:r w:rsidR="00DD6EDF" w:rsidRPr="000655C3">
        <w:rPr>
          <w:bCs/>
          <w:sz w:val="24"/>
          <w:szCs w:val="24"/>
        </w:rPr>
        <w:t xml:space="preserve">Темы для самостоятельной работы. </w:t>
      </w:r>
      <w:r w:rsidR="00DD6EDF" w:rsidRPr="000655C3">
        <w:rPr>
          <w:sz w:val="24"/>
          <w:szCs w:val="24"/>
        </w:rPr>
        <w:t xml:space="preserve">Придумать интересный образ для игры “День и ночь”. Сочинить простые движения для игры “Повторяшки”. </w:t>
      </w:r>
    </w:p>
    <w:p w:rsidR="00BF2F68" w:rsidRPr="000655C3" w:rsidRDefault="00BF2F68" w:rsidP="00BF2F68">
      <w:pPr>
        <w:pStyle w:val="a5"/>
        <w:tabs>
          <w:tab w:val="left" w:pos="284"/>
        </w:tabs>
        <w:rPr>
          <w:b/>
          <w:sz w:val="24"/>
          <w:szCs w:val="24"/>
        </w:rPr>
      </w:pPr>
    </w:p>
    <w:p w:rsidR="00BF2F68" w:rsidRPr="000655C3" w:rsidRDefault="00BF2F68" w:rsidP="00BF2F68">
      <w:pPr>
        <w:pStyle w:val="a5"/>
        <w:tabs>
          <w:tab w:val="left" w:pos="284"/>
        </w:tabs>
        <w:rPr>
          <w:sz w:val="24"/>
          <w:szCs w:val="24"/>
        </w:rPr>
      </w:pPr>
      <w:r w:rsidRPr="000655C3">
        <w:rPr>
          <w:b/>
          <w:sz w:val="24"/>
          <w:szCs w:val="24"/>
        </w:rPr>
        <w:t xml:space="preserve">Тема </w:t>
      </w:r>
      <w:r w:rsidR="00A15619" w:rsidRPr="000655C3">
        <w:rPr>
          <w:b/>
          <w:sz w:val="24"/>
          <w:szCs w:val="24"/>
        </w:rPr>
        <w:t xml:space="preserve">2. Музыкально </w:t>
      </w:r>
      <w:r w:rsidR="0020780A" w:rsidRPr="000655C3">
        <w:rPr>
          <w:b/>
          <w:sz w:val="24"/>
          <w:szCs w:val="24"/>
        </w:rPr>
        <w:t>-</w:t>
      </w:r>
      <w:r w:rsidR="00A15619" w:rsidRPr="000655C3">
        <w:rPr>
          <w:b/>
          <w:sz w:val="24"/>
          <w:szCs w:val="24"/>
        </w:rPr>
        <w:t xml:space="preserve"> танцевальные игры.</w:t>
      </w:r>
    </w:p>
    <w:p w:rsidR="00BF2F68" w:rsidRPr="000655C3" w:rsidRDefault="00BF2F68" w:rsidP="00D615FB">
      <w:pPr>
        <w:pStyle w:val="a5"/>
        <w:ind w:left="284" w:hanging="284"/>
        <w:jc w:val="both"/>
        <w:rPr>
          <w:i/>
          <w:sz w:val="24"/>
          <w:szCs w:val="24"/>
        </w:rPr>
      </w:pPr>
      <w:r w:rsidRPr="000655C3">
        <w:rPr>
          <w:i/>
          <w:sz w:val="24"/>
          <w:szCs w:val="24"/>
        </w:rPr>
        <w:t>Теория.</w:t>
      </w:r>
      <w:r w:rsidRPr="000655C3">
        <w:rPr>
          <w:sz w:val="24"/>
          <w:szCs w:val="24"/>
        </w:rPr>
        <w:t xml:space="preserve"> </w:t>
      </w:r>
      <w:r w:rsidR="00A15619" w:rsidRPr="000655C3">
        <w:rPr>
          <w:sz w:val="24"/>
          <w:szCs w:val="24"/>
        </w:rPr>
        <w:t xml:space="preserve">Музыкально </w:t>
      </w:r>
      <w:r w:rsidR="0020780A" w:rsidRPr="000655C3">
        <w:rPr>
          <w:sz w:val="24"/>
          <w:szCs w:val="24"/>
        </w:rPr>
        <w:t>-</w:t>
      </w:r>
      <w:r w:rsidR="00A15619" w:rsidRPr="000655C3">
        <w:rPr>
          <w:sz w:val="24"/>
          <w:szCs w:val="24"/>
        </w:rPr>
        <w:t xml:space="preserve"> танцевальные игры.</w:t>
      </w:r>
    </w:p>
    <w:p w:rsidR="009C6824" w:rsidRPr="000655C3" w:rsidRDefault="00BF2F68" w:rsidP="00D615FB">
      <w:pPr>
        <w:pStyle w:val="a5"/>
        <w:ind w:left="284" w:hanging="284"/>
        <w:jc w:val="both"/>
        <w:rPr>
          <w:sz w:val="24"/>
          <w:szCs w:val="24"/>
        </w:rPr>
      </w:pPr>
      <w:r w:rsidRPr="000655C3">
        <w:rPr>
          <w:i/>
          <w:sz w:val="24"/>
          <w:szCs w:val="24"/>
        </w:rPr>
        <w:t>Практика.</w:t>
      </w:r>
      <w:r w:rsidRPr="000655C3">
        <w:rPr>
          <w:b/>
          <w:sz w:val="24"/>
          <w:szCs w:val="24"/>
        </w:rPr>
        <w:t xml:space="preserve"> </w:t>
      </w:r>
      <w:r w:rsidR="00993707" w:rsidRPr="000655C3">
        <w:rPr>
          <w:sz w:val="24"/>
          <w:szCs w:val="24"/>
        </w:rPr>
        <w:t xml:space="preserve">Танцевальные импровизации. </w:t>
      </w:r>
      <w:r w:rsidR="009C6824" w:rsidRPr="000655C3">
        <w:rPr>
          <w:sz w:val="24"/>
          <w:szCs w:val="24"/>
        </w:rPr>
        <w:t>Сочинение танцевальных движений, комбинаций в процессе исполнения заданий на предложенную тему. Задания по развитию ритмо-пластики, упражнения танцевального тренинга, инсценирование стихотворений, песен, п</w:t>
      </w:r>
      <w:r w:rsidR="009C6824" w:rsidRPr="000655C3">
        <w:rPr>
          <w:sz w:val="24"/>
          <w:szCs w:val="24"/>
        </w:rPr>
        <w:t>о</w:t>
      </w:r>
      <w:r w:rsidR="009C6824" w:rsidRPr="000655C3">
        <w:rPr>
          <w:sz w:val="24"/>
          <w:szCs w:val="24"/>
        </w:rPr>
        <w:t>словиц, сказок и т.д.; этюды для развития выразительности движений.</w:t>
      </w:r>
      <w:r w:rsidR="0020780A" w:rsidRPr="000655C3">
        <w:rPr>
          <w:sz w:val="24"/>
          <w:szCs w:val="24"/>
        </w:rPr>
        <w:t xml:space="preserve"> Танцуем с героями любимых сказок</w:t>
      </w:r>
      <w:r w:rsidR="004277E9" w:rsidRPr="000655C3">
        <w:rPr>
          <w:sz w:val="24"/>
          <w:szCs w:val="24"/>
        </w:rPr>
        <w:t>.</w:t>
      </w:r>
    </w:p>
    <w:p w:rsidR="004277E9" w:rsidRPr="000655C3" w:rsidRDefault="004277E9" w:rsidP="00D615FB">
      <w:pPr>
        <w:pStyle w:val="a5"/>
        <w:ind w:left="284" w:hanging="284"/>
        <w:jc w:val="both"/>
        <w:rPr>
          <w:sz w:val="24"/>
          <w:szCs w:val="24"/>
        </w:rPr>
      </w:pPr>
    </w:p>
    <w:p w:rsidR="004B4B7A" w:rsidRPr="000655C3" w:rsidRDefault="004B4B7A" w:rsidP="004B4B7A">
      <w:pPr>
        <w:pStyle w:val="a5"/>
        <w:numPr>
          <w:ilvl w:val="0"/>
          <w:numId w:val="32"/>
        </w:numPr>
        <w:tabs>
          <w:tab w:val="left" w:pos="284"/>
          <w:tab w:val="left" w:pos="426"/>
        </w:tabs>
        <w:ind w:hanging="1080"/>
        <w:rPr>
          <w:rStyle w:val="FontStyle70"/>
          <w:b/>
        </w:rPr>
      </w:pPr>
      <w:r w:rsidRPr="000655C3">
        <w:rPr>
          <w:b/>
          <w:sz w:val="24"/>
          <w:szCs w:val="24"/>
        </w:rPr>
        <w:t>Раздел</w:t>
      </w:r>
      <w:r w:rsidR="004B3FE3" w:rsidRPr="000655C3">
        <w:rPr>
          <w:b/>
          <w:sz w:val="24"/>
          <w:szCs w:val="24"/>
        </w:rPr>
        <w:t xml:space="preserve">. </w:t>
      </w:r>
      <w:r w:rsidR="004B3FE3" w:rsidRPr="000655C3">
        <w:rPr>
          <w:rStyle w:val="FontStyle70"/>
          <w:b/>
        </w:rPr>
        <w:t>Мероприятия воспитательного и познаватель</w:t>
      </w:r>
      <w:r w:rsidR="004B3FE3" w:rsidRPr="000655C3">
        <w:rPr>
          <w:rStyle w:val="FontStyle70"/>
          <w:b/>
        </w:rPr>
        <w:softHyphen/>
        <w:t>ного характера</w:t>
      </w:r>
    </w:p>
    <w:p w:rsidR="001B1F3E" w:rsidRDefault="001B1F3E" w:rsidP="001B1F3E">
      <w:pPr>
        <w:pStyle w:val="a5"/>
        <w:tabs>
          <w:tab w:val="left" w:pos="284"/>
          <w:tab w:val="left" w:pos="426"/>
        </w:tabs>
        <w:ind w:left="1080"/>
        <w:rPr>
          <w:rStyle w:val="FontStyle70"/>
        </w:rPr>
      </w:pPr>
      <w:r w:rsidRPr="000655C3">
        <w:rPr>
          <w:rStyle w:val="FontStyle70"/>
        </w:rPr>
        <w:t xml:space="preserve">                                                         (по отдельному плану)</w:t>
      </w:r>
    </w:p>
    <w:p w:rsidR="00D918A2" w:rsidRPr="000655C3" w:rsidRDefault="00D918A2" w:rsidP="001B1F3E">
      <w:pPr>
        <w:pStyle w:val="a5"/>
        <w:tabs>
          <w:tab w:val="left" w:pos="284"/>
          <w:tab w:val="left" w:pos="426"/>
        </w:tabs>
        <w:ind w:left="1080"/>
        <w:rPr>
          <w:rStyle w:val="FontStyle70"/>
        </w:rPr>
      </w:pPr>
    </w:p>
    <w:p w:rsidR="004B4B7A" w:rsidRPr="000655C3" w:rsidRDefault="004B4B7A" w:rsidP="004B4B7A">
      <w:pPr>
        <w:pStyle w:val="a5"/>
        <w:numPr>
          <w:ilvl w:val="0"/>
          <w:numId w:val="32"/>
        </w:numPr>
        <w:tabs>
          <w:tab w:val="left" w:pos="284"/>
        </w:tabs>
        <w:ind w:hanging="1080"/>
        <w:rPr>
          <w:rStyle w:val="FontStyle70"/>
          <w:b/>
        </w:rPr>
      </w:pPr>
      <w:r w:rsidRPr="000655C3">
        <w:rPr>
          <w:b/>
          <w:sz w:val="24"/>
          <w:szCs w:val="24"/>
        </w:rPr>
        <w:t>Раздел</w:t>
      </w:r>
      <w:r w:rsidR="004B3FE3" w:rsidRPr="000655C3">
        <w:rPr>
          <w:b/>
          <w:sz w:val="24"/>
          <w:szCs w:val="24"/>
        </w:rPr>
        <w:t xml:space="preserve">. </w:t>
      </w:r>
      <w:r w:rsidR="004B3FE3" w:rsidRPr="000655C3">
        <w:rPr>
          <w:rStyle w:val="FontStyle70"/>
          <w:b/>
        </w:rPr>
        <w:t>Концертные выступления.</w:t>
      </w:r>
    </w:p>
    <w:p w:rsidR="001B1F3E" w:rsidRPr="000655C3" w:rsidRDefault="001B1F3E" w:rsidP="001B1F3E">
      <w:pPr>
        <w:pStyle w:val="a5"/>
        <w:tabs>
          <w:tab w:val="left" w:pos="284"/>
          <w:tab w:val="left" w:pos="426"/>
        </w:tabs>
        <w:ind w:left="1080"/>
        <w:rPr>
          <w:rStyle w:val="FontStyle70"/>
        </w:rPr>
      </w:pPr>
      <w:r w:rsidRPr="000655C3">
        <w:rPr>
          <w:rStyle w:val="FontStyle70"/>
        </w:rPr>
        <w:t xml:space="preserve">                                                         (по отдельному плану)</w:t>
      </w:r>
    </w:p>
    <w:p w:rsidR="004B4B7A" w:rsidRPr="000655C3" w:rsidRDefault="004B4B7A" w:rsidP="004B4B7A">
      <w:pPr>
        <w:pStyle w:val="a5"/>
        <w:numPr>
          <w:ilvl w:val="0"/>
          <w:numId w:val="32"/>
        </w:numPr>
        <w:tabs>
          <w:tab w:val="left" w:pos="284"/>
          <w:tab w:val="left" w:pos="426"/>
        </w:tabs>
        <w:ind w:hanging="1080"/>
        <w:rPr>
          <w:b/>
          <w:sz w:val="24"/>
          <w:szCs w:val="24"/>
        </w:rPr>
      </w:pPr>
      <w:r w:rsidRPr="000655C3">
        <w:rPr>
          <w:b/>
          <w:sz w:val="24"/>
          <w:szCs w:val="24"/>
        </w:rPr>
        <w:t>Раздел</w:t>
      </w:r>
      <w:r w:rsidR="004B3FE3" w:rsidRPr="000655C3">
        <w:rPr>
          <w:b/>
          <w:sz w:val="24"/>
          <w:szCs w:val="24"/>
        </w:rPr>
        <w:t>. Итоговые занятия.</w:t>
      </w:r>
    </w:p>
    <w:p w:rsidR="004277E9" w:rsidRDefault="004277E9" w:rsidP="004277E9">
      <w:pPr>
        <w:pStyle w:val="a5"/>
        <w:tabs>
          <w:tab w:val="left" w:pos="284"/>
          <w:tab w:val="left" w:pos="426"/>
        </w:tabs>
        <w:ind w:left="709"/>
        <w:rPr>
          <w:sz w:val="24"/>
          <w:szCs w:val="24"/>
        </w:rPr>
      </w:pPr>
      <w:r w:rsidRPr="000655C3">
        <w:rPr>
          <w:sz w:val="24"/>
          <w:szCs w:val="24"/>
        </w:rPr>
        <w:t>Анализ выполнения программы (промежуточная и итоговая аттестация).  Проверка теоретических знаний в игровой форме. Творческое выполнение заданий.</w:t>
      </w:r>
    </w:p>
    <w:p w:rsidR="00D918A2" w:rsidRPr="000655C3" w:rsidRDefault="00D918A2" w:rsidP="004277E9">
      <w:pPr>
        <w:pStyle w:val="a5"/>
        <w:tabs>
          <w:tab w:val="left" w:pos="284"/>
          <w:tab w:val="left" w:pos="426"/>
        </w:tabs>
        <w:ind w:left="709"/>
        <w:rPr>
          <w:sz w:val="24"/>
          <w:szCs w:val="24"/>
        </w:rPr>
      </w:pPr>
    </w:p>
    <w:p w:rsidR="004B4B7A" w:rsidRPr="000655C3" w:rsidRDefault="004B4B7A" w:rsidP="004B4B7A">
      <w:pPr>
        <w:pStyle w:val="a5"/>
        <w:numPr>
          <w:ilvl w:val="0"/>
          <w:numId w:val="32"/>
        </w:numPr>
        <w:tabs>
          <w:tab w:val="left" w:pos="284"/>
          <w:tab w:val="left" w:pos="426"/>
        </w:tabs>
        <w:ind w:hanging="1080"/>
        <w:rPr>
          <w:b/>
          <w:sz w:val="24"/>
          <w:szCs w:val="24"/>
        </w:rPr>
      </w:pPr>
      <w:r w:rsidRPr="000655C3">
        <w:rPr>
          <w:b/>
          <w:sz w:val="24"/>
          <w:szCs w:val="24"/>
        </w:rPr>
        <w:t>Раздел</w:t>
      </w:r>
      <w:r w:rsidR="004B3FE3" w:rsidRPr="000655C3">
        <w:rPr>
          <w:b/>
          <w:sz w:val="24"/>
          <w:szCs w:val="24"/>
        </w:rPr>
        <w:t>. Экскурсии.</w:t>
      </w:r>
    </w:p>
    <w:p w:rsidR="00635778" w:rsidRDefault="009F23B2" w:rsidP="00635778">
      <w:pPr>
        <w:pStyle w:val="a5"/>
        <w:tabs>
          <w:tab w:val="left" w:pos="284"/>
          <w:tab w:val="left" w:pos="426"/>
        </w:tabs>
        <w:ind w:left="1080"/>
        <w:rPr>
          <w:rStyle w:val="FontStyle70"/>
          <w:lang w:val="en-US"/>
        </w:rPr>
      </w:pPr>
      <w:r w:rsidRPr="000655C3">
        <w:rPr>
          <w:i/>
          <w:sz w:val="24"/>
          <w:szCs w:val="24"/>
        </w:rPr>
        <w:t>Практика:</w:t>
      </w:r>
      <w:r w:rsidRPr="000655C3">
        <w:rPr>
          <w:b/>
          <w:sz w:val="24"/>
          <w:szCs w:val="24"/>
        </w:rPr>
        <w:t xml:space="preserve"> </w:t>
      </w:r>
      <w:r w:rsidRPr="000655C3">
        <w:rPr>
          <w:sz w:val="24"/>
          <w:szCs w:val="24"/>
        </w:rPr>
        <w:t>выход на природу (учитывается желание кружковцев). Развитие мотив</w:t>
      </w:r>
      <w:r w:rsidRPr="000655C3">
        <w:rPr>
          <w:sz w:val="24"/>
          <w:szCs w:val="24"/>
        </w:rPr>
        <w:t>а</w:t>
      </w:r>
      <w:r w:rsidRPr="000655C3">
        <w:rPr>
          <w:sz w:val="24"/>
          <w:szCs w:val="24"/>
        </w:rPr>
        <w:t>ции к познанию окружающего мира, интереса, любви к природе, знания о необх</w:t>
      </w:r>
      <w:r w:rsidRPr="000655C3">
        <w:rPr>
          <w:sz w:val="24"/>
          <w:szCs w:val="24"/>
        </w:rPr>
        <w:t>о</w:t>
      </w:r>
      <w:r w:rsidRPr="000655C3">
        <w:rPr>
          <w:sz w:val="24"/>
          <w:szCs w:val="24"/>
        </w:rPr>
        <w:t>димости бережно к ней относиться. Расширение кругозора.</w:t>
      </w:r>
      <w:r w:rsidR="00635778" w:rsidRPr="000655C3">
        <w:rPr>
          <w:rStyle w:val="FontStyle70"/>
        </w:rPr>
        <w:t xml:space="preserve">  (по отдельному плану)</w:t>
      </w:r>
    </w:p>
    <w:p w:rsidR="003B6B45" w:rsidRPr="003B6B45" w:rsidRDefault="003B6B45" w:rsidP="00635778">
      <w:pPr>
        <w:pStyle w:val="a5"/>
        <w:tabs>
          <w:tab w:val="left" w:pos="284"/>
          <w:tab w:val="left" w:pos="426"/>
        </w:tabs>
        <w:ind w:left="1080"/>
        <w:rPr>
          <w:rStyle w:val="FontStyle70"/>
          <w:lang w:val="en-US"/>
        </w:rPr>
      </w:pPr>
    </w:p>
    <w:p w:rsidR="0097041F" w:rsidRPr="00327F73" w:rsidRDefault="0097041F" w:rsidP="003B6B45">
      <w:pPr>
        <w:pStyle w:val="a6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327F73">
        <w:rPr>
          <w:b/>
          <w:sz w:val="28"/>
          <w:szCs w:val="28"/>
        </w:rPr>
        <w:lastRenderedPageBreak/>
        <w:t>МЕТОДИЧЕСКОЕ ОБЕСПЕЧЕНИЕ ПРОГРАММЫ</w:t>
      </w:r>
    </w:p>
    <w:p w:rsidR="0097041F" w:rsidRPr="00327F73" w:rsidRDefault="0097041F" w:rsidP="0097041F">
      <w:pPr>
        <w:pStyle w:val="a6"/>
        <w:ind w:left="1080"/>
        <w:jc w:val="both"/>
        <w:rPr>
          <w:b/>
          <w:sz w:val="10"/>
        </w:rPr>
      </w:pPr>
    </w:p>
    <w:p w:rsidR="0097041F" w:rsidRPr="00327F73" w:rsidRDefault="0097041F" w:rsidP="0097041F">
      <w:pPr>
        <w:ind w:firstLine="741"/>
        <w:jc w:val="both"/>
      </w:pPr>
      <w:r w:rsidRPr="00327F73">
        <w:t>Программа составлена с учетом требований современной педагогики, на основе знаний возрастных, психолого-педагогических, физических особенностей детей, корректировалась в соответствии с их интересами. Важный этап в обучении – индивидуальный подход. Это сп</w:t>
      </w:r>
      <w:r w:rsidRPr="00327F73">
        <w:t>о</w:t>
      </w:r>
      <w:r w:rsidRPr="00327F73">
        <w:t>собствует развитию познавательных сил, активности, склонностей, дарований обучающихся.</w:t>
      </w:r>
    </w:p>
    <w:p w:rsidR="0097041F" w:rsidRPr="00327F73" w:rsidRDefault="0097041F" w:rsidP="0097041F">
      <w:pPr>
        <w:pStyle w:val="a5"/>
        <w:rPr>
          <w:b/>
          <w:snapToGrid w:val="0"/>
          <w:sz w:val="24"/>
          <w:szCs w:val="24"/>
        </w:rPr>
      </w:pPr>
      <w:r w:rsidRPr="00327F73">
        <w:rPr>
          <w:b/>
          <w:sz w:val="24"/>
          <w:szCs w:val="24"/>
        </w:rPr>
        <w:t>Принципы обучения</w:t>
      </w:r>
    </w:p>
    <w:p w:rsidR="0097041F" w:rsidRPr="00327F73" w:rsidRDefault="0097041F" w:rsidP="0097041F">
      <w:pPr>
        <w:pStyle w:val="a5"/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>доступности</w:t>
      </w:r>
      <w:r w:rsidRPr="00327F73">
        <w:rPr>
          <w:sz w:val="24"/>
          <w:szCs w:val="24"/>
        </w:rPr>
        <w:t xml:space="preserve"> – при изложении материала учитываются возрастные особенности детей, уровень их развития, </w:t>
      </w:r>
      <w:r w:rsidRPr="00327F73">
        <w:rPr>
          <w:spacing w:val="-6"/>
          <w:sz w:val="24"/>
          <w:szCs w:val="24"/>
        </w:rPr>
        <w:t xml:space="preserve">подготовленности, </w:t>
      </w:r>
      <w:r w:rsidRPr="00327F73">
        <w:rPr>
          <w:sz w:val="24"/>
          <w:szCs w:val="24"/>
        </w:rPr>
        <w:t>степень формирования коллектива;</w:t>
      </w:r>
    </w:p>
    <w:p w:rsidR="0097041F" w:rsidRPr="00327F73" w:rsidRDefault="0097041F" w:rsidP="0097041F">
      <w:pPr>
        <w:pStyle w:val="a5"/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>наглядности</w:t>
      </w:r>
      <w:r w:rsidRPr="00327F73">
        <w:rPr>
          <w:sz w:val="24"/>
          <w:szCs w:val="24"/>
        </w:rPr>
        <w:t xml:space="preserve"> – на занятиях используется много демонстративного и раздаточного мат</w:t>
      </w:r>
      <w:r w:rsidRPr="00327F73">
        <w:rPr>
          <w:sz w:val="24"/>
          <w:szCs w:val="24"/>
        </w:rPr>
        <w:t>е</w:t>
      </w:r>
      <w:r w:rsidRPr="00327F73">
        <w:rPr>
          <w:sz w:val="24"/>
          <w:szCs w:val="24"/>
        </w:rPr>
        <w:t>риала, используется показ видеозаписей;</w:t>
      </w:r>
    </w:p>
    <w:p w:rsidR="0097041F" w:rsidRPr="00327F73" w:rsidRDefault="0097041F" w:rsidP="0097041F">
      <w:pPr>
        <w:pStyle w:val="a5"/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>сознательности и активности</w:t>
      </w:r>
      <w:r w:rsidRPr="00327F73">
        <w:rPr>
          <w:sz w:val="24"/>
          <w:szCs w:val="24"/>
        </w:rPr>
        <w:t xml:space="preserve"> – для активации деятельности необходимо пробудить в них интерес к обучению, определить мотивы для получения знаний.</w:t>
      </w:r>
    </w:p>
    <w:p w:rsidR="0097041F" w:rsidRPr="00327F73" w:rsidRDefault="0097041F" w:rsidP="0097041F">
      <w:pPr>
        <w:pStyle w:val="a5"/>
        <w:rPr>
          <w:i/>
          <w:sz w:val="24"/>
          <w:szCs w:val="24"/>
        </w:rPr>
      </w:pPr>
    </w:p>
    <w:p w:rsidR="0097041F" w:rsidRPr="00327F73" w:rsidRDefault="0097041F" w:rsidP="0097041F">
      <w:pPr>
        <w:pStyle w:val="a5"/>
        <w:rPr>
          <w:i/>
          <w:sz w:val="24"/>
          <w:szCs w:val="24"/>
          <w:u w:val="single"/>
        </w:rPr>
      </w:pPr>
      <w:r w:rsidRPr="00327F73">
        <w:rPr>
          <w:i/>
          <w:sz w:val="24"/>
          <w:szCs w:val="24"/>
        </w:rPr>
        <w:t>1.</w:t>
      </w:r>
      <w:r w:rsidRPr="00327F73">
        <w:rPr>
          <w:i/>
          <w:sz w:val="24"/>
          <w:szCs w:val="24"/>
          <w:u w:val="single"/>
        </w:rPr>
        <w:t xml:space="preserve">Методическое сопровождение </w:t>
      </w:r>
    </w:p>
    <w:p w:rsidR="0097041F" w:rsidRPr="00327F73" w:rsidRDefault="0097041F" w:rsidP="0097041F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>учебной работы педагога:</w:t>
      </w:r>
      <w:r w:rsidRPr="00327F73">
        <w:rPr>
          <w:sz w:val="24"/>
          <w:szCs w:val="24"/>
        </w:rPr>
        <w:t xml:space="preserve"> методи</w:t>
      </w:r>
      <w:r w:rsidR="00327F73" w:rsidRPr="00327F73">
        <w:rPr>
          <w:sz w:val="24"/>
          <w:szCs w:val="24"/>
        </w:rPr>
        <w:t>ка контроля усвоения уча</w:t>
      </w:r>
      <w:r w:rsidRPr="00327F73">
        <w:rPr>
          <w:sz w:val="24"/>
          <w:szCs w:val="24"/>
        </w:rPr>
        <w:t>щимися учебного материала; методика диагностики (стимулир</w:t>
      </w:r>
      <w:r w:rsidR="00327F73" w:rsidRPr="00327F73">
        <w:rPr>
          <w:sz w:val="24"/>
          <w:szCs w:val="24"/>
        </w:rPr>
        <w:t>ования) творческой активности уча</w:t>
      </w:r>
      <w:r w:rsidRPr="00327F73">
        <w:rPr>
          <w:sz w:val="24"/>
          <w:szCs w:val="24"/>
        </w:rPr>
        <w:t>щихся; наличие сп</w:t>
      </w:r>
      <w:r w:rsidRPr="00327F73">
        <w:rPr>
          <w:sz w:val="24"/>
          <w:szCs w:val="24"/>
        </w:rPr>
        <w:t>е</w:t>
      </w:r>
      <w:r w:rsidRPr="00327F73">
        <w:rPr>
          <w:sz w:val="24"/>
          <w:szCs w:val="24"/>
        </w:rPr>
        <w:t>циальной методической литературы по хореографии, ритмике и музыке; методики пр</w:t>
      </w:r>
      <w:r w:rsidRPr="00327F73">
        <w:rPr>
          <w:sz w:val="24"/>
          <w:szCs w:val="24"/>
        </w:rPr>
        <w:t>о</w:t>
      </w:r>
      <w:r w:rsidRPr="00327F73">
        <w:rPr>
          <w:sz w:val="24"/>
          <w:szCs w:val="24"/>
        </w:rPr>
        <w:t>ведения занятия по конкретной теме; методы обновления содержания образовательного процесса;</w:t>
      </w:r>
    </w:p>
    <w:p w:rsidR="0097041F" w:rsidRPr="00327F73" w:rsidRDefault="0097041F" w:rsidP="0097041F">
      <w:pPr>
        <w:pStyle w:val="a5"/>
        <w:widowControl/>
        <w:numPr>
          <w:ilvl w:val="0"/>
          <w:numId w:val="16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>воспитательной работы педагога:</w:t>
      </w:r>
      <w:r w:rsidRPr="00327F73">
        <w:rPr>
          <w:sz w:val="24"/>
          <w:szCs w:val="24"/>
        </w:rPr>
        <w:t xml:space="preserve"> методика формирования детского коллектива; нал</w:t>
      </w:r>
      <w:r w:rsidRPr="00327F73">
        <w:rPr>
          <w:sz w:val="24"/>
          <w:szCs w:val="24"/>
        </w:rPr>
        <w:t>и</w:t>
      </w:r>
      <w:r w:rsidRPr="00327F73">
        <w:rPr>
          <w:sz w:val="24"/>
          <w:szCs w:val="24"/>
        </w:rPr>
        <w:t>чие специальной методической литературы по педагогике и психологии; методика орг</w:t>
      </w:r>
      <w:r w:rsidRPr="00327F73">
        <w:rPr>
          <w:sz w:val="24"/>
          <w:szCs w:val="24"/>
        </w:rPr>
        <w:t>а</w:t>
      </w:r>
      <w:r w:rsidRPr="00327F73">
        <w:rPr>
          <w:sz w:val="24"/>
          <w:szCs w:val="24"/>
        </w:rPr>
        <w:t xml:space="preserve">низации воспитательной работы; </w:t>
      </w:r>
    </w:p>
    <w:p w:rsidR="0097041F" w:rsidRPr="00327F73" w:rsidRDefault="0097041F" w:rsidP="0097041F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>работы педагога по организации учебного процесса</w:t>
      </w:r>
      <w:r w:rsidRPr="00327F73">
        <w:rPr>
          <w:sz w:val="24"/>
          <w:szCs w:val="24"/>
        </w:rPr>
        <w:t>: методика анализа результатов де</w:t>
      </w:r>
      <w:r w:rsidRPr="00327F73">
        <w:rPr>
          <w:sz w:val="24"/>
          <w:szCs w:val="24"/>
        </w:rPr>
        <w:t>я</w:t>
      </w:r>
      <w:r w:rsidRPr="00327F73">
        <w:rPr>
          <w:sz w:val="24"/>
          <w:szCs w:val="24"/>
        </w:rPr>
        <w:t xml:space="preserve">тельности; </w:t>
      </w:r>
    </w:p>
    <w:p w:rsidR="0097041F" w:rsidRPr="00327F73" w:rsidRDefault="0097041F" w:rsidP="0097041F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>массовой работы</w:t>
      </w:r>
      <w:r w:rsidRPr="00327F73">
        <w:rPr>
          <w:sz w:val="24"/>
          <w:szCs w:val="24"/>
        </w:rPr>
        <w:t>: методика организации и проведения массового мероприятия (конку</w:t>
      </w:r>
      <w:r w:rsidRPr="00327F73">
        <w:rPr>
          <w:sz w:val="24"/>
          <w:szCs w:val="24"/>
        </w:rPr>
        <w:t>р</w:t>
      </w:r>
      <w:r w:rsidRPr="00327F73">
        <w:rPr>
          <w:sz w:val="24"/>
          <w:szCs w:val="24"/>
        </w:rPr>
        <w:t>са, праздника, игровой программы); план и методика проведения родительского собр</w:t>
      </w:r>
      <w:r w:rsidRPr="00327F73">
        <w:rPr>
          <w:sz w:val="24"/>
          <w:szCs w:val="24"/>
        </w:rPr>
        <w:t>а</w:t>
      </w:r>
      <w:r w:rsidRPr="00327F73">
        <w:rPr>
          <w:sz w:val="24"/>
          <w:szCs w:val="24"/>
        </w:rPr>
        <w:t>ния и др.</w:t>
      </w:r>
    </w:p>
    <w:p w:rsidR="0097041F" w:rsidRPr="00327F73" w:rsidRDefault="0097041F" w:rsidP="0097041F">
      <w:pPr>
        <w:pStyle w:val="a5"/>
        <w:jc w:val="both"/>
        <w:rPr>
          <w:sz w:val="10"/>
          <w:szCs w:val="24"/>
        </w:rPr>
      </w:pPr>
    </w:p>
    <w:p w:rsidR="0097041F" w:rsidRPr="00327F73" w:rsidRDefault="0097041F" w:rsidP="0097041F">
      <w:pPr>
        <w:pStyle w:val="a5"/>
        <w:rPr>
          <w:i/>
          <w:sz w:val="24"/>
          <w:szCs w:val="24"/>
        </w:rPr>
      </w:pPr>
      <w:r w:rsidRPr="00327F73">
        <w:rPr>
          <w:i/>
          <w:sz w:val="24"/>
          <w:szCs w:val="24"/>
        </w:rPr>
        <w:t>Виды методической продукции:</w:t>
      </w:r>
    </w:p>
    <w:p w:rsidR="0097041F" w:rsidRPr="00327F73" w:rsidRDefault="0097041F" w:rsidP="0097041F">
      <w:pPr>
        <w:pStyle w:val="a5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sz w:val="24"/>
          <w:szCs w:val="24"/>
        </w:rPr>
        <w:t>методическое пособие, методическая разработка, методическая инструкция;</w:t>
      </w:r>
    </w:p>
    <w:p w:rsidR="0097041F" w:rsidRPr="00327F73" w:rsidRDefault="0097041F" w:rsidP="0097041F">
      <w:pPr>
        <w:pStyle w:val="a6"/>
        <w:numPr>
          <w:ilvl w:val="0"/>
          <w:numId w:val="18"/>
        </w:numPr>
        <w:tabs>
          <w:tab w:val="left" w:pos="284"/>
          <w:tab w:val="left" w:pos="567"/>
        </w:tabs>
        <w:ind w:left="567" w:hanging="283"/>
        <w:jc w:val="both"/>
      </w:pPr>
      <w:r w:rsidRPr="00327F73">
        <w:t>материалы образовательного процесса (слайд – фильмы (презентации</w:t>
      </w:r>
      <w:r w:rsidR="00327F73" w:rsidRPr="00327F73">
        <w:t>), подготовленные педагогом и уча</w:t>
      </w:r>
      <w:r w:rsidRPr="00327F73">
        <w:t>щимися) и др.</w:t>
      </w:r>
    </w:p>
    <w:p w:rsidR="0097041F" w:rsidRPr="009B72A4" w:rsidRDefault="0097041F" w:rsidP="0097041F">
      <w:pPr>
        <w:pStyle w:val="a5"/>
        <w:jc w:val="both"/>
        <w:rPr>
          <w:color w:val="FF0000"/>
          <w:sz w:val="10"/>
          <w:szCs w:val="24"/>
        </w:rPr>
      </w:pPr>
    </w:p>
    <w:p w:rsidR="0097041F" w:rsidRPr="00327F73" w:rsidRDefault="0097041F" w:rsidP="0097041F">
      <w:pPr>
        <w:pStyle w:val="a5"/>
        <w:jc w:val="both"/>
        <w:rPr>
          <w:i/>
          <w:sz w:val="24"/>
          <w:szCs w:val="24"/>
        </w:rPr>
      </w:pPr>
      <w:r w:rsidRPr="00327F73">
        <w:rPr>
          <w:i/>
          <w:sz w:val="24"/>
          <w:szCs w:val="24"/>
        </w:rPr>
        <w:t>Виды дидактических материалов:</w:t>
      </w:r>
    </w:p>
    <w:p w:rsidR="0097041F" w:rsidRPr="00327F73" w:rsidRDefault="0097041F" w:rsidP="0097041F">
      <w:pPr>
        <w:pStyle w:val="a5"/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 xml:space="preserve">звуковые </w:t>
      </w:r>
      <w:r w:rsidRPr="00327F73">
        <w:rPr>
          <w:sz w:val="24"/>
          <w:szCs w:val="24"/>
        </w:rPr>
        <w:t>(записи выступлений, концертов);</w:t>
      </w:r>
    </w:p>
    <w:p w:rsidR="0097041F" w:rsidRPr="00327F73" w:rsidRDefault="0097041F" w:rsidP="0097041F">
      <w:pPr>
        <w:pStyle w:val="a5"/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27F73">
        <w:rPr>
          <w:i/>
          <w:sz w:val="24"/>
          <w:szCs w:val="24"/>
        </w:rPr>
        <w:t xml:space="preserve">смешанный </w:t>
      </w:r>
      <w:r w:rsidRPr="00327F73">
        <w:rPr>
          <w:sz w:val="24"/>
          <w:szCs w:val="24"/>
        </w:rPr>
        <w:t>(видеозаписи, аудио- и видеоматериалы и т.д.);</w:t>
      </w:r>
    </w:p>
    <w:p w:rsidR="0097041F" w:rsidRPr="00327F73" w:rsidRDefault="0097041F" w:rsidP="0097041F">
      <w:pPr>
        <w:pStyle w:val="a5"/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567" w:hanging="283"/>
        <w:rPr>
          <w:sz w:val="24"/>
          <w:szCs w:val="24"/>
        </w:rPr>
      </w:pPr>
      <w:r w:rsidRPr="00327F73">
        <w:rPr>
          <w:i/>
          <w:sz w:val="24"/>
          <w:szCs w:val="24"/>
        </w:rPr>
        <w:t>учебные пособия</w:t>
      </w:r>
      <w:r w:rsidRPr="00327F73">
        <w:rPr>
          <w:sz w:val="24"/>
          <w:szCs w:val="24"/>
        </w:rPr>
        <w:t>, журналы, книги;</w:t>
      </w:r>
    </w:p>
    <w:p w:rsidR="0097041F" w:rsidRPr="00327F73" w:rsidRDefault="0097041F" w:rsidP="0097041F">
      <w:pPr>
        <w:pStyle w:val="a5"/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567" w:hanging="283"/>
        <w:rPr>
          <w:sz w:val="24"/>
          <w:szCs w:val="24"/>
        </w:rPr>
      </w:pPr>
      <w:r w:rsidRPr="00327F73">
        <w:rPr>
          <w:i/>
          <w:sz w:val="24"/>
          <w:szCs w:val="24"/>
        </w:rPr>
        <w:t>тематические подборки</w:t>
      </w:r>
      <w:r w:rsidRPr="00327F73">
        <w:rPr>
          <w:sz w:val="24"/>
          <w:szCs w:val="24"/>
        </w:rPr>
        <w:t xml:space="preserve"> материалов, сценариев, игр.</w:t>
      </w:r>
    </w:p>
    <w:p w:rsidR="0097041F" w:rsidRPr="00327F73" w:rsidRDefault="0097041F" w:rsidP="0097041F">
      <w:pPr>
        <w:pStyle w:val="a5"/>
        <w:rPr>
          <w:sz w:val="4"/>
          <w:szCs w:val="24"/>
        </w:rPr>
      </w:pPr>
    </w:p>
    <w:p w:rsidR="0097041F" w:rsidRPr="00327F73" w:rsidRDefault="0097041F" w:rsidP="00327F73">
      <w:pPr>
        <w:pStyle w:val="a5"/>
        <w:ind w:firstLine="567"/>
        <w:jc w:val="both"/>
        <w:rPr>
          <w:sz w:val="24"/>
          <w:szCs w:val="24"/>
        </w:rPr>
      </w:pPr>
      <w:r w:rsidRPr="00327F73">
        <w:rPr>
          <w:sz w:val="24"/>
          <w:szCs w:val="24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</w:t>
      </w:r>
      <w:r w:rsidRPr="00327F73">
        <w:rPr>
          <w:sz w:val="24"/>
          <w:szCs w:val="24"/>
        </w:rPr>
        <w:t>е</w:t>
      </w:r>
      <w:r w:rsidRPr="00327F73">
        <w:rPr>
          <w:sz w:val="24"/>
          <w:szCs w:val="24"/>
        </w:rPr>
        <w:t>тей, уровнем их развития и способностями.</w:t>
      </w:r>
    </w:p>
    <w:p w:rsidR="0097041F" w:rsidRPr="00C36952" w:rsidRDefault="0097041F" w:rsidP="00327F73">
      <w:pPr>
        <w:pStyle w:val="a5"/>
        <w:ind w:firstLine="567"/>
        <w:jc w:val="both"/>
        <w:rPr>
          <w:i/>
          <w:sz w:val="24"/>
          <w:szCs w:val="24"/>
        </w:rPr>
      </w:pPr>
      <w:r w:rsidRPr="00327F73">
        <w:rPr>
          <w:sz w:val="24"/>
          <w:szCs w:val="24"/>
        </w:rPr>
        <w:t>Для реализации познавательной и творческой а</w:t>
      </w:r>
      <w:r w:rsidR="00327F73" w:rsidRPr="00327F73">
        <w:rPr>
          <w:sz w:val="24"/>
          <w:szCs w:val="24"/>
        </w:rPr>
        <w:t>ктивности уча</w:t>
      </w:r>
      <w:r w:rsidRPr="00327F73">
        <w:rPr>
          <w:sz w:val="24"/>
          <w:szCs w:val="24"/>
        </w:rPr>
        <w:t xml:space="preserve">щихся в учебном процессе используются </w:t>
      </w:r>
      <w:r w:rsidRPr="00327F73">
        <w:rPr>
          <w:i/>
          <w:sz w:val="24"/>
          <w:szCs w:val="24"/>
        </w:rPr>
        <w:t>современные образовательно-воспитательные технологии</w:t>
      </w:r>
      <w:r w:rsidRPr="00327F73">
        <w:rPr>
          <w:sz w:val="24"/>
          <w:szCs w:val="24"/>
        </w:rPr>
        <w:t>, дающие возмо</w:t>
      </w:r>
      <w:r w:rsidRPr="00327F73">
        <w:rPr>
          <w:sz w:val="24"/>
          <w:szCs w:val="24"/>
        </w:rPr>
        <w:t>ж</w:t>
      </w:r>
      <w:r w:rsidRPr="00327F73">
        <w:rPr>
          <w:sz w:val="24"/>
          <w:szCs w:val="24"/>
        </w:rPr>
        <w:t xml:space="preserve">ность повышать качество образования, более эффективно использовать учебное время и </w:t>
      </w:r>
      <w:r w:rsidRPr="00C36952">
        <w:rPr>
          <w:sz w:val="24"/>
          <w:szCs w:val="24"/>
        </w:rPr>
        <w:t>доб</w:t>
      </w:r>
      <w:r w:rsidRPr="00C36952">
        <w:rPr>
          <w:sz w:val="24"/>
          <w:szCs w:val="24"/>
        </w:rPr>
        <w:t>и</w:t>
      </w:r>
      <w:r w:rsidRPr="00C36952">
        <w:rPr>
          <w:sz w:val="24"/>
          <w:szCs w:val="24"/>
        </w:rPr>
        <w:t xml:space="preserve">ваться высоких результатов обученности: </w:t>
      </w:r>
      <w:r w:rsidRPr="00C36952">
        <w:rPr>
          <w:i/>
          <w:sz w:val="24"/>
          <w:szCs w:val="24"/>
        </w:rPr>
        <w:t>личностно-ориентированные технологии</w:t>
      </w:r>
      <w:r w:rsidRPr="00C36952">
        <w:rPr>
          <w:sz w:val="24"/>
          <w:szCs w:val="24"/>
        </w:rPr>
        <w:t xml:space="preserve">, </w:t>
      </w:r>
      <w:r w:rsidRPr="00C36952">
        <w:rPr>
          <w:i/>
          <w:sz w:val="24"/>
          <w:szCs w:val="24"/>
        </w:rPr>
        <w:t>технол</w:t>
      </w:r>
      <w:r w:rsidRPr="00C36952">
        <w:rPr>
          <w:i/>
          <w:sz w:val="24"/>
          <w:szCs w:val="24"/>
        </w:rPr>
        <w:t>о</w:t>
      </w:r>
      <w:r w:rsidRPr="00C36952">
        <w:rPr>
          <w:i/>
          <w:sz w:val="24"/>
          <w:szCs w:val="24"/>
        </w:rPr>
        <w:t>гия</w:t>
      </w:r>
      <w:r w:rsidRPr="00C36952">
        <w:rPr>
          <w:bCs/>
          <w:i/>
          <w:iCs/>
          <w:sz w:val="24"/>
          <w:szCs w:val="24"/>
        </w:rPr>
        <w:t xml:space="preserve"> создания ситуации успеха</w:t>
      </w:r>
      <w:r w:rsidRPr="00C36952">
        <w:rPr>
          <w:bCs/>
          <w:iCs/>
          <w:sz w:val="24"/>
          <w:szCs w:val="24"/>
        </w:rPr>
        <w:t xml:space="preserve"> (</w:t>
      </w:r>
      <w:r w:rsidRPr="00C36952">
        <w:rPr>
          <w:sz w:val="24"/>
          <w:szCs w:val="24"/>
        </w:rPr>
        <w:t xml:space="preserve">поощрение даже небольшого успеха ребенка (хотя бы добрым словом), его личные достижения при выполнении какого-либо задания, упражнения, работы), </w:t>
      </w:r>
      <w:r w:rsidRPr="00C36952">
        <w:rPr>
          <w:bCs/>
          <w:i/>
          <w:iCs/>
          <w:sz w:val="24"/>
          <w:szCs w:val="24"/>
        </w:rPr>
        <w:t>игровые технологии,</w:t>
      </w:r>
      <w:r w:rsidRPr="00C36952">
        <w:rPr>
          <w:i/>
          <w:sz w:val="24"/>
          <w:szCs w:val="24"/>
        </w:rPr>
        <w:t xml:space="preserve"> технологии здоровьесберегающие, </w:t>
      </w:r>
      <w:r w:rsidRPr="00C36952">
        <w:rPr>
          <w:sz w:val="24"/>
          <w:szCs w:val="24"/>
        </w:rPr>
        <w:t xml:space="preserve"> </w:t>
      </w:r>
      <w:r w:rsidRPr="00C36952">
        <w:rPr>
          <w:i/>
          <w:sz w:val="24"/>
          <w:szCs w:val="24"/>
        </w:rPr>
        <w:t>технология коллективной творческой деятельности.</w:t>
      </w:r>
    </w:p>
    <w:p w:rsidR="0097041F" w:rsidRPr="003319D7" w:rsidRDefault="0097041F" w:rsidP="0097041F">
      <w:pPr>
        <w:pStyle w:val="a5"/>
        <w:ind w:firstLine="567"/>
        <w:jc w:val="both"/>
        <w:rPr>
          <w:rStyle w:val="a9"/>
          <w:b w:val="0"/>
          <w:i w:val="0"/>
          <w:color w:val="auto"/>
          <w:sz w:val="24"/>
          <w:szCs w:val="24"/>
        </w:rPr>
      </w:pPr>
      <w:r w:rsidRPr="003319D7">
        <w:rPr>
          <w:rStyle w:val="a9"/>
          <w:b w:val="0"/>
          <w:i w:val="0"/>
          <w:color w:val="auto"/>
          <w:sz w:val="24"/>
          <w:szCs w:val="24"/>
        </w:rPr>
        <w:t>Для обеспечения формирования знаний, умений и навыков, необходимых для решения учебно-воспитательных задач используются:</w:t>
      </w:r>
    </w:p>
    <w:p w:rsidR="0097041F" w:rsidRPr="00D918A2" w:rsidRDefault="0097041F" w:rsidP="0097041F">
      <w:pPr>
        <w:pStyle w:val="a5"/>
        <w:widowControl/>
        <w:numPr>
          <w:ilvl w:val="0"/>
          <w:numId w:val="21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D918A2">
        <w:rPr>
          <w:i/>
          <w:sz w:val="24"/>
          <w:szCs w:val="24"/>
        </w:rPr>
        <w:lastRenderedPageBreak/>
        <w:t>методы обучения</w:t>
      </w:r>
      <w:r w:rsidRPr="00D918A2">
        <w:rPr>
          <w:sz w:val="24"/>
          <w:szCs w:val="24"/>
        </w:rPr>
        <w:t xml:space="preserve">, в основе которых лежит </w:t>
      </w:r>
      <w:r w:rsidRPr="00D918A2">
        <w:rPr>
          <w:i/>
          <w:sz w:val="24"/>
          <w:szCs w:val="24"/>
        </w:rPr>
        <w:t>способ организации занятия</w:t>
      </w:r>
      <w:r w:rsidRPr="00D918A2">
        <w:rPr>
          <w:sz w:val="24"/>
          <w:szCs w:val="24"/>
        </w:rPr>
        <w:t xml:space="preserve">: </w:t>
      </w:r>
      <w:r w:rsidRPr="00D918A2">
        <w:rPr>
          <w:i/>
          <w:sz w:val="24"/>
          <w:szCs w:val="24"/>
        </w:rPr>
        <w:t>словесные (</w:t>
      </w:r>
      <w:r w:rsidRPr="00D918A2">
        <w:rPr>
          <w:sz w:val="24"/>
          <w:szCs w:val="24"/>
        </w:rPr>
        <w:t>ус</w:t>
      </w:r>
      <w:r w:rsidRPr="00D918A2">
        <w:rPr>
          <w:sz w:val="24"/>
          <w:szCs w:val="24"/>
        </w:rPr>
        <w:t>т</w:t>
      </w:r>
      <w:r w:rsidRPr="00D918A2">
        <w:rPr>
          <w:sz w:val="24"/>
          <w:szCs w:val="24"/>
        </w:rPr>
        <w:t xml:space="preserve">ное изложение, беседа, объяснение и др.), </w:t>
      </w:r>
      <w:r w:rsidRPr="00D918A2">
        <w:rPr>
          <w:i/>
          <w:sz w:val="24"/>
          <w:szCs w:val="24"/>
        </w:rPr>
        <w:t>наглядные (</w:t>
      </w:r>
      <w:r w:rsidRPr="00D918A2">
        <w:rPr>
          <w:sz w:val="24"/>
          <w:szCs w:val="24"/>
        </w:rPr>
        <w:t>показ иллюстраций, приёмов и</w:t>
      </w:r>
      <w:r w:rsidRPr="00D918A2">
        <w:rPr>
          <w:sz w:val="24"/>
          <w:szCs w:val="24"/>
        </w:rPr>
        <w:t>с</w:t>
      </w:r>
      <w:r w:rsidRPr="00D918A2">
        <w:rPr>
          <w:sz w:val="24"/>
          <w:szCs w:val="24"/>
        </w:rPr>
        <w:t xml:space="preserve">полнения, наблюдение, работа по образцу и др.), </w:t>
      </w:r>
      <w:r w:rsidRPr="00D918A2">
        <w:rPr>
          <w:i/>
          <w:sz w:val="24"/>
          <w:szCs w:val="24"/>
        </w:rPr>
        <w:t xml:space="preserve"> практические (</w:t>
      </w:r>
      <w:r w:rsidRPr="00D918A2">
        <w:rPr>
          <w:sz w:val="24"/>
          <w:szCs w:val="24"/>
        </w:rPr>
        <w:t>исполнение танца или отдельных его элементов</w:t>
      </w:r>
      <w:r w:rsidRPr="00D918A2">
        <w:rPr>
          <w:b/>
          <w:i/>
          <w:sz w:val="24"/>
          <w:szCs w:val="24"/>
        </w:rPr>
        <w:t>)</w:t>
      </w:r>
      <w:r w:rsidRPr="00D918A2">
        <w:rPr>
          <w:sz w:val="24"/>
          <w:szCs w:val="24"/>
        </w:rPr>
        <w:t>;</w:t>
      </w:r>
    </w:p>
    <w:p w:rsidR="0097041F" w:rsidRPr="00D918A2" w:rsidRDefault="0097041F" w:rsidP="0097041F">
      <w:pPr>
        <w:pStyle w:val="a5"/>
        <w:numPr>
          <w:ilvl w:val="0"/>
          <w:numId w:val="20"/>
        </w:numPr>
        <w:ind w:left="567" w:hanging="283"/>
        <w:jc w:val="both"/>
        <w:rPr>
          <w:sz w:val="24"/>
          <w:szCs w:val="24"/>
        </w:rPr>
      </w:pPr>
      <w:r w:rsidRPr="00D918A2">
        <w:rPr>
          <w:i/>
          <w:sz w:val="24"/>
          <w:szCs w:val="24"/>
        </w:rPr>
        <w:t>методы</w:t>
      </w:r>
      <w:r w:rsidRPr="00D918A2">
        <w:rPr>
          <w:sz w:val="24"/>
          <w:szCs w:val="24"/>
        </w:rPr>
        <w:t xml:space="preserve">, в основе которых лежит </w:t>
      </w:r>
      <w:r w:rsidRPr="00D918A2">
        <w:rPr>
          <w:i/>
          <w:sz w:val="24"/>
          <w:szCs w:val="24"/>
        </w:rPr>
        <w:t>уровень деятельности детей</w:t>
      </w:r>
      <w:r w:rsidRPr="00D918A2">
        <w:rPr>
          <w:b/>
          <w:sz w:val="24"/>
          <w:szCs w:val="24"/>
        </w:rPr>
        <w:t xml:space="preserve">: </w:t>
      </w:r>
      <w:r w:rsidRPr="00D918A2">
        <w:rPr>
          <w:i/>
          <w:sz w:val="24"/>
          <w:szCs w:val="24"/>
        </w:rPr>
        <w:t>объяснительно-иллюстративные</w:t>
      </w:r>
      <w:r w:rsidRPr="00D918A2">
        <w:rPr>
          <w:sz w:val="24"/>
          <w:szCs w:val="24"/>
        </w:rPr>
        <w:t xml:space="preserve">  (беседы, ознакомление детей с дополнительной литературой по муз</w:t>
      </w:r>
      <w:r w:rsidRPr="00D918A2">
        <w:rPr>
          <w:sz w:val="24"/>
          <w:szCs w:val="24"/>
        </w:rPr>
        <w:t>ы</w:t>
      </w:r>
      <w:r w:rsidRPr="00D918A2">
        <w:rPr>
          <w:sz w:val="24"/>
          <w:szCs w:val="24"/>
        </w:rPr>
        <w:t xml:space="preserve">ке, пластике и ритмике, другими источниками текстовой, фото- и видеоинформации по танцам; небольшие сообщения по отдельным темам); </w:t>
      </w:r>
      <w:r w:rsidRPr="00D918A2">
        <w:rPr>
          <w:i/>
          <w:sz w:val="24"/>
          <w:szCs w:val="24"/>
        </w:rPr>
        <w:t xml:space="preserve"> репродуктивные </w:t>
      </w:r>
      <w:r w:rsidRPr="00D918A2">
        <w:rPr>
          <w:sz w:val="24"/>
          <w:szCs w:val="24"/>
        </w:rPr>
        <w:t xml:space="preserve">(копирование элементов танца); </w:t>
      </w:r>
      <w:r w:rsidRPr="00D918A2">
        <w:rPr>
          <w:i/>
          <w:sz w:val="24"/>
          <w:szCs w:val="24"/>
        </w:rPr>
        <w:t>частично-поисковые</w:t>
      </w:r>
      <w:r w:rsidRPr="00D918A2">
        <w:rPr>
          <w:sz w:val="24"/>
          <w:szCs w:val="24"/>
        </w:rPr>
        <w:t xml:space="preserve"> (разработка творческих коллективных работ – одного или двух колл</w:t>
      </w:r>
      <w:r w:rsidR="00D918A2">
        <w:rPr>
          <w:sz w:val="24"/>
          <w:szCs w:val="24"/>
        </w:rPr>
        <w:t>ективных танцевальных номеров).</w:t>
      </w:r>
    </w:p>
    <w:p w:rsidR="0097041F" w:rsidRPr="009B72A4" w:rsidRDefault="0097041F" w:rsidP="0097041F">
      <w:pPr>
        <w:pStyle w:val="a5"/>
        <w:ind w:left="567"/>
        <w:jc w:val="both"/>
        <w:rPr>
          <w:color w:val="FF0000"/>
          <w:sz w:val="2"/>
          <w:szCs w:val="24"/>
        </w:rPr>
      </w:pPr>
    </w:p>
    <w:p w:rsidR="0097041F" w:rsidRPr="003319D7" w:rsidRDefault="0097041F" w:rsidP="00327F73">
      <w:pPr>
        <w:ind w:firstLine="567"/>
        <w:jc w:val="both"/>
      </w:pPr>
      <w:r w:rsidRPr="003319D7">
        <w:t>Постоянный поиск новых форм и методов организации учебного и воспитательного пр</w:t>
      </w:r>
      <w:r w:rsidRPr="003319D7">
        <w:t>о</w:t>
      </w:r>
      <w:r w:rsidRPr="003319D7">
        <w:t>цесса делает работу с детьми более разнообразной, эмоционально и информационно нас</w:t>
      </w:r>
      <w:r w:rsidRPr="003319D7">
        <w:t>ы</w:t>
      </w:r>
      <w:r w:rsidRPr="003319D7">
        <w:t xml:space="preserve">щенной. </w:t>
      </w:r>
    </w:p>
    <w:p w:rsidR="0097041F" w:rsidRPr="00327F73" w:rsidRDefault="0097041F" w:rsidP="0097041F">
      <w:pPr>
        <w:ind w:firstLine="743"/>
        <w:jc w:val="both"/>
      </w:pPr>
      <w:r w:rsidRPr="00327F73">
        <w:rPr>
          <w:b/>
        </w:rPr>
        <w:t>Формы занятий</w:t>
      </w:r>
      <w:r w:rsidRPr="00327F73">
        <w:t xml:space="preserve"> разнообразные: вводное, традиционное, практическое, ознакомител</w:t>
      </w:r>
      <w:r w:rsidRPr="00327F73">
        <w:t>ь</w:t>
      </w:r>
      <w:r w:rsidRPr="00327F73">
        <w:t xml:space="preserve">ное, контроль полученных знаний. Также используются нетрадиционные занятия в виде игр, конкурсов, викторин. </w:t>
      </w:r>
    </w:p>
    <w:p w:rsidR="0097041F" w:rsidRPr="00327F73" w:rsidRDefault="0097041F" w:rsidP="0097041F">
      <w:pPr>
        <w:pStyle w:val="a5"/>
        <w:ind w:firstLine="567"/>
        <w:jc w:val="both"/>
        <w:rPr>
          <w:sz w:val="24"/>
          <w:szCs w:val="24"/>
        </w:rPr>
      </w:pPr>
      <w:r w:rsidRPr="00327F73">
        <w:rPr>
          <w:sz w:val="24"/>
          <w:szCs w:val="24"/>
        </w:rPr>
        <w:t>Кроме образовательного аспекта программа несет в себе воспитательную функцию, о</w:t>
      </w:r>
      <w:r w:rsidRPr="00327F73">
        <w:rPr>
          <w:sz w:val="24"/>
          <w:szCs w:val="24"/>
        </w:rPr>
        <w:t>с</w:t>
      </w:r>
      <w:r w:rsidRPr="00327F73">
        <w:rPr>
          <w:sz w:val="24"/>
          <w:szCs w:val="24"/>
        </w:rPr>
        <w:t xml:space="preserve">нову которой составляют следующие </w:t>
      </w:r>
      <w:r w:rsidRPr="00327F73">
        <w:rPr>
          <w:b/>
          <w:sz w:val="24"/>
          <w:szCs w:val="24"/>
        </w:rPr>
        <w:t xml:space="preserve">методы воспитания </w:t>
      </w:r>
      <w:r w:rsidR="00327F73" w:rsidRPr="00327F73">
        <w:rPr>
          <w:sz w:val="24"/>
          <w:szCs w:val="24"/>
        </w:rPr>
        <w:t>уча</w:t>
      </w:r>
      <w:r w:rsidRPr="00327F73">
        <w:rPr>
          <w:sz w:val="24"/>
          <w:szCs w:val="24"/>
        </w:rPr>
        <w:t xml:space="preserve">щихся: </w:t>
      </w:r>
    </w:p>
    <w:p w:rsidR="0097041F" w:rsidRPr="00327F73" w:rsidRDefault="0097041F" w:rsidP="0097041F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i/>
          <w:spacing w:val="-6"/>
          <w:sz w:val="24"/>
          <w:szCs w:val="24"/>
        </w:rPr>
      </w:pPr>
      <w:r w:rsidRPr="00327F73">
        <w:rPr>
          <w:i/>
          <w:spacing w:val="-6"/>
          <w:sz w:val="24"/>
          <w:szCs w:val="24"/>
        </w:rPr>
        <w:t>общие методы воспитания (</w:t>
      </w:r>
      <w:r w:rsidRPr="00327F73">
        <w:rPr>
          <w:spacing w:val="-6"/>
          <w:sz w:val="24"/>
          <w:szCs w:val="24"/>
        </w:rPr>
        <w:t>рассказ на этическую тему);</w:t>
      </w:r>
    </w:p>
    <w:p w:rsidR="0097041F" w:rsidRPr="00327F73" w:rsidRDefault="0097041F" w:rsidP="0097041F">
      <w:pPr>
        <w:pStyle w:val="a6"/>
        <w:numPr>
          <w:ilvl w:val="0"/>
          <w:numId w:val="22"/>
        </w:numPr>
        <w:tabs>
          <w:tab w:val="left" w:pos="284"/>
        </w:tabs>
        <w:ind w:left="567" w:hanging="283"/>
        <w:jc w:val="both"/>
        <w:rPr>
          <w:i/>
          <w:spacing w:val="-6"/>
        </w:rPr>
      </w:pPr>
      <w:r w:rsidRPr="00327F73">
        <w:rPr>
          <w:spacing w:val="-6"/>
        </w:rPr>
        <w:t xml:space="preserve"> </w:t>
      </w:r>
      <w:r w:rsidRPr="00327F73">
        <w:rPr>
          <w:i/>
          <w:spacing w:val="-6"/>
        </w:rPr>
        <w:t xml:space="preserve">методы организации деятельности и формирования опыта поведения </w:t>
      </w:r>
      <w:r w:rsidRPr="00327F73">
        <w:rPr>
          <w:spacing w:val="-6"/>
        </w:rPr>
        <w:t>(поручение, игра, у</w:t>
      </w:r>
      <w:r w:rsidRPr="00327F73">
        <w:rPr>
          <w:spacing w:val="-6"/>
        </w:rPr>
        <w:t>п</w:t>
      </w:r>
      <w:r w:rsidRPr="00327F73">
        <w:rPr>
          <w:spacing w:val="-6"/>
        </w:rPr>
        <w:t>ражнение, коллективная творческая деятельность,</w:t>
      </w:r>
      <w:r w:rsidRPr="00327F73">
        <w:t xml:space="preserve"> обычаи коллектива, соблюдение норм, традиций; создание воспитывающих ситуаций</w:t>
      </w:r>
      <w:r w:rsidRPr="00327F73">
        <w:rPr>
          <w:spacing w:val="-6"/>
        </w:rPr>
        <w:t xml:space="preserve">); </w:t>
      </w:r>
    </w:p>
    <w:p w:rsidR="0097041F" w:rsidRPr="00327F73" w:rsidRDefault="0097041F" w:rsidP="0097041F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i/>
          <w:spacing w:val="-6"/>
          <w:sz w:val="24"/>
          <w:szCs w:val="24"/>
        </w:rPr>
      </w:pPr>
      <w:r w:rsidRPr="00327F73">
        <w:rPr>
          <w:i/>
          <w:spacing w:val="-6"/>
          <w:sz w:val="24"/>
          <w:szCs w:val="24"/>
        </w:rPr>
        <w:t xml:space="preserve">методы стимулирования: </w:t>
      </w:r>
      <w:r w:rsidRPr="00327F73">
        <w:rPr>
          <w:spacing w:val="-6"/>
          <w:sz w:val="24"/>
          <w:szCs w:val="24"/>
        </w:rPr>
        <w:t>поощрение, предоставление прав, одобрение, награждение, соре</w:t>
      </w:r>
      <w:r w:rsidRPr="00327F73">
        <w:rPr>
          <w:spacing w:val="-6"/>
          <w:sz w:val="24"/>
          <w:szCs w:val="24"/>
        </w:rPr>
        <w:t>в</w:t>
      </w:r>
      <w:r w:rsidRPr="00327F73">
        <w:rPr>
          <w:spacing w:val="-6"/>
          <w:sz w:val="24"/>
          <w:szCs w:val="24"/>
        </w:rPr>
        <w:t xml:space="preserve">нование. </w:t>
      </w:r>
    </w:p>
    <w:p w:rsidR="0097041F" w:rsidRPr="009B72A4" w:rsidRDefault="0097041F" w:rsidP="0097041F">
      <w:pPr>
        <w:pStyle w:val="a5"/>
        <w:tabs>
          <w:tab w:val="left" w:pos="284"/>
        </w:tabs>
        <w:ind w:left="567"/>
        <w:jc w:val="both"/>
        <w:rPr>
          <w:i/>
          <w:color w:val="FF0000"/>
          <w:spacing w:val="-6"/>
          <w:sz w:val="2"/>
          <w:szCs w:val="24"/>
        </w:rPr>
      </w:pPr>
    </w:p>
    <w:p w:rsidR="0097041F" w:rsidRPr="009B72A4" w:rsidRDefault="0097041F" w:rsidP="0097041F">
      <w:pPr>
        <w:pStyle w:val="a5"/>
        <w:rPr>
          <w:b/>
          <w:color w:val="FF0000"/>
          <w:sz w:val="24"/>
          <w:szCs w:val="24"/>
        </w:rPr>
      </w:pPr>
    </w:p>
    <w:p w:rsidR="0097041F" w:rsidRPr="00CE3A95" w:rsidRDefault="0097041F" w:rsidP="0097041F">
      <w:pPr>
        <w:pStyle w:val="a5"/>
        <w:rPr>
          <w:b/>
          <w:sz w:val="24"/>
          <w:szCs w:val="24"/>
        </w:rPr>
      </w:pPr>
      <w:r w:rsidRPr="00CE3A95">
        <w:rPr>
          <w:b/>
          <w:sz w:val="24"/>
          <w:szCs w:val="24"/>
        </w:rPr>
        <w:t xml:space="preserve">2. </w:t>
      </w:r>
      <w:r w:rsidRPr="00CE3A95">
        <w:rPr>
          <w:i/>
          <w:sz w:val="24"/>
          <w:szCs w:val="24"/>
          <w:u w:val="single"/>
        </w:rPr>
        <w:t>Материально-техническое обеспечение</w:t>
      </w:r>
      <w:r w:rsidRPr="00CE3A95">
        <w:rPr>
          <w:b/>
          <w:sz w:val="24"/>
          <w:szCs w:val="24"/>
        </w:rPr>
        <w:t xml:space="preserve"> </w:t>
      </w:r>
    </w:p>
    <w:p w:rsidR="0097041F" w:rsidRPr="00CE3A95" w:rsidRDefault="0097041F" w:rsidP="0097041F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CE3A95">
        <w:rPr>
          <w:i/>
          <w:sz w:val="24"/>
          <w:szCs w:val="24"/>
        </w:rPr>
        <w:t>помещение:</w:t>
      </w:r>
      <w:r w:rsidR="00CE3A95" w:rsidRPr="00CE3A95">
        <w:rPr>
          <w:sz w:val="24"/>
          <w:szCs w:val="24"/>
        </w:rPr>
        <w:t xml:space="preserve"> </w:t>
      </w:r>
      <w:r w:rsidRPr="00CE3A95">
        <w:rPr>
          <w:sz w:val="24"/>
          <w:szCs w:val="24"/>
        </w:rPr>
        <w:t xml:space="preserve">актовый зал, учебный кабинет, </w:t>
      </w:r>
      <w:r w:rsidR="00D918A2">
        <w:rPr>
          <w:sz w:val="24"/>
          <w:szCs w:val="24"/>
        </w:rPr>
        <w:t>столы и стулья для педагога и уча</w:t>
      </w:r>
      <w:r w:rsidRPr="00CE3A95">
        <w:rPr>
          <w:sz w:val="24"/>
          <w:szCs w:val="24"/>
        </w:rPr>
        <w:t>щихся, доска, шкафы для хранения учебной литературы и наглядных пособий;</w:t>
      </w:r>
    </w:p>
    <w:p w:rsidR="0097041F" w:rsidRPr="00CE3A95" w:rsidRDefault="0097041F" w:rsidP="00D918A2">
      <w:pPr>
        <w:numPr>
          <w:ilvl w:val="0"/>
          <w:numId w:val="24"/>
        </w:numPr>
        <w:ind w:left="567" w:hanging="283"/>
        <w:jc w:val="both"/>
      </w:pPr>
      <w:r w:rsidRPr="00CE3A95">
        <w:rPr>
          <w:i/>
        </w:rPr>
        <w:t>перечень материалов и инструментов, необходимых для занятий</w:t>
      </w:r>
      <w:r w:rsidR="00CE3A95" w:rsidRPr="00CE3A95">
        <w:t>: костюмы, обувь</w:t>
      </w:r>
      <w:r w:rsidRPr="00CE3A95">
        <w:t>; а</w:t>
      </w:r>
      <w:r w:rsidRPr="00CE3A95">
        <w:t>т</w:t>
      </w:r>
      <w:r w:rsidRPr="00CE3A95">
        <w:t>рибуты: обручи, мячи, скакалки, гимнастические ленты и т.д.;</w:t>
      </w:r>
    </w:p>
    <w:p w:rsidR="0097041F" w:rsidRPr="00CE3A95" w:rsidRDefault="0097041F" w:rsidP="0097041F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CE3A95">
        <w:rPr>
          <w:i/>
          <w:sz w:val="24"/>
          <w:szCs w:val="24"/>
        </w:rPr>
        <w:t xml:space="preserve">дидактическое обеспечение программы: </w:t>
      </w:r>
      <w:r w:rsidRPr="00CE3A95">
        <w:rPr>
          <w:sz w:val="24"/>
          <w:szCs w:val="24"/>
        </w:rPr>
        <w:t>журналы, книги, альбомы, подборки танцев различных направлений и описания их исполнения;</w:t>
      </w:r>
    </w:p>
    <w:p w:rsidR="0097041F" w:rsidRPr="00CE3A95" w:rsidRDefault="0097041F" w:rsidP="0097041F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CE3A95">
        <w:rPr>
          <w:i/>
          <w:sz w:val="24"/>
          <w:szCs w:val="24"/>
        </w:rPr>
        <w:t>перечень технических средств обучения:</w:t>
      </w:r>
      <w:r w:rsidR="00CE3A95" w:rsidRPr="00CE3A95">
        <w:rPr>
          <w:sz w:val="24"/>
          <w:szCs w:val="24"/>
        </w:rPr>
        <w:t xml:space="preserve"> фотоаппарат,</w:t>
      </w:r>
      <w:r w:rsidRPr="00CE3A95">
        <w:rPr>
          <w:sz w:val="24"/>
          <w:szCs w:val="24"/>
        </w:rPr>
        <w:t xml:space="preserve"> магнитофон.</w:t>
      </w:r>
    </w:p>
    <w:p w:rsidR="0097041F" w:rsidRPr="009B72A4" w:rsidRDefault="0097041F" w:rsidP="0097041F">
      <w:pPr>
        <w:pStyle w:val="a5"/>
        <w:jc w:val="both"/>
        <w:rPr>
          <w:color w:val="FF0000"/>
          <w:sz w:val="12"/>
          <w:szCs w:val="24"/>
        </w:rPr>
      </w:pPr>
    </w:p>
    <w:p w:rsidR="0097041F" w:rsidRPr="009B72A4" w:rsidRDefault="0097041F" w:rsidP="0097041F">
      <w:pPr>
        <w:ind w:firstLine="851"/>
        <w:jc w:val="center"/>
        <w:rPr>
          <w:b/>
          <w:color w:val="FF0000"/>
        </w:rPr>
      </w:pPr>
    </w:p>
    <w:p w:rsidR="0097041F" w:rsidRPr="00CE3A95" w:rsidRDefault="0097041F" w:rsidP="0097041F">
      <w:pPr>
        <w:ind w:firstLine="851"/>
        <w:jc w:val="center"/>
        <w:rPr>
          <w:b/>
        </w:rPr>
      </w:pPr>
      <w:r w:rsidRPr="00CE3A95">
        <w:rPr>
          <w:b/>
        </w:rPr>
        <w:t>Перечень оборудования,</w:t>
      </w:r>
    </w:p>
    <w:p w:rsidR="0097041F" w:rsidRPr="00CE3A95" w:rsidRDefault="0097041F" w:rsidP="0097041F">
      <w:pPr>
        <w:ind w:firstLine="851"/>
        <w:jc w:val="center"/>
        <w:rPr>
          <w:b/>
        </w:rPr>
      </w:pPr>
      <w:r w:rsidRPr="00CE3A95">
        <w:rPr>
          <w:b/>
        </w:rPr>
        <w:t>необходимого для реализации программы</w:t>
      </w:r>
    </w:p>
    <w:p w:rsidR="0097041F" w:rsidRPr="00CE3A95" w:rsidRDefault="00135C3D" w:rsidP="0097041F">
      <w:pPr>
        <w:ind w:firstLine="851"/>
        <w:jc w:val="center"/>
      </w:pPr>
      <w:r w:rsidRPr="00CE3A95">
        <w:t>\ в расчете на 15</w:t>
      </w:r>
      <w:r w:rsidR="0097041F" w:rsidRPr="00CE3A95">
        <w:t xml:space="preserve"> человек \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579"/>
        <w:gridCol w:w="2436"/>
      </w:tblGrid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ind w:left="-108" w:right="-108"/>
              <w:jc w:val="center"/>
              <w:rPr>
                <w:b/>
              </w:rPr>
            </w:pPr>
            <w:r w:rsidRPr="00CE3A95">
              <w:rPr>
                <w:b/>
              </w:rPr>
              <w:t>№</w:t>
            </w:r>
          </w:p>
          <w:p w:rsidR="0097041F" w:rsidRPr="00CE3A95" w:rsidRDefault="0097041F" w:rsidP="0077132B">
            <w:pPr>
              <w:ind w:left="-108" w:right="-108"/>
              <w:jc w:val="center"/>
              <w:rPr>
                <w:b/>
              </w:rPr>
            </w:pPr>
            <w:r w:rsidRPr="00CE3A95">
              <w:rPr>
                <w:b/>
              </w:rPr>
              <w:t>п /п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  <w:rPr>
                <w:b/>
              </w:rPr>
            </w:pPr>
            <w:r w:rsidRPr="00CE3A95">
              <w:rPr>
                <w:b/>
              </w:rPr>
              <w:t>Наименование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  <w:rPr>
                <w:b/>
              </w:rPr>
            </w:pPr>
            <w:r w:rsidRPr="00CE3A95">
              <w:rPr>
                <w:b/>
              </w:rPr>
              <w:t>Количество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>оборудованное помещение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>М</w:t>
            </w:r>
            <w:r w:rsidR="00CE3A95" w:rsidRPr="00CE3A95">
              <w:t>агнитофон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>Диски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по тематике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7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 xml:space="preserve">Фотоаппарат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8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 xml:space="preserve">Шкаф для костюмов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CE3A95" w:rsidP="0077132B">
            <w:pPr>
              <w:jc w:val="both"/>
            </w:pPr>
            <w:r w:rsidRPr="00CE3A95">
              <w:t>Спортивные</w:t>
            </w:r>
            <w:r w:rsidR="0097041F" w:rsidRPr="00CE3A95">
              <w:t xml:space="preserve"> костюмы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CE3A95" w:rsidP="0077132B">
            <w:pPr>
              <w:jc w:val="center"/>
            </w:pPr>
            <w:r w:rsidRPr="00CE3A95">
              <w:t>В наличии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>Атрибуры: обучи, скакалки, мячи и т.д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в ассортименте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>Стол, стулья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CE3A95" w:rsidP="0077132B">
            <w:pPr>
              <w:ind w:left="-39"/>
            </w:pPr>
            <w:r w:rsidRPr="00CE3A95">
              <w:t>1 стол, 15</w:t>
            </w:r>
            <w:r w:rsidR="0097041F" w:rsidRPr="00CE3A95">
              <w:t xml:space="preserve"> стульев</w:t>
            </w:r>
          </w:p>
        </w:tc>
      </w:tr>
      <w:tr w:rsidR="0097041F" w:rsidRPr="00CE3A95" w:rsidTr="007713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12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both"/>
            </w:pPr>
            <w:r w:rsidRPr="00CE3A95">
              <w:t>Медицинская аптечка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F" w:rsidRPr="00CE3A95" w:rsidRDefault="0097041F" w:rsidP="0077132B">
            <w:pPr>
              <w:jc w:val="center"/>
            </w:pPr>
            <w:r w:rsidRPr="00CE3A95">
              <w:t>в комплекте</w:t>
            </w:r>
          </w:p>
        </w:tc>
      </w:tr>
    </w:tbl>
    <w:p w:rsidR="0097041F" w:rsidRPr="00CE3A95" w:rsidRDefault="0097041F" w:rsidP="0097041F">
      <w:pPr>
        <w:pStyle w:val="a5"/>
        <w:rPr>
          <w:sz w:val="24"/>
          <w:szCs w:val="24"/>
        </w:rPr>
      </w:pPr>
    </w:p>
    <w:p w:rsidR="0097041F" w:rsidRPr="00327F73" w:rsidRDefault="0097041F" w:rsidP="0097041F">
      <w:pPr>
        <w:pStyle w:val="a5"/>
        <w:rPr>
          <w:bCs/>
          <w:i/>
          <w:sz w:val="24"/>
          <w:szCs w:val="24"/>
          <w:u w:val="single"/>
        </w:rPr>
      </w:pPr>
      <w:r w:rsidRPr="00327F73">
        <w:rPr>
          <w:sz w:val="24"/>
          <w:szCs w:val="24"/>
        </w:rPr>
        <w:t>3.</w:t>
      </w:r>
      <w:r w:rsidRPr="00327F73">
        <w:rPr>
          <w:bCs/>
          <w:i/>
          <w:sz w:val="24"/>
          <w:szCs w:val="24"/>
          <w:u w:val="single"/>
        </w:rPr>
        <w:t xml:space="preserve"> Психолого-педагогическое сопровождение</w:t>
      </w:r>
    </w:p>
    <w:p w:rsidR="0097041F" w:rsidRPr="00327F73" w:rsidRDefault="0097041F" w:rsidP="0097041F">
      <w:pPr>
        <w:pStyle w:val="a5"/>
        <w:ind w:firstLine="284"/>
        <w:jc w:val="both"/>
        <w:rPr>
          <w:bCs/>
          <w:sz w:val="24"/>
          <w:szCs w:val="24"/>
        </w:rPr>
      </w:pPr>
      <w:r w:rsidRPr="00327F73">
        <w:rPr>
          <w:bCs/>
          <w:sz w:val="24"/>
          <w:szCs w:val="24"/>
        </w:rPr>
        <w:t xml:space="preserve">Целью психолого-педагогического сопровождения является создание условий для развития </w:t>
      </w:r>
      <w:r w:rsidRPr="00327F73">
        <w:rPr>
          <w:bCs/>
          <w:sz w:val="24"/>
          <w:szCs w:val="24"/>
        </w:rPr>
        <w:lastRenderedPageBreak/>
        <w:t>личностно</w:t>
      </w:r>
      <w:r w:rsidR="00135C3D" w:rsidRPr="00327F73">
        <w:rPr>
          <w:bCs/>
          <w:sz w:val="24"/>
          <w:szCs w:val="24"/>
        </w:rPr>
        <w:t>го роста, обучения и развития уча</w:t>
      </w:r>
      <w:r w:rsidRPr="00327F73">
        <w:rPr>
          <w:bCs/>
          <w:sz w:val="24"/>
          <w:szCs w:val="24"/>
        </w:rPr>
        <w:t>щихся.</w:t>
      </w:r>
    </w:p>
    <w:p w:rsidR="0097041F" w:rsidRPr="00327F73" w:rsidRDefault="0097041F" w:rsidP="0097041F">
      <w:pPr>
        <w:pStyle w:val="a5"/>
        <w:ind w:firstLine="284"/>
        <w:jc w:val="both"/>
        <w:rPr>
          <w:sz w:val="24"/>
          <w:szCs w:val="24"/>
        </w:rPr>
      </w:pPr>
      <w:r w:rsidRPr="00327F73">
        <w:rPr>
          <w:bCs/>
          <w:i/>
          <w:sz w:val="24"/>
          <w:szCs w:val="24"/>
        </w:rPr>
        <w:t xml:space="preserve">Методы психолого-педагогического сопровождения детей: </w:t>
      </w:r>
      <w:r w:rsidRPr="00327F73">
        <w:rPr>
          <w:sz w:val="24"/>
          <w:szCs w:val="24"/>
        </w:rPr>
        <w:t>диагностика; анкетирование, тестирование; психолого-педагогическое наблюдение; индивидуальные консультации; инн</w:t>
      </w:r>
      <w:r w:rsidRPr="00327F73">
        <w:rPr>
          <w:sz w:val="24"/>
          <w:szCs w:val="24"/>
        </w:rPr>
        <w:t>о</w:t>
      </w:r>
      <w:r w:rsidRPr="00327F73">
        <w:rPr>
          <w:sz w:val="24"/>
          <w:szCs w:val="24"/>
        </w:rPr>
        <w:t>вационные игры; беседа.</w:t>
      </w:r>
    </w:p>
    <w:p w:rsidR="0097041F" w:rsidRPr="00327F73" w:rsidRDefault="0097041F" w:rsidP="0097041F">
      <w:pPr>
        <w:pStyle w:val="a5"/>
        <w:ind w:firstLine="284"/>
        <w:jc w:val="both"/>
        <w:rPr>
          <w:sz w:val="16"/>
          <w:szCs w:val="24"/>
        </w:rPr>
      </w:pPr>
    </w:p>
    <w:p w:rsidR="0097041F" w:rsidRPr="00327F73" w:rsidRDefault="0097041F" w:rsidP="0097041F">
      <w:pPr>
        <w:pStyle w:val="a5"/>
        <w:jc w:val="both"/>
        <w:rPr>
          <w:i/>
          <w:sz w:val="24"/>
          <w:szCs w:val="24"/>
        </w:rPr>
      </w:pPr>
      <w:r w:rsidRPr="00327F73">
        <w:rPr>
          <w:i/>
          <w:sz w:val="24"/>
          <w:szCs w:val="24"/>
        </w:rPr>
        <w:t>4.</w:t>
      </w:r>
      <w:r w:rsidRPr="00327F73">
        <w:rPr>
          <w:i/>
          <w:sz w:val="24"/>
          <w:szCs w:val="24"/>
          <w:u w:val="single"/>
        </w:rPr>
        <w:t>Кадровое обеспечение</w:t>
      </w:r>
    </w:p>
    <w:p w:rsidR="0097041F" w:rsidRPr="00327F73" w:rsidRDefault="0097041F" w:rsidP="0097041F">
      <w:pPr>
        <w:pStyle w:val="a5"/>
        <w:ind w:firstLine="284"/>
        <w:jc w:val="both"/>
        <w:rPr>
          <w:sz w:val="24"/>
          <w:szCs w:val="24"/>
        </w:rPr>
      </w:pPr>
      <w:r w:rsidRPr="00327F73">
        <w:rPr>
          <w:sz w:val="24"/>
          <w:szCs w:val="24"/>
        </w:rPr>
        <w:t>Реализацию программы осуществляет педагог дополнительного образования, имеющий  соответствующее образование, квалификацию, профессиональную подготовку, постоянно п</w:t>
      </w:r>
      <w:r w:rsidRPr="00327F73">
        <w:rPr>
          <w:sz w:val="24"/>
          <w:szCs w:val="24"/>
        </w:rPr>
        <w:t>о</w:t>
      </w:r>
      <w:r w:rsidRPr="00327F73">
        <w:rPr>
          <w:sz w:val="24"/>
          <w:szCs w:val="24"/>
        </w:rPr>
        <w:t>вышающий свой уровень профессионального мастерства.</w:t>
      </w:r>
    </w:p>
    <w:p w:rsidR="0097041F" w:rsidRPr="00327F73" w:rsidRDefault="0097041F" w:rsidP="0097041F">
      <w:pPr>
        <w:pStyle w:val="a5"/>
        <w:ind w:firstLine="284"/>
        <w:jc w:val="both"/>
        <w:rPr>
          <w:i/>
          <w:sz w:val="24"/>
          <w:szCs w:val="24"/>
        </w:rPr>
      </w:pPr>
      <w:r w:rsidRPr="00327F73">
        <w:rPr>
          <w:sz w:val="24"/>
          <w:szCs w:val="24"/>
        </w:rPr>
        <w:br/>
      </w:r>
      <w:r w:rsidRPr="00327F73">
        <w:rPr>
          <w:i/>
          <w:sz w:val="24"/>
          <w:szCs w:val="24"/>
        </w:rPr>
        <w:t>5.</w:t>
      </w:r>
      <w:r w:rsidRPr="00327F73">
        <w:rPr>
          <w:i/>
          <w:sz w:val="24"/>
          <w:szCs w:val="24"/>
          <w:u w:val="single"/>
        </w:rPr>
        <w:t>Финансовое обеспечение</w:t>
      </w:r>
    </w:p>
    <w:p w:rsidR="0097041F" w:rsidRPr="00327F73" w:rsidRDefault="0097041F" w:rsidP="0097041F">
      <w:pPr>
        <w:pStyle w:val="a5"/>
        <w:rPr>
          <w:sz w:val="24"/>
          <w:szCs w:val="24"/>
        </w:rPr>
      </w:pPr>
      <w:r w:rsidRPr="00327F73">
        <w:rPr>
          <w:sz w:val="24"/>
          <w:szCs w:val="24"/>
        </w:rPr>
        <w:t>Финансирование осуществляется на бюджетной основе.</w:t>
      </w:r>
    </w:p>
    <w:p w:rsidR="0097041F" w:rsidRPr="00EC1B42" w:rsidRDefault="0097041F" w:rsidP="0097041F">
      <w:pPr>
        <w:pStyle w:val="a6"/>
        <w:ind w:left="1800"/>
        <w:contextualSpacing w:val="0"/>
        <w:rPr>
          <w:b/>
        </w:rPr>
      </w:pPr>
    </w:p>
    <w:p w:rsidR="0097041F" w:rsidRPr="00EC1B42" w:rsidRDefault="0097041F" w:rsidP="003B6B45">
      <w:pPr>
        <w:pStyle w:val="a6"/>
        <w:numPr>
          <w:ilvl w:val="0"/>
          <w:numId w:val="36"/>
        </w:numPr>
        <w:jc w:val="center"/>
        <w:rPr>
          <w:b/>
        </w:rPr>
      </w:pPr>
      <w:r w:rsidRPr="00EC1B42">
        <w:rPr>
          <w:b/>
        </w:rPr>
        <w:t>СПИСОК ЛИТЕРАТУРЫ</w:t>
      </w:r>
    </w:p>
    <w:p w:rsidR="0097041F" w:rsidRPr="00EC1B42" w:rsidRDefault="0097041F" w:rsidP="0097041F">
      <w:pPr>
        <w:tabs>
          <w:tab w:val="left" w:pos="4536"/>
        </w:tabs>
        <w:jc w:val="both"/>
        <w:rPr>
          <w:i/>
          <w:u w:val="single"/>
        </w:rPr>
      </w:pPr>
      <w:r w:rsidRPr="00EC1B42">
        <w:rPr>
          <w:i/>
          <w:u w:val="single"/>
        </w:rPr>
        <w:t>Для педагога: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Авдеенко А.А. «Там, где рождается танец», М. 2007г.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Авилова, Т.В. Калинина Игровые и рифмованные формы физических упражнений». А</w:t>
      </w:r>
      <w:r w:rsidRPr="00115DB0">
        <w:rPr>
          <w:sz w:val="24"/>
          <w:szCs w:val="24"/>
        </w:rPr>
        <w:t>в</w:t>
      </w:r>
      <w:r w:rsidRPr="00115DB0">
        <w:rPr>
          <w:sz w:val="24"/>
          <w:szCs w:val="24"/>
        </w:rPr>
        <w:t xml:space="preserve">тор-составитель С.А.. (-Волгоград: Учитель, 2008)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 xml:space="preserve">Бабенкова Е.А., Федоровская О.М. «Игры, которые лечат»  (-М.: ТЦ Сфера, 2009)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Базарова Н., Мей В. «Азбука классического танца», Л. 2003г.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 xml:space="preserve">Барышникова Т. «Азбука хореографии» (-М.: Айрис Пресс, 2009)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Белова Е. «Ракурсы танца», М. 2011г.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Блок Л.Д. «Классический танец», М. 2007г.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Богаткова Л. «Хоровод друзей», М. 2009г.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9"/>
          <w:sz w:val="24"/>
          <w:szCs w:val="24"/>
        </w:rPr>
      </w:pPr>
      <w:r w:rsidRPr="00115DB0">
        <w:rPr>
          <w:spacing w:val="-1"/>
          <w:sz w:val="24"/>
          <w:szCs w:val="24"/>
        </w:rPr>
        <w:t xml:space="preserve">Бухвостова Л.В., Щекотихина С.А. Композиция и постановка танца. - </w:t>
      </w:r>
      <w:r w:rsidRPr="00115DB0">
        <w:rPr>
          <w:spacing w:val="-3"/>
          <w:sz w:val="24"/>
          <w:szCs w:val="24"/>
        </w:rPr>
        <w:t xml:space="preserve">Орел, 2011. – 47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22"/>
          <w:sz w:val="24"/>
          <w:szCs w:val="24"/>
        </w:rPr>
      </w:pPr>
      <w:r w:rsidRPr="00115DB0">
        <w:rPr>
          <w:spacing w:val="-1"/>
          <w:sz w:val="24"/>
          <w:szCs w:val="24"/>
        </w:rPr>
        <w:t>Ваганова Л.Я. Основы классического танца. – М.: Просвещение. 2004. – 48 с.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Васильева В. «Танец», М. 2010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Великанова Э. «Здесь танцуют», Л. 2007г.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Габович М.М. «Душой исполненный полет», М. 2011г.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22"/>
          <w:sz w:val="24"/>
          <w:szCs w:val="24"/>
        </w:rPr>
      </w:pPr>
      <w:r w:rsidRPr="00115DB0">
        <w:rPr>
          <w:spacing w:val="-1"/>
          <w:sz w:val="24"/>
          <w:szCs w:val="24"/>
        </w:rPr>
        <w:t xml:space="preserve">Галанов А.С. Игры, которые лечат. - М.: 2003. – 49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21"/>
          <w:sz w:val="24"/>
          <w:szCs w:val="24"/>
        </w:rPr>
      </w:pPr>
      <w:r w:rsidRPr="00115DB0">
        <w:rPr>
          <w:spacing w:val="-2"/>
          <w:sz w:val="24"/>
          <w:szCs w:val="24"/>
        </w:rPr>
        <w:t xml:space="preserve">Голицина Н.С. Нетрадиционные занятия физкультурой в </w:t>
      </w:r>
      <w:r w:rsidRPr="00115DB0">
        <w:rPr>
          <w:sz w:val="24"/>
          <w:szCs w:val="24"/>
        </w:rPr>
        <w:t xml:space="preserve">образовательном учреждении. - М.: Скрипторий. - 2009. – 78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7"/>
          <w:sz w:val="24"/>
          <w:szCs w:val="24"/>
        </w:rPr>
      </w:pPr>
      <w:r w:rsidRPr="00115DB0">
        <w:rPr>
          <w:spacing w:val="-1"/>
          <w:sz w:val="24"/>
          <w:szCs w:val="24"/>
        </w:rPr>
        <w:t xml:space="preserve">Гусев Г.П. Методика преподавания народного танца. - М.: ВЛАДОС, </w:t>
      </w:r>
      <w:r w:rsidRPr="00115DB0">
        <w:rPr>
          <w:spacing w:val="-7"/>
          <w:sz w:val="24"/>
          <w:szCs w:val="24"/>
        </w:rPr>
        <w:t xml:space="preserve">2009. – 141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Дереклеева Н.И. «Двигательные игры, тренинги и уроки здоровья: 1-5 классы». (-М.: В</w:t>
      </w:r>
      <w:r w:rsidRPr="00115DB0">
        <w:rPr>
          <w:sz w:val="24"/>
          <w:szCs w:val="24"/>
        </w:rPr>
        <w:t>А</w:t>
      </w:r>
      <w:r w:rsidRPr="00115DB0">
        <w:rPr>
          <w:sz w:val="24"/>
          <w:szCs w:val="24"/>
        </w:rPr>
        <w:t xml:space="preserve">КО, 2007)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Добровольская Г. «Танец, пантомима, балет», Л. 2005г.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Захаров В.М. «Радуга русского танца», М. 2006г.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Захаров Р «Сочинение танца», М. 2009г.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Зацепина К. , Рихтер К. «Народно-сценический танец», М. 2006г.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 xml:space="preserve">Ковалько В.И. «Школа физкультминуток: 1-4 классы». (-М.: ВАКО, 2009)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"/>
          <w:sz w:val="24"/>
          <w:szCs w:val="24"/>
        </w:rPr>
      </w:pPr>
      <w:r w:rsidRPr="00115DB0">
        <w:rPr>
          <w:spacing w:val="1"/>
          <w:sz w:val="24"/>
          <w:szCs w:val="24"/>
        </w:rPr>
        <w:t xml:space="preserve">Корниенко Л.С. Забавы. Хореографическая студия. - Внешкольник, </w:t>
      </w:r>
      <w:r w:rsidRPr="00115DB0">
        <w:rPr>
          <w:spacing w:val="4"/>
          <w:sz w:val="24"/>
          <w:szCs w:val="24"/>
        </w:rPr>
        <w:t>2007, №3.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"/>
          <w:sz w:val="24"/>
          <w:szCs w:val="24"/>
        </w:rPr>
      </w:pPr>
      <w:r w:rsidRPr="00115DB0">
        <w:rPr>
          <w:spacing w:val="-1"/>
          <w:sz w:val="24"/>
          <w:szCs w:val="24"/>
        </w:rPr>
        <w:t xml:space="preserve">Кудрявцев В.Т., Егоров Б.Б. Развивающая педагогика оздоровления. - М.: Линка-пресс, 2007. – 95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 xml:space="preserve">Лом И.Н. «Правила хорошего тона», ТОО Ариель, 2007г.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Мессерер А. «Танец, мысль, время», М. 2004г.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9"/>
          <w:sz w:val="24"/>
          <w:szCs w:val="24"/>
        </w:rPr>
      </w:pPr>
      <w:r w:rsidRPr="00115DB0">
        <w:rPr>
          <w:spacing w:val="-1"/>
          <w:sz w:val="24"/>
          <w:szCs w:val="24"/>
        </w:rPr>
        <w:t xml:space="preserve">Митрохина Л.В. Основы актерского мастерства в хореографии. - Орел, </w:t>
      </w:r>
      <w:r w:rsidRPr="00115DB0">
        <w:rPr>
          <w:spacing w:val="-7"/>
          <w:sz w:val="24"/>
          <w:szCs w:val="24"/>
        </w:rPr>
        <w:t>2003. – 54 с.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9"/>
          <w:sz w:val="24"/>
          <w:szCs w:val="24"/>
        </w:rPr>
      </w:pPr>
      <w:r w:rsidRPr="00115DB0">
        <w:rPr>
          <w:spacing w:val="-1"/>
          <w:sz w:val="24"/>
          <w:szCs w:val="24"/>
        </w:rPr>
        <w:t>Муравьев В.А., Назарова Н.Н. Воспитание физических качеств детей</w:t>
      </w:r>
      <w:r w:rsidRPr="00115DB0">
        <w:rPr>
          <w:spacing w:val="-1"/>
          <w:sz w:val="24"/>
          <w:szCs w:val="24"/>
        </w:rPr>
        <w:br/>
        <w:t xml:space="preserve">дошкольного и школьного возраста. - М.: Просвещение, 2006. – 56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 xml:space="preserve">Петрусинский В.В. «Обучение, тренинг, досуг» (М.: Новая школа, 1998)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1"/>
          <w:sz w:val="24"/>
          <w:szCs w:val="24"/>
        </w:rPr>
      </w:pPr>
      <w:r w:rsidRPr="00115DB0">
        <w:rPr>
          <w:sz w:val="24"/>
          <w:szCs w:val="24"/>
        </w:rPr>
        <w:t>Пуртова Г.В., Беликова А.Н. Учите детей танцевать. - М.: 2006. – 65 с.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 xml:space="preserve">Ротерс Т.Т. «Музыкально-ритмическое воспитание» (-М.: Просвещение, 1989)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Степанова Л. «Танцы народов России», М. 1993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9"/>
          <w:sz w:val="24"/>
          <w:szCs w:val="24"/>
        </w:rPr>
      </w:pPr>
      <w:r w:rsidRPr="00115DB0">
        <w:rPr>
          <w:spacing w:val="-1"/>
          <w:sz w:val="24"/>
          <w:szCs w:val="24"/>
        </w:rPr>
        <w:t>Стрекачева О.О. Все о фитнесе. М.: Просвещение. - 2005. – 87 с.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lastRenderedPageBreak/>
        <w:t>Ткаченко Г. «Народный танец», М. 1995г.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1"/>
          <w:sz w:val="24"/>
          <w:szCs w:val="24"/>
        </w:rPr>
      </w:pPr>
      <w:r w:rsidRPr="00115DB0">
        <w:rPr>
          <w:spacing w:val="-2"/>
          <w:sz w:val="24"/>
          <w:szCs w:val="24"/>
        </w:rPr>
        <w:t xml:space="preserve">Утробина К.К. Занимательная гимнастика для дошкольников. - М.: </w:t>
      </w:r>
      <w:r w:rsidRPr="00115DB0">
        <w:rPr>
          <w:spacing w:val="-1"/>
          <w:sz w:val="24"/>
          <w:szCs w:val="24"/>
        </w:rPr>
        <w:t xml:space="preserve">Линка-пресс, 2003. – 56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1"/>
          <w:sz w:val="24"/>
          <w:szCs w:val="24"/>
        </w:rPr>
      </w:pPr>
      <w:r w:rsidRPr="00115DB0">
        <w:rPr>
          <w:spacing w:val="-2"/>
          <w:sz w:val="24"/>
          <w:szCs w:val="24"/>
        </w:rPr>
        <w:t>Фирилева Ж.Е., Сайкина Е.Г. Са-фи-дансе - танцевально-игровая</w:t>
      </w:r>
      <w:r w:rsidRPr="00115DB0">
        <w:rPr>
          <w:spacing w:val="-2"/>
          <w:sz w:val="24"/>
          <w:szCs w:val="24"/>
        </w:rPr>
        <w:br/>
      </w:r>
      <w:r w:rsidRPr="00115DB0">
        <w:rPr>
          <w:spacing w:val="1"/>
          <w:sz w:val="24"/>
          <w:szCs w:val="24"/>
        </w:rPr>
        <w:t xml:space="preserve">гимнастика для детей. – СПб., 2005. – 45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1"/>
          <w:sz w:val="24"/>
          <w:szCs w:val="24"/>
        </w:rPr>
      </w:pPr>
      <w:r w:rsidRPr="00115DB0">
        <w:rPr>
          <w:spacing w:val="1"/>
          <w:sz w:val="24"/>
          <w:szCs w:val="24"/>
        </w:rPr>
        <w:t xml:space="preserve">Фоменко И.М. Основы сценического танца. - Орел, 2012. – 154 с.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pacing w:val="-11"/>
          <w:sz w:val="24"/>
          <w:szCs w:val="24"/>
        </w:rPr>
      </w:pPr>
      <w:r w:rsidRPr="00115DB0">
        <w:rPr>
          <w:spacing w:val="1"/>
          <w:sz w:val="24"/>
          <w:szCs w:val="24"/>
        </w:rPr>
        <w:t>Черноусова Л.Л. Жить – танцуя. - Внешкольник, 2007, № 6.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 xml:space="preserve">Шершнев В.Г. «От ритмики к танцу». (-М., 2008) </w:t>
      </w:r>
    </w:p>
    <w:p w:rsidR="00115DB0" w:rsidRPr="00115DB0" w:rsidRDefault="00115DB0" w:rsidP="00115DB0">
      <w:pPr>
        <w:pStyle w:val="a5"/>
        <w:numPr>
          <w:ilvl w:val="0"/>
          <w:numId w:val="34"/>
        </w:numPr>
        <w:ind w:left="426" w:hanging="426"/>
        <w:rPr>
          <w:sz w:val="24"/>
          <w:szCs w:val="24"/>
        </w:rPr>
      </w:pPr>
      <w:r w:rsidRPr="00115DB0">
        <w:rPr>
          <w:sz w:val="24"/>
          <w:szCs w:val="24"/>
        </w:rPr>
        <w:t>Ярмолович Л. «Классический танец», М. 1994г.</w:t>
      </w:r>
    </w:p>
    <w:p w:rsidR="00115DB0" w:rsidRPr="00EC1B42" w:rsidRDefault="00115DB0" w:rsidP="00115DB0">
      <w:pPr>
        <w:pStyle w:val="a5"/>
      </w:pPr>
    </w:p>
    <w:p w:rsidR="0097041F" w:rsidRPr="00473DB8" w:rsidRDefault="0097041F" w:rsidP="00115DB0">
      <w:pPr>
        <w:pStyle w:val="a5"/>
        <w:rPr>
          <w:i/>
          <w:sz w:val="24"/>
          <w:szCs w:val="24"/>
          <w:u w:val="single"/>
        </w:rPr>
      </w:pPr>
      <w:r w:rsidRPr="00473DB8">
        <w:rPr>
          <w:i/>
          <w:sz w:val="24"/>
          <w:szCs w:val="24"/>
          <w:u w:val="single"/>
        </w:rPr>
        <w:t xml:space="preserve"> Для детей и родителей: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87725F">
        <w:rPr>
          <w:sz w:val="24"/>
          <w:szCs w:val="24"/>
        </w:rPr>
        <w:t>Богаткова Л. «Хоровод друзей», М. 2009г.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pacing w:val="-22"/>
          <w:sz w:val="24"/>
          <w:szCs w:val="24"/>
        </w:rPr>
      </w:pPr>
      <w:r w:rsidRPr="0087725F">
        <w:rPr>
          <w:spacing w:val="-1"/>
          <w:sz w:val="24"/>
          <w:szCs w:val="24"/>
        </w:rPr>
        <w:t xml:space="preserve">Галанов А.С. Игры, которые лечат. - М.: 2003. – 49 с. 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87725F">
        <w:rPr>
          <w:sz w:val="24"/>
          <w:szCs w:val="24"/>
        </w:rPr>
        <w:t>Васильева В. «Танец», М. 2010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87725F">
        <w:rPr>
          <w:sz w:val="24"/>
          <w:szCs w:val="24"/>
        </w:rPr>
        <w:t>Великанова Э. «Здесь танцуют», Л. 2007г.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87725F">
        <w:rPr>
          <w:sz w:val="24"/>
          <w:szCs w:val="24"/>
        </w:rPr>
        <w:t>Габович М.М. «Душой исполненный полет», М. 2011г.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pacing w:val="-21"/>
          <w:sz w:val="24"/>
          <w:szCs w:val="24"/>
        </w:rPr>
      </w:pPr>
      <w:r w:rsidRPr="0087725F">
        <w:rPr>
          <w:spacing w:val="-2"/>
          <w:sz w:val="24"/>
          <w:szCs w:val="24"/>
        </w:rPr>
        <w:t xml:space="preserve">Голицина Н.С. Нетрадиционные занятия физкультурой в </w:t>
      </w:r>
      <w:r w:rsidRPr="0087725F">
        <w:rPr>
          <w:sz w:val="24"/>
          <w:szCs w:val="24"/>
        </w:rPr>
        <w:t xml:space="preserve">образовательном учреждении.  М.: Скрипторий. - 2009. – 78 с. 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87725F">
        <w:rPr>
          <w:sz w:val="24"/>
          <w:szCs w:val="24"/>
        </w:rPr>
        <w:t>Добровольская Г. «Танец, пантомима, балет», Л. 2005г.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87725F">
        <w:rPr>
          <w:sz w:val="24"/>
          <w:szCs w:val="24"/>
        </w:rPr>
        <w:t>Захаров Р «Сочинение танца», М. 2009г.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pacing w:val="-1"/>
          <w:sz w:val="24"/>
          <w:szCs w:val="24"/>
        </w:rPr>
      </w:pPr>
      <w:r w:rsidRPr="0087725F">
        <w:rPr>
          <w:spacing w:val="1"/>
          <w:sz w:val="24"/>
          <w:szCs w:val="24"/>
        </w:rPr>
        <w:t xml:space="preserve">Корниенко Л.С. Забавы. Хореографическая студия. - Внешкольник, </w:t>
      </w:r>
      <w:r w:rsidRPr="0087725F">
        <w:rPr>
          <w:spacing w:val="4"/>
          <w:sz w:val="24"/>
          <w:szCs w:val="24"/>
        </w:rPr>
        <w:t>2007, №3.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pacing w:val="-19"/>
          <w:sz w:val="24"/>
          <w:szCs w:val="24"/>
        </w:rPr>
      </w:pPr>
      <w:r w:rsidRPr="0087725F">
        <w:rPr>
          <w:spacing w:val="-1"/>
          <w:sz w:val="24"/>
          <w:szCs w:val="24"/>
        </w:rPr>
        <w:t xml:space="preserve">Митрохина Л.В. Основы актерского мастерства в хореографии. - Орел, </w:t>
      </w:r>
      <w:r w:rsidRPr="0087725F">
        <w:rPr>
          <w:spacing w:val="-7"/>
          <w:sz w:val="24"/>
          <w:szCs w:val="24"/>
        </w:rPr>
        <w:t>2003. – 54 с.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pacing w:val="-11"/>
          <w:sz w:val="24"/>
          <w:szCs w:val="24"/>
        </w:rPr>
      </w:pPr>
      <w:r w:rsidRPr="0087725F">
        <w:rPr>
          <w:sz w:val="24"/>
          <w:szCs w:val="24"/>
        </w:rPr>
        <w:t>Пуртова Г.В., Беликова А.Н. Учите детей танцевать. - М.: 2006. – 65 с.</w:t>
      </w:r>
    </w:p>
    <w:p w:rsidR="00D040B3" w:rsidRPr="0087725F" w:rsidRDefault="00D040B3" w:rsidP="0087725F">
      <w:pPr>
        <w:pStyle w:val="a5"/>
        <w:numPr>
          <w:ilvl w:val="0"/>
          <w:numId w:val="35"/>
        </w:numPr>
        <w:ind w:left="426" w:hanging="426"/>
        <w:rPr>
          <w:spacing w:val="-11"/>
          <w:sz w:val="24"/>
          <w:szCs w:val="24"/>
        </w:rPr>
      </w:pPr>
      <w:r w:rsidRPr="0087725F">
        <w:rPr>
          <w:spacing w:val="-2"/>
          <w:sz w:val="24"/>
          <w:szCs w:val="24"/>
        </w:rPr>
        <w:t xml:space="preserve">Утробина К.К. Занимательная гимнастика для дошкольников. - М.: </w:t>
      </w:r>
      <w:r w:rsidRPr="0087725F">
        <w:rPr>
          <w:spacing w:val="-1"/>
          <w:sz w:val="24"/>
          <w:szCs w:val="24"/>
        </w:rPr>
        <w:t xml:space="preserve">Линка-пресс, 2003. – 56 </w:t>
      </w:r>
    </w:p>
    <w:p w:rsidR="00D040B3" w:rsidRPr="00EC1B42" w:rsidRDefault="00D040B3" w:rsidP="0087725F">
      <w:pPr>
        <w:pStyle w:val="a5"/>
        <w:numPr>
          <w:ilvl w:val="0"/>
          <w:numId w:val="35"/>
        </w:numPr>
        <w:ind w:left="426" w:hanging="426"/>
        <w:rPr>
          <w:spacing w:val="-11"/>
        </w:rPr>
      </w:pPr>
      <w:r w:rsidRPr="0087725F">
        <w:rPr>
          <w:spacing w:val="-2"/>
          <w:sz w:val="24"/>
          <w:szCs w:val="24"/>
        </w:rPr>
        <w:t>Фирилева Ж.Е., Сайкина Е.Г. Са-фи-дансе - танцевально-игровая</w:t>
      </w:r>
      <w:r w:rsidRPr="0087725F">
        <w:rPr>
          <w:spacing w:val="-2"/>
          <w:sz w:val="24"/>
          <w:szCs w:val="24"/>
        </w:rPr>
        <w:br/>
      </w:r>
      <w:r w:rsidRPr="0087725F">
        <w:rPr>
          <w:spacing w:val="1"/>
          <w:sz w:val="24"/>
          <w:szCs w:val="24"/>
        </w:rPr>
        <w:t>гимнастика дл</w:t>
      </w:r>
      <w:r w:rsidRPr="00EC1B42">
        <w:rPr>
          <w:spacing w:val="1"/>
        </w:rPr>
        <w:t xml:space="preserve">я детей. – СПб., 2005. – 45 с. </w:t>
      </w:r>
    </w:p>
    <w:p w:rsidR="00D040B3" w:rsidRPr="00EC1B42" w:rsidRDefault="00D040B3" w:rsidP="00D040B3">
      <w:pPr>
        <w:pStyle w:val="a6"/>
        <w:ind w:left="567"/>
        <w:jc w:val="both"/>
      </w:pPr>
    </w:p>
    <w:p w:rsidR="0097041F" w:rsidRPr="00EC1B42" w:rsidRDefault="0097041F" w:rsidP="003B6B45">
      <w:pPr>
        <w:pStyle w:val="8"/>
        <w:keepNext/>
        <w:numPr>
          <w:ilvl w:val="0"/>
          <w:numId w:val="36"/>
        </w:numPr>
        <w:spacing w:before="0" w:after="0"/>
        <w:jc w:val="center"/>
        <w:rPr>
          <w:rFonts w:ascii="Times New Roman" w:hAnsi="Times New Roman"/>
          <w:b/>
          <w:i w:val="0"/>
        </w:rPr>
      </w:pPr>
      <w:r w:rsidRPr="00EC1B42">
        <w:rPr>
          <w:rFonts w:ascii="Times New Roman" w:hAnsi="Times New Roman"/>
          <w:b/>
          <w:i w:val="0"/>
        </w:rPr>
        <w:t>ЭЛЕКТРОННЫЕ  ОБРАЗОВАТЕЛЬНЫЕ  РЕСУРСЫ</w:t>
      </w:r>
    </w:p>
    <w:p w:rsidR="0097041F" w:rsidRPr="00EC1B42" w:rsidRDefault="0097041F" w:rsidP="0097041F">
      <w:pPr>
        <w:jc w:val="center"/>
        <w:rPr>
          <w:b/>
        </w:rPr>
      </w:pPr>
      <w:r w:rsidRPr="00EC1B42">
        <w:rPr>
          <w:b/>
        </w:rPr>
        <w:t xml:space="preserve">(для реализации программы) </w:t>
      </w:r>
    </w:p>
    <w:p w:rsidR="0097041F" w:rsidRPr="00EC1B42" w:rsidRDefault="0097041F" w:rsidP="0097041F">
      <w:pPr>
        <w:rPr>
          <w:b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4454"/>
        <w:gridCol w:w="5210"/>
      </w:tblGrid>
      <w:tr w:rsidR="0097041F" w:rsidRPr="00EC1B42" w:rsidTr="0077132B">
        <w:trPr>
          <w:trHeight w:val="391"/>
        </w:trPr>
        <w:tc>
          <w:tcPr>
            <w:tcW w:w="474" w:type="dxa"/>
          </w:tcPr>
          <w:p w:rsidR="0097041F" w:rsidRPr="00EC1B42" w:rsidRDefault="0097041F" w:rsidP="0077132B">
            <w:pPr>
              <w:ind w:left="360"/>
              <w:rPr>
                <w:rFonts w:eastAsia="Calibri"/>
                <w:b/>
              </w:rPr>
            </w:pPr>
          </w:p>
        </w:tc>
        <w:tc>
          <w:tcPr>
            <w:tcW w:w="4454" w:type="dxa"/>
          </w:tcPr>
          <w:p w:rsidR="0097041F" w:rsidRPr="00EC1B42" w:rsidRDefault="0097041F" w:rsidP="0077132B">
            <w:pPr>
              <w:jc w:val="center"/>
              <w:rPr>
                <w:rFonts w:eastAsia="Calibri"/>
                <w:b/>
              </w:rPr>
            </w:pPr>
            <w:r w:rsidRPr="00EC1B42">
              <w:rPr>
                <w:rFonts w:eastAsia="Calibri"/>
                <w:b/>
              </w:rPr>
              <w:t>раздел</w:t>
            </w:r>
          </w:p>
        </w:tc>
        <w:tc>
          <w:tcPr>
            <w:tcW w:w="5210" w:type="dxa"/>
          </w:tcPr>
          <w:p w:rsidR="0097041F" w:rsidRPr="00EC1B42" w:rsidRDefault="0097041F" w:rsidP="0077132B">
            <w:pPr>
              <w:jc w:val="center"/>
              <w:rPr>
                <w:rFonts w:eastAsia="Calibri"/>
                <w:b/>
              </w:rPr>
            </w:pPr>
            <w:r w:rsidRPr="00EC1B42">
              <w:rPr>
                <w:rFonts w:eastAsia="Calibri"/>
                <w:b/>
              </w:rPr>
              <w:t>адрес</w:t>
            </w:r>
          </w:p>
        </w:tc>
      </w:tr>
      <w:tr w:rsidR="0097041F" w:rsidRPr="00EC1B42" w:rsidTr="0077132B">
        <w:trPr>
          <w:trHeight w:val="420"/>
        </w:trPr>
        <w:tc>
          <w:tcPr>
            <w:tcW w:w="474" w:type="dxa"/>
          </w:tcPr>
          <w:p w:rsidR="0097041F" w:rsidRPr="00EC1B42" w:rsidRDefault="0097041F" w:rsidP="0097041F">
            <w:pPr>
              <w:numPr>
                <w:ilvl w:val="0"/>
                <w:numId w:val="25"/>
              </w:numPr>
              <w:ind w:hanging="720"/>
              <w:rPr>
                <w:rFonts w:eastAsia="Calibri"/>
                <w:b/>
              </w:rPr>
            </w:pPr>
          </w:p>
        </w:tc>
        <w:tc>
          <w:tcPr>
            <w:tcW w:w="4454" w:type="dxa"/>
          </w:tcPr>
          <w:p w:rsidR="0097041F" w:rsidRPr="00EC1B42" w:rsidRDefault="0097041F" w:rsidP="0077132B">
            <w:pPr>
              <w:pStyle w:val="1"/>
              <w:rPr>
                <w:rFonts w:cs="Times New Roman"/>
                <w:sz w:val="24"/>
                <w:szCs w:val="24"/>
              </w:rPr>
            </w:pPr>
            <w:r w:rsidRPr="00EC1B42">
              <w:rPr>
                <w:rFonts w:cs="Times New Roman"/>
                <w:sz w:val="24"/>
                <w:szCs w:val="24"/>
              </w:rPr>
              <w:t>Маленькая балетная энциклопедия</w:t>
            </w:r>
          </w:p>
        </w:tc>
        <w:tc>
          <w:tcPr>
            <w:tcW w:w="5210" w:type="dxa"/>
          </w:tcPr>
          <w:p w:rsidR="0097041F" w:rsidRPr="00EC1B42" w:rsidRDefault="0097041F" w:rsidP="0077132B">
            <w:pPr>
              <w:pStyle w:val="1"/>
              <w:rPr>
                <w:rFonts w:cs="Times New Roman"/>
                <w:sz w:val="24"/>
                <w:szCs w:val="24"/>
              </w:rPr>
            </w:pPr>
            <w:r w:rsidRPr="00EC1B42">
              <w:rPr>
                <w:rFonts w:cs="Times New Roman"/>
                <w:sz w:val="24"/>
                <w:szCs w:val="24"/>
              </w:rPr>
              <w:t>http://www.ballet.classical.ru/</w:t>
            </w:r>
          </w:p>
        </w:tc>
      </w:tr>
      <w:tr w:rsidR="0097041F" w:rsidRPr="00EC1B42" w:rsidTr="0077132B">
        <w:trPr>
          <w:trHeight w:val="420"/>
        </w:trPr>
        <w:tc>
          <w:tcPr>
            <w:tcW w:w="474" w:type="dxa"/>
          </w:tcPr>
          <w:p w:rsidR="0097041F" w:rsidRPr="00EC1B42" w:rsidRDefault="0097041F" w:rsidP="0097041F">
            <w:pPr>
              <w:numPr>
                <w:ilvl w:val="0"/>
                <w:numId w:val="25"/>
              </w:numPr>
              <w:ind w:hanging="720"/>
              <w:rPr>
                <w:rFonts w:eastAsia="Calibri"/>
                <w:b/>
              </w:rPr>
            </w:pPr>
          </w:p>
        </w:tc>
        <w:tc>
          <w:tcPr>
            <w:tcW w:w="4454" w:type="dxa"/>
          </w:tcPr>
          <w:p w:rsidR="0097041F" w:rsidRPr="00EC1B42" w:rsidRDefault="0097041F" w:rsidP="00EC1B42">
            <w:pPr>
              <w:pStyle w:val="1"/>
              <w:rPr>
                <w:rFonts w:cs="Times New Roman"/>
                <w:sz w:val="24"/>
                <w:szCs w:val="24"/>
              </w:rPr>
            </w:pPr>
            <w:r w:rsidRPr="00EC1B42">
              <w:rPr>
                <w:rFonts w:cs="Times New Roman"/>
                <w:sz w:val="24"/>
                <w:szCs w:val="24"/>
              </w:rPr>
              <w:t xml:space="preserve">Хореографическое искусство. </w:t>
            </w:r>
          </w:p>
        </w:tc>
        <w:tc>
          <w:tcPr>
            <w:tcW w:w="5210" w:type="dxa"/>
          </w:tcPr>
          <w:p w:rsidR="0097041F" w:rsidRPr="00EC1B42" w:rsidRDefault="0097041F" w:rsidP="0077132B">
            <w:pPr>
              <w:pStyle w:val="1"/>
              <w:rPr>
                <w:rFonts w:cs="Times New Roman"/>
                <w:sz w:val="24"/>
                <w:szCs w:val="24"/>
              </w:rPr>
            </w:pPr>
            <w:r w:rsidRPr="00EC1B42">
              <w:rPr>
                <w:rFonts w:cs="Times New Roman"/>
                <w:sz w:val="24"/>
                <w:szCs w:val="24"/>
              </w:rPr>
              <w:t>http://window.edu.ru/resource/438/51438</w:t>
            </w:r>
          </w:p>
        </w:tc>
      </w:tr>
      <w:tr w:rsidR="0097041F" w:rsidRPr="00EC1B42" w:rsidTr="0077132B">
        <w:trPr>
          <w:trHeight w:val="420"/>
        </w:trPr>
        <w:tc>
          <w:tcPr>
            <w:tcW w:w="474" w:type="dxa"/>
          </w:tcPr>
          <w:p w:rsidR="0097041F" w:rsidRPr="00EC1B42" w:rsidRDefault="0097041F" w:rsidP="0097041F">
            <w:pPr>
              <w:numPr>
                <w:ilvl w:val="0"/>
                <w:numId w:val="25"/>
              </w:numPr>
              <w:ind w:hanging="720"/>
              <w:rPr>
                <w:rFonts w:eastAsia="Calibri"/>
                <w:b/>
              </w:rPr>
            </w:pPr>
          </w:p>
        </w:tc>
        <w:tc>
          <w:tcPr>
            <w:tcW w:w="4454" w:type="dxa"/>
          </w:tcPr>
          <w:p w:rsidR="0097041F" w:rsidRPr="00EC1B42" w:rsidRDefault="0097041F" w:rsidP="0077132B">
            <w:pPr>
              <w:pStyle w:val="1"/>
              <w:rPr>
                <w:rFonts w:cs="Times New Roman"/>
                <w:sz w:val="24"/>
                <w:szCs w:val="24"/>
              </w:rPr>
            </w:pPr>
            <w:r w:rsidRPr="00EC1B42">
              <w:rPr>
                <w:rFonts w:cs="Times New Roman"/>
                <w:sz w:val="24"/>
                <w:szCs w:val="24"/>
              </w:rPr>
              <w:t>Журнал «Балет»</w:t>
            </w:r>
          </w:p>
        </w:tc>
        <w:tc>
          <w:tcPr>
            <w:tcW w:w="5210" w:type="dxa"/>
          </w:tcPr>
          <w:p w:rsidR="0097041F" w:rsidRPr="00EC1B42" w:rsidRDefault="0097041F" w:rsidP="0077132B">
            <w:pPr>
              <w:pStyle w:val="1"/>
              <w:rPr>
                <w:rFonts w:cs="Times New Roman"/>
                <w:sz w:val="24"/>
                <w:szCs w:val="24"/>
              </w:rPr>
            </w:pPr>
            <w:r w:rsidRPr="00EC1B42">
              <w:rPr>
                <w:rFonts w:cs="Times New Roman"/>
                <w:sz w:val="24"/>
                <w:szCs w:val="24"/>
              </w:rPr>
              <w:t>http://www.russianballet.ru/</w:t>
            </w:r>
          </w:p>
        </w:tc>
      </w:tr>
      <w:tr w:rsidR="0097041F" w:rsidRPr="00EC1B42" w:rsidTr="0077132B">
        <w:trPr>
          <w:trHeight w:val="420"/>
        </w:trPr>
        <w:tc>
          <w:tcPr>
            <w:tcW w:w="474" w:type="dxa"/>
          </w:tcPr>
          <w:p w:rsidR="0097041F" w:rsidRPr="00EC1B42" w:rsidRDefault="0097041F" w:rsidP="0097041F">
            <w:pPr>
              <w:numPr>
                <w:ilvl w:val="0"/>
                <w:numId w:val="25"/>
              </w:numPr>
              <w:ind w:hanging="720"/>
              <w:rPr>
                <w:rFonts w:eastAsia="Calibri"/>
                <w:b/>
              </w:rPr>
            </w:pPr>
          </w:p>
        </w:tc>
        <w:tc>
          <w:tcPr>
            <w:tcW w:w="4454" w:type="dxa"/>
          </w:tcPr>
          <w:p w:rsidR="0097041F" w:rsidRPr="00EC1B42" w:rsidRDefault="0097041F" w:rsidP="0077132B">
            <w:pPr>
              <w:rPr>
                <w:rFonts w:eastAsia="Calibri"/>
              </w:rPr>
            </w:pPr>
            <w:r w:rsidRPr="00EC1B42">
              <w:t>Русский фольклор: электронная колле</w:t>
            </w:r>
            <w:r w:rsidRPr="00EC1B42">
              <w:t>к</w:t>
            </w:r>
            <w:r w:rsidRPr="00EC1B42">
              <w:t>ция</w:t>
            </w:r>
          </w:p>
        </w:tc>
        <w:tc>
          <w:tcPr>
            <w:tcW w:w="5210" w:type="dxa"/>
          </w:tcPr>
          <w:p w:rsidR="0097041F" w:rsidRPr="00EC1B42" w:rsidRDefault="00394195" w:rsidP="0077132B">
            <w:pPr>
              <w:rPr>
                <w:rFonts w:eastAsia="Calibri"/>
              </w:rPr>
            </w:pPr>
            <w:hyperlink r:id="rId8" w:tgtFrame="_blank" w:history="1">
              <w:r w:rsidR="0097041F" w:rsidRPr="00EC1B42">
                <w:rPr>
                  <w:rStyle w:val="a3"/>
                  <w:color w:val="auto"/>
                </w:rPr>
                <w:t>http://rusfolklor.ru</w:t>
              </w:r>
            </w:hyperlink>
          </w:p>
        </w:tc>
      </w:tr>
      <w:tr w:rsidR="0097041F" w:rsidRPr="00EC1B42" w:rsidTr="0077132B">
        <w:trPr>
          <w:trHeight w:val="420"/>
        </w:trPr>
        <w:tc>
          <w:tcPr>
            <w:tcW w:w="474" w:type="dxa"/>
          </w:tcPr>
          <w:p w:rsidR="0097041F" w:rsidRPr="00EC1B42" w:rsidRDefault="0097041F" w:rsidP="0097041F">
            <w:pPr>
              <w:numPr>
                <w:ilvl w:val="0"/>
                <w:numId w:val="25"/>
              </w:numPr>
              <w:ind w:hanging="720"/>
              <w:rPr>
                <w:rFonts w:eastAsia="Calibri"/>
                <w:b/>
              </w:rPr>
            </w:pPr>
          </w:p>
        </w:tc>
        <w:tc>
          <w:tcPr>
            <w:tcW w:w="4454" w:type="dxa"/>
          </w:tcPr>
          <w:p w:rsidR="0097041F" w:rsidRPr="00EC1B42" w:rsidRDefault="0097041F" w:rsidP="0077132B">
            <w:r w:rsidRPr="00EC1B42">
              <w:t>Презентация на тему: История русского национального костюма</w:t>
            </w:r>
          </w:p>
        </w:tc>
        <w:tc>
          <w:tcPr>
            <w:tcW w:w="5210" w:type="dxa"/>
          </w:tcPr>
          <w:p w:rsidR="0097041F" w:rsidRPr="00EC1B42" w:rsidRDefault="00394195" w:rsidP="0077132B">
            <w:hyperlink r:id="rId9" w:history="1">
              <w:r w:rsidR="0097041F" w:rsidRPr="00EC1B42">
                <w:rPr>
                  <w:rStyle w:val="a3"/>
                  <w:color w:val="auto"/>
                </w:rPr>
                <w:t>http://ppt4web.ru/istorija/istorija-russkogo-nacionalnogo-kostjuma.html</w:t>
              </w:r>
            </w:hyperlink>
          </w:p>
        </w:tc>
      </w:tr>
      <w:tr w:rsidR="0097041F" w:rsidRPr="00EC1B42" w:rsidTr="0077132B">
        <w:trPr>
          <w:trHeight w:val="420"/>
        </w:trPr>
        <w:tc>
          <w:tcPr>
            <w:tcW w:w="474" w:type="dxa"/>
          </w:tcPr>
          <w:p w:rsidR="0097041F" w:rsidRPr="00EC1B42" w:rsidRDefault="0097041F" w:rsidP="0097041F">
            <w:pPr>
              <w:numPr>
                <w:ilvl w:val="0"/>
                <w:numId w:val="25"/>
              </w:numPr>
              <w:ind w:hanging="720"/>
              <w:rPr>
                <w:rFonts w:eastAsia="Calibri"/>
                <w:b/>
              </w:rPr>
            </w:pPr>
          </w:p>
        </w:tc>
        <w:tc>
          <w:tcPr>
            <w:tcW w:w="4454" w:type="dxa"/>
          </w:tcPr>
          <w:p w:rsidR="0097041F" w:rsidRPr="00EC1B42" w:rsidRDefault="0097041F" w:rsidP="0077132B">
            <w:pPr>
              <w:pStyle w:val="a5"/>
              <w:rPr>
                <w:sz w:val="24"/>
                <w:szCs w:val="24"/>
              </w:rPr>
            </w:pPr>
            <w:r w:rsidRPr="00EC1B42">
              <w:rPr>
                <w:sz w:val="24"/>
                <w:szCs w:val="24"/>
              </w:rPr>
              <w:t>Фольклор и искусство (Дети Кавказа - за мир на Кавказе!)</w:t>
            </w:r>
          </w:p>
        </w:tc>
        <w:tc>
          <w:tcPr>
            <w:tcW w:w="5210" w:type="dxa"/>
          </w:tcPr>
          <w:p w:rsidR="0097041F" w:rsidRPr="00EC1B42" w:rsidRDefault="00394195" w:rsidP="0077132B">
            <w:pPr>
              <w:pStyle w:val="a5"/>
              <w:rPr>
                <w:sz w:val="24"/>
                <w:szCs w:val="24"/>
              </w:rPr>
            </w:pPr>
            <w:hyperlink r:id="rId10" w:history="1">
              <w:r w:rsidR="0097041F" w:rsidRPr="00EC1B42">
                <w:rPr>
                  <w:rStyle w:val="a3"/>
                  <w:color w:val="auto"/>
                  <w:sz w:val="24"/>
                  <w:szCs w:val="24"/>
                </w:rPr>
                <w:t>http://lib-zm.ru/folklore-art/</w:t>
              </w:r>
            </w:hyperlink>
            <w:r w:rsidR="0097041F" w:rsidRPr="00EC1B42">
              <w:rPr>
                <w:sz w:val="24"/>
                <w:szCs w:val="24"/>
              </w:rPr>
              <w:t xml:space="preserve">  </w:t>
            </w:r>
          </w:p>
          <w:p w:rsidR="0097041F" w:rsidRPr="00EC1B42" w:rsidRDefault="0097041F" w:rsidP="0077132B"/>
        </w:tc>
      </w:tr>
    </w:tbl>
    <w:p w:rsidR="0097041F" w:rsidRPr="00EC1B42" w:rsidRDefault="0097041F" w:rsidP="0097041F">
      <w:pPr>
        <w:pStyle w:val="a5"/>
        <w:ind w:left="1080"/>
        <w:rPr>
          <w:b/>
          <w:sz w:val="24"/>
          <w:szCs w:val="24"/>
        </w:rPr>
      </w:pPr>
    </w:p>
    <w:p w:rsidR="0097041F" w:rsidRPr="00EC1B42" w:rsidRDefault="0097041F" w:rsidP="0097041F">
      <w:pPr>
        <w:tabs>
          <w:tab w:val="left" w:pos="1095"/>
        </w:tabs>
      </w:pPr>
      <w:r w:rsidRPr="00EC1B42">
        <w:tab/>
      </w:r>
    </w:p>
    <w:sectPr w:rsidR="0097041F" w:rsidRPr="00EC1B42" w:rsidSect="00635778">
      <w:footerReference w:type="default" r:id="rId11"/>
      <w:pgSz w:w="11906" w:h="16838"/>
      <w:pgMar w:top="1134" w:right="707" w:bottom="1134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D2" w:rsidRDefault="00F90FD2" w:rsidP="002B6B8B">
      <w:r>
        <w:separator/>
      </w:r>
    </w:p>
  </w:endnote>
  <w:endnote w:type="continuationSeparator" w:id="1">
    <w:p w:rsidR="00F90FD2" w:rsidRDefault="00F90FD2" w:rsidP="002B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8647"/>
      <w:docPartObj>
        <w:docPartGallery w:val="Page Numbers (Bottom of Page)"/>
        <w:docPartUnique/>
      </w:docPartObj>
    </w:sdtPr>
    <w:sdtContent>
      <w:p w:rsidR="002F7753" w:rsidRDefault="00394195">
        <w:pPr>
          <w:pStyle w:val="ac"/>
          <w:jc w:val="right"/>
        </w:pPr>
        <w:fldSimple w:instr=" PAGE   \* MERGEFORMAT ">
          <w:r w:rsidR="00D918A2">
            <w:rPr>
              <w:noProof/>
            </w:rPr>
            <w:t>9</w:t>
          </w:r>
        </w:fldSimple>
      </w:p>
    </w:sdtContent>
  </w:sdt>
  <w:p w:rsidR="002F7753" w:rsidRDefault="002F77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D2" w:rsidRDefault="00F90FD2" w:rsidP="002B6B8B">
      <w:r>
        <w:separator/>
      </w:r>
    </w:p>
  </w:footnote>
  <w:footnote w:type="continuationSeparator" w:id="1">
    <w:p w:rsidR="00F90FD2" w:rsidRDefault="00F90FD2" w:rsidP="002B6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72"/>
    <w:multiLevelType w:val="hybridMultilevel"/>
    <w:tmpl w:val="561E58F8"/>
    <w:lvl w:ilvl="0" w:tplc="8BC48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128"/>
    <w:multiLevelType w:val="hybridMultilevel"/>
    <w:tmpl w:val="E508062E"/>
    <w:lvl w:ilvl="0" w:tplc="515822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66F"/>
    <w:multiLevelType w:val="hybridMultilevel"/>
    <w:tmpl w:val="0116F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520ED"/>
    <w:multiLevelType w:val="hybridMultilevel"/>
    <w:tmpl w:val="47969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70292"/>
    <w:multiLevelType w:val="hybridMultilevel"/>
    <w:tmpl w:val="A2FAF9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7C95"/>
    <w:multiLevelType w:val="hybridMultilevel"/>
    <w:tmpl w:val="4B78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24FA"/>
    <w:multiLevelType w:val="hybridMultilevel"/>
    <w:tmpl w:val="58BC755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41404"/>
    <w:multiLevelType w:val="hybridMultilevel"/>
    <w:tmpl w:val="42E8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602AC"/>
    <w:multiLevelType w:val="hybridMultilevel"/>
    <w:tmpl w:val="C1C07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E50D9"/>
    <w:multiLevelType w:val="hybridMultilevel"/>
    <w:tmpl w:val="449EC1B4"/>
    <w:lvl w:ilvl="0" w:tplc="AC081F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40792"/>
    <w:multiLevelType w:val="hybridMultilevel"/>
    <w:tmpl w:val="4F3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E213C"/>
    <w:multiLevelType w:val="multilevel"/>
    <w:tmpl w:val="8656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613E6"/>
    <w:multiLevelType w:val="hybridMultilevel"/>
    <w:tmpl w:val="15B07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64C62"/>
    <w:multiLevelType w:val="hybridMultilevel"/>
    <w:tmpl w:val="41C21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40C23"/>
    <w:multiLevelType w:val="hybridMultilevel"/>
    <w:tmpl w:val="BD92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145C7"/>
    <w:multiLevelType w:val="hybridMultilevel"/>
    <w:tmpl w:val="FBE88632"/>
    <w:lvl w:ilvl="0" w:tplc="B6E29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D7685"/>
    <w:multiLevelType w:val="hybridMultilevel"/>
    <w:tmpl w:val="C8BA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A0B8A"/>
    <w:multiLevelType w:val="hybridMultilevel"/>
    <w:tmpl w:val="AD5A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0CFF"/>
    <w:multiLevelType w:val="hybridMultilevel"/>
    <w:tmpl w:val="FB0A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12EC9"/>
    <w:multiLevelType w:val="hybridMultilevel"/>
    <w:tmpl w:val="1B784FB2"/>
    <w:lvl w:ilvl="0" w:tplc="6B0885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35914"/>
    <w:multiLevelType w:val="hybridMultilevel"/>
    <w:tmpl w:val="23FE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85ED4"/>
    <w:multiLevelType w:val="hybridMultilevel"/>
    <w:tmpl w:val="5E40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056EC7"/>
    <w:multiLevelType w:val="hybridMultilevel"/>
    <w:tmpl w:val="138C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77B9E"/>
    <w:multiLevelType w:val="hybridMultilevel"/>
    <w:tmpl w:val="94DC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0CE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068E7"/>
    <w:multiLevelType w:val="hybridMultilevel"/>
    <w:tmpl w:val="295C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24C05"/>
    <w:multiLevelType w:val="hybridMultilevel"/>
    <w:tmpl w:val="3862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411088"/>
    <w:multiLevelType w:val="hybridMultilevel"/>
    <w:tmpl w:val="A74478C8"/>
    <w:lvl w:ilvl="0" w:tplc="6C4E8C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B7102"/>
    <w:multiLevelType w:val="hybridMultilevel"/>
    <w:tmpl w:val="CCFA47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E0695"/>
    <w:multiLevelType w:val="hybridMultilevel"/>
    <w:tmpl w:val="4502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E0C6C"/>
    <w:multiLevelType w:val="hybridMultilevel"/>
    <w:tmpl w:val="654C9A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66509C8"/>
    <w:multiLevelType w:val="hybridMultilevel"/>
    <w:tmpl w:val="FFB0A0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8FE3489"/>
    <w:multiLevelType w:val="hybridMultilevel"/>
    <w:tmpl w:val="6E040A44"/>
    <w:lvl w:ilvl="0" w:tplc="17186F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768BC"/>
    <w:multiLevelType w:val="hybridMultilevel"/>
    <w:tmpl w:val="C7A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A212A"/>
    <w:multiLevelType w:val="hybridMultilevel"/>
    <w:tmpl w:val="D2F207E6"/>
    <w:lvl w:ilvl="0" w:tplc="71E6F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A1CFD"/>
    <w:multiLevelType w:val="hybridMultilevel"/>
    <w:tmpl w:val="263AE13A"/>
    <w:lvl w:ilvl="0" w:tplc="266C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1"/>
  </w:num>
  <w:num w:numId="4">
    <w:abstractNumId w:val="5"/>
  </w:num>
  <w:num w:numId="5">
    <w:abstractNumId w:val="27"/>
  </w:num>
  <w:num w:numId="6">
    <w:abstractNumId w:val="1"/>
  </w:num>
  <w:num w:numId="7">
    <w:abstractNumId w:val="10"/>
  </w:num>
  <w:num w:numId="8">
    <w:abstractNumId w:val="22"/>
  </w:num>
  <w:num w:numId="9">
    <w:abstractNumId w:val="3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6"/>
  </w:num>
  <w:num w:numId="14">
    <w:abstractNumId w:val="30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7"/>
  </w:num>
  <w:num w:numId="26">
    <w:abstractNumId w:val="19"/>
  </w:num>
  <w:num w:numId="27">
    <w:abstractNumId w:val="3"/>
  </w:num>
  <w:num w:numId="28">
    <w:abstractNumId w:val="6"/>
  </w:num>
  <w:num w:numId="29">
    <w:abstractNumId w:val="2"/>
  </w:num>
  <w:num w:numId="30">
    <w:abstractNumId w:val="0"/>
  </w:num>
  <w:num w:numId="31">
    <w:abstractNumId w:val="16"/>
  </w:num>
  <w:num w:numId="32">
    <w:abstractNumId w:val="15"/>
  </w:num>
  <w:num w:numId="33">
    <w:abstractNumId w:val="11"/>
  </w:num>
  <w:num w:numId="34">
    <w:abstractNumId w:val="7"/>
  </w:num>
  <w:num w:numId="35">
    <w:abstractNumId w:val="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B75"/>
    <w:rsid w:val="0000474F"/>
    <w:rsid w:val="00022849"/>
    <w:rsid w:val="000251B2"/>
    <w:rsid w:val="00026A4F"/>
    <w:rsid w:val="00030362"/>
    <w:rsid w:val="00034463"/>
    <w:rsid w:val="00051E0E"/>
    <w:rsid w:val="00063B82"/>
    <w:rsid w:val="000655C3"/>
    <w:rsid w:val="000C2347"/>
    <w:rsid w:val="000F29F3"/>
    <w:rsid w:val="000F3845"/>
    <w:rsid w:val="00100015"/>
    <w:rsid w:val="001130B1"/>
    <w:rsid w:val="00115DB0"/>
    <w:rsid w:val="00115F61"/>
    <w:rsid w:val="0013066E"/>
    <w:rsid w:val="00135C3D"/>
    <w:rsid w:val="00154C9A"/>
    <w:rsid w:val="00163529"/>
    <w:rsid w:val="00184E13"/>
    <w:rsid w:val="001A273A"/>
    <w:rsid w:val="001B1F3E"/>
    <w:rsid w:val="0020780A"/>
    <w:rsid w:val="00233773"/>
    <w:rsid w:val="002338F3"/>
    <w:rsid w:val="002447A7"/>
    <w:rsid w:val="002657D6"/>
    <w:rsid w:val="00283171"/>
    <w:rsid w:val="00283EDC"/>
    <w:rsid w:val="002B6B8B"/>
    <w:rsid w:val="002D4F9B"/>
    <w:rsid w:val="002E2F03"/>
    <w:rsid w:val="002E403C"/>
    <w:rsid w:val="002F7753"/>
    <w:rsid w:val="00306D4D"/>
    <w:rsid w:val="00327F73"/>
    <w:rsid w:val="003319D7"/>
    <w:rsid w:val="00337949"/>
    <w:rsid w:val="00373F11"/>
    <w:rsid w:val="00394195"/>
    <w:rsid w:val="003A7497"/>
    <w:rsid w:val="003B36E2"/>
    <w:rsid w:val="003B6B45"/>
    <w:rsid w:val="003B6FA8"/>
    <w:rsid w:val="004006FA"/>
    <w:rsid w:val="00417D39"/>
    <w:rsid w:val="004277E9"/>
    <w:rsid w:val="00435FDF"/>
    <w:rsid w:val="004511A5"/>
    <w:rsid w:val="00473DB8"/>
    <w:rsid w:val="004824F9"/>
    <w:rsid w:val="004A3BD1"/>
    <w:rsid w:val="004B3FE3"/>
    <w:rsid w:val="004B4B7A"/>
    <w:rsid w:val="00553166"/>
    <w:rsid w:val="005A2373"/>
    <w:rsid w:val="005C4668"/>
    <w:rsid w:val="005D75CC"/>
    <w:rsid w:val="006016E5"/>
    <w:rsid w:val="00632147"/>
    <w:rsid w:val="00635778"/>
    <w:rsid w:val="00641D6A"/>
    <w:rsid w:val="00663568"/>
    <w:rsid w:val="006B5833"/>
    <w:rsid w:val="006D2FFA"/>
    <w:rsid w:val="006E07C2"/>
    <w:rsid w:val="006F5842"/>
    <w:rsid w:val="00742178"/>
    <w:rsid w:val="007546C5"/>
    <w:rsid w:val="0077132B"/>
    <w:rsid w:val="007953F9"/>
    <w:rsid w:val="007B77D0"/>
    <w:rsid w:val="007E6211"/>
    <w:rsid w:val="007F52C2"/>
    <w:rsid w:val="0084125E"/>
    <w:rsid w:val="00852596"/>
    <w:rsid w:val="0087725F"/>
    <w:rsid w:val="008C1849"/>
    <w:rsid w:val="008E2FE3"/>
    <w:rsid w:val="0092688D"/>
    <w:rsid w:val="00927279"/>
    <w:rsid w:val="00955BBF"/>
    <w:rsid w:val="0097041F"/>
    <w:rsid w:val="009713C3"/>
    <w:rsid w:val="00987AC7"/>
    <w:rsid w:val="00993707"/>
    <w:rsid w:val="009C6824"/>
    <w:rsid w:val="009C7012"/>
    <w:rsid w:val="009D4E81"/>
    <w:rsid w:val="009F23B2"/>
    <w:rsid w:val="00A00566"/>
    <w:rsid w:val="00A01515"/>
    <w:rsid w:val="00A15619"/>
    <w:rsid w:val="00A40A48"/>
    <w:rsid w:val="00A768DD"/>
    <w:rsid w:val="00AC53CB"/>
    <w:rsid w:val="00AE266D"/>
    <w:rsid w:val="00AF734C"/>
    <w:rsid w:val="00B04783"/>
    <w:rsid w:val="00B15260"/>
    <w:rsid w:val="00B33A37"/>
    <w:rsid w:val="00B51E39"/>
    <w:rsid w:val="00B90192"/>
    <w:rsid w:val="00BE6306"/>
    <w:rsid w:val="00BF2F68"/>
    <w:rsid w:val="00C36952"/>
    <w:rsid w:val="00C378C7"/>
    <w:rsid w:val="00C61EF9"/>
    <w:rsid w:val="00CE3A95"/>
    <w:rsid w:val="00D040B3"/>
    <w:rsid w:val="00D15B75"/>
    <w:rsid w:val="00D169D3"/>
    <w:rsid w:val="00D17E68"/>
    <w:rsid w:val="00D34CFA"/>
    <w:rsid w:val="00D615FB"/>
    <w:rsid w:val="00D72241"/>
    <w:rsid w:val="00D87851"/>
    <w:rsid w:val="00D918A2"/>
    <w:rsid w:val="00DD6EDF"/>
    <w:rsid w:val="00DF326B"/>
    <w:rsid w:val="00E027D5"/>
    <w:rsid w:val="00E67914"/>
    <w:rsid w:val="00E82A3E"/>
    <w:rsid w:val="00EC1B42"/>
    <w:rsid w:val="00ED4231"/>
    <w:rsid w:val="00ED6395"/>
    <w:rsid w:val="00F114A0"/>
    <w:rsid w:val="00F209CC"/>
    <w:rsid w:val="00F20A77"/>
    <w:rsid w:val="00F32C2C"/>
    <w:rsid w:val="00F90FD2"/>
    <w:rsid w:val="00F96219"/>
    <w:rsid w:val="00FB6BB7"/>
    <w:rsid w:val="00F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04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97041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B75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D15B75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D15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uiPriority w:val="99"/>
    <w:rsid w:val="00D15B75"/>
    <w:pPr>
      <w:widowControl w:val="0"/>
      <w:autoSpaceDE w:val="0"/>
      <w:autoSpaceDN w:val="0"/>
      <w:adjustRightInd w:val="0"/>
      <w:spacing w:line="484" w:lineRule="exact"/>
      <w:ind w:firstLine="1042"/>
      <w:jc w:val="both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D15B75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D15B7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D15B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417D39"/>
    <w:pPr>
      <w:ind w:left="720"/>
      <w:contextualSpacing/>
    </w:pPr>
  </w:style>
  <w:style w:type="character" w:customStyle="1" w:styleId="FontStyle21">
    <w:name w:val="Font Style21"/>
    <w:uiPriority w:val="99"/>
    <w:rsid w:val="005A2373"/>
    <w:rPr>
      <w:rFonts w:ascii="Times New Roman" w:hAnsi="Times New Roman" w:cs="Times New Roman" w:hint="default"/>
      <w:b/>
      <w:bCs w:val="0"/>
      <w:sz w:val="26"/>
    </w:rPr>
  </w:style>
  <w:style w:type="paragraph" w:styleId="a7">
    <w:name w:val="Body Text Indent"/>
    <w:basedOn w:val="a"/>
    <w:link w:val="a8"/>
    <w:rsid w:val="000F3845"/>
    <w:pPr>
      <w:autoSpaceDE w:val="0"/>
      <w:autoSpaceDN w:val="0"/>
      <w:adjustRightInd w:val="0"/>
      <w:spacing w:line="360" w:lineRule="auto"/>
      <w:ind w:left="3538"/>
      <w:jc w:val="both"/>
    </w:pPr>
    <w:rPr>
      <w:rFonts w:ascii="Arial" w:hAnsi="Arial" w:cs="Arial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F384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04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7041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9">
    <w:name w:val="Intense Emphasis"/>
    <w:basedOn w:val="a0"/>
    <w:uiPriority w:val="21"/>
    <w:qFormat/>
    <w:rsid w:val="0097041F"/>
    <w:rPr>
      <w:b/>
      <w:bCs/>
      <w:i/>
      <w:iCs/>
      <w:color w:val="4F81BD"/>
    </w:rPr>
  </w:style>
  <w:style w:type="character" w:customStyle="1" w:styleId="NoSpacingChar">
    <w:name w:val="No Spacing Char"/>
    <w:basedOn w:val="a0"/>
    <w:link w:val="1"/>
    <w:locked/>
    <w:rsid w:val="0097041F"/>
    <w:rPr>
      <w:rFonts w:ascii="Times New Roman" w:eastAsia="Times New Roman" w:hAnsi="Times New Roman"/>
      <w:lang w:eastAsia="ru-RU"/>
    </w:rPr>
  </w:style>
  <w:style w:type="paragraph" w:customStyle="1" w:styleId="1">
    <w:name w:val="Без интервала1"/>
    <w:link w:val="NoSpacingChar"/>
    <w:rsid w:val="00970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6B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6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A01515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E6211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9F23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23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folklo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tstvo5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ib-zm.ru/folklore-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t4web.ru/istorija/istorija-russkogo-nacionalnogo-kostju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123</cp:revision>
  <dcterms:created xsi:type="dcterms:W3CDTF">2015-09-11T18:52:00Z</dcterms:created>
  <dcterms:modified xsi:type="dcterms:W3CDTF">2015-09-16T10:17:00Z</dcterms:modified>
</cp:coreProperties>
</file>