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42" w:rsidRDefault="003C5D42"/>
    <w:p w:rsidR="003C5D42" w:rsidRDefault="00D957A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481820" cy="6503035"/>
            <wp:effectExtent l="19050" t="0" r="5080" b="0"/>
            <wp:wrapSquare wrapText="bothSides"/>
            <wp:docPr id="2" name="Рисунок 1" descr="C:\Users\Света\Pictures\2015-10-2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2015-10-25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7" t="6799" r="3416" b="5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20" cy="650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D42" w:rsidRDefault="003C5D42"/>
    <w:p w:rsidR="003C5D42" w:rsidRDefault="003C5D42"/>
    <w:p w:rsidR="003C5D42" w:rsidRDefault="003C5D42"/>
    <w:p w:rsidR="00D957AB" w:rsidRDefault="00D957AB" w:rsidP="001243EB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D957AB" w:rsidRDefault="00D957AB" w:rsidP="001243EB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3C5D42" w:rsidRDefault="003C5D42" w:rsidP="001243EB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243EB">
        <w:rPr>
          <w:rFonts w:asciiTheme="majorHAnsi" w:hAnsiTheme="majorHAnsi" w:cs="Arial"/>
          <w:b/>
          <w:sz w:val="28"/>
          <w:szCs w:val="28"/>
        </w:rPr>
        <w:t>Календа</w:t>
      </w:r>
      <w:r w:rsidR="001243EB">
        <w:rPr>
          <w:rFonts w:asciiTheme="majorHAnsi" w:hAnsiTheme="majorHAnsi" w:cs="Arial"/>
          <w:b/>
          <w:sz w:val="28"/>
          <w:szCs w:val="28"/>
        </w:rPr>
        <w:t>рно-тематическое планирование уроков « Т</w:t>
      </w:r>
      <w:r w:rsidRPr="001243EB">
        <w:rPr>
          <w:rFonts w:asciiTheme="majorHAnsi" w:hAnsiTheme="majorHAnsi" w:cs="Arial"/>
          <w:b/>
          <w:sz w:val="28"/>
          <w:szCs w:val="28"/>
        </w:rPr>
        <w:t>ехнологии</w:t>
      </w:r>
      <w:r w:rsidR="001243EB">
        <w:rPr>
          <w:rFonts w:asciiTheme="majorHAnsi" w:hAnsiTheme="majorHAnsi" w:cs="Arial"/>
          <w:b/>
          <w:sz w:val="28"/>
          <w:szCs w:val="28"/>
        </w:rPr>
        <w:t>»</w:t>
      </w:r>
      <w:r w:rsidRPr="001243EB">
        <w:rPr>
          <w:rFonts w:asciiTheme="majorHAnsi" w:hAnsiTheme="majorHAnsi" w:cs="Arial"/>
          <w:b/>
          <w:sz w:val="28"/>
          <w:szCs w:val="28"/>
        </w:rPr>
        <w:t xml:space="preserve"> во 2 классе</w:t>
      </w:r>
      <w:proofErr w:type="gramStart"/>
      <w:r w:rsidRPr="001243EB">
        <w:rPr>
          <w:rFonts w:asciiTheme="majorHAnsi" w:hAnsiTheme="majorHAnsi" w:cs="Arial"/>
          <w:b/>
          <w:sz w:val="28"/>
          <w:szCs w:val="28"/>
        </w:rPr>
        <w:t xml:space="preserve"> </w:t>
      </w:r>
      <w:r w:rsidR="001243EB">
        <w:rPr>
          <w:rFonts w:asciiTheme="majorHAnsi" w:hAnsiTheme="majorHAnsi" w:cs="Arial"/>
          <w:b/>
          <w:sz w:val="28"/>
          <w:szCs w:val="28"/>
        </w:rPr>
        <w:t>.</w:t>
      </w:r>
      <w:proofErr w:type="gramEnd"/>
    </w:p>
    <w:p w:rsidR="001243EB" w:rsidRPr="001243EB" w:rsidRDefault="001243EB" w:rsidP="001243EB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8"/>
          <w:szCs w:val="28"/>
        </w:rPr>
        <w:t>(1 час в неделю</w:t>
      </w:r>
      <w:proofErr w:type="gramStart"/>
      <w:r>
        <w:rPr>
          <w:rFonts w:asciiTheme="majorHAnsi" w:hAnsiTheme="majorHAnsi" w:cs="Arial"/>
          <w:b/>
          <w:sz w:val="28"/>
          <w:szCs w:val="28"/>
        </w:rPr>
        <w:t xml:space="preserve"> )</w:t>
      </w:r>
      <w:proofErr w:type="gramEnd"/>
      <w:r>
        <w:rPr>
          <w:rFonts w:asciiTheme="majorHAnsi" w:hAnsiTheme="majorHAnsi" w:cs="Arial"/>
          <w:b/>
          <w:sz w:val="28"/>
          <w:szCs w:val="28"/>
        </w:rPr>
        <w:t xml:space="preserve"> 34 часа в год</w:t>
      </w:r>
    </w:p>
    <w:p w:rsidR="003C5D42" w:rsidRPr="001243EB" w:rsidRDefault="003C5D42" w:rsidP="003C5D42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a3"/>
        <w:tblW w:w="16302" w:type="dxa"/>
        <w:tblInd w:w="-176" w:type="dxa"/>
        <w:tblBorders>
          <w:insideH w:val="none" w:sz="0" w:space="0" w:color="auto"/>
        </w:tblBorders>
        <w:tblLayout w:type="fixed"/>
        <w:tblLook w:val="0360"/>
      </w:tblPr>
      <w:tblGrid>
        <w:gridCol w:w="844"/>
        <w:gridCol w:w="848"/>
        <w:gridCol w:w="1982"/>
        <w:gridCol w:w="2280"/>
        <w:gridCol w:w="3106"/>
        <w:gridCol w:w="1707"/>
        <w:gridCol w:w="2268"/>
        <w:gridCol w:w="1560"/>
        <w:gridCol w:w="852"/>
        <w:gridCol w:w="855"/>
      </w:tblGrid>
      <w:tr w:rsidR="003C5D42" w:rsidRPr="001243EB" w:rsidTr="002F162C">
        <w:trPr>
          <w:trHeight w:val="295"/>
        </w:trPr>
        <w:tc>
          <w:tcPr>
            <w:tcW w:w="844" w:type="dxa"/>
            <w:vMerge w:val="restart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№ п\</w:t>
            </w:r>
            <w:proofErr w:type="gram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8" w:type="dxa"/>
            <w:vMerge w:val="restart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№ урока</w:t>
            </w:r>
          </w:p>
        </w:tc>
        <w:tc>
          <w:tcPr>
            <w:tcW w:w="1982" w:type="dxa"/>
            <w:vMerge w:val="restart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Планируемые результаты</w:t>
            </w:r>
          </w:p>
        </w:tc>
        <w:tc>
          <w:tcPr>
            <w:tcW w:w="2268" w:type="dxa"/>
            <w:vMerge w:val="restart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60" w:type="dxa"/>
            <w:vMerge w:val="restart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 дата</w:t>
            </w:r>
          </w:p>
        </w:tc>
      </w:tr>
      <w:tr w:rsidR="003C5D42" w:rsidRPr="001243EB" w:rsidTr="002F162C">
        <w:trPr>
          <w:trHeight w:val="260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предметные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 метапредметные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факт</w:t>
            </w: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456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Как  работать  с  учебником – 1ч.</w:t>
            </w: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5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Знание структуры учебника. Умение подбирать необходимые инструменты и материалы, необходимые для изготовления изделий.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.Принимать и удерживать учебную задачу.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 и позицию. Задавать вопросы.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Внутренняя позиция школьника на основе положительного отношения к школе. Целостный, социально ориентированный взгляд на мир.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и критерии оценки изготовления изделия.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работать с учебником?</w:t>
            </w:r>
          </w:p>
        </w:tc>
        <w:tc>
          <w:tcPr>
            <w:tcW w:w="852" w:type="dxa"/>
          </w:tcPr>
          <w:p w:rsidR="003C5D42" w:rsidRPr="001243EB" w:rsidRDefault="001243EB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Человек  и  земля – 23ч.</w:t>
            </w:r>
          </w:p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Земледелие – 1ч.   Посуда – 4ч.   Народные промыслы – 5ч.   Домашние животные и птицы – 3ч.   Новый год – 1ч.</w:t>
            </w:r>
          </w:p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Строительство – 1ч.  В доме – 4ч.   Народный костюм – 4ч.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6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Деятельность человека на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земле. </w:t>
            </w:r>
            <w:r w:rsidRPr="003B50DF">
              <w:rPr>
                <w:rFonts w:asciiTheme="majorHAnsi" w:hAnsiTheme="majorHAnsi" w:cs="Arial"/>
                <w:b/>
                <w:color w:val="E36C0A" w:themeColor="accent6" w:themeShade="BF"/>
                <w:sz w:val="24"/>
                <w:szCs w:val="24"/>
              </w:rPr>
              <w:t>Практическая работа «Выращивание лука».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Научатся выращивать лук,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составлять небольшие рассказы на основе своих наблюдений и опыта, применять на практике свои умения.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Принимать и удерживать учебную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задачу.                            Учитывать выделенные учителем ориентиры действия.                              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Строить речевое высказывание в устной форме,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Применение правил и пользование инструкций.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. Аргументировать свою позицию, координировать её с позициями партнёров.  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о-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ный интерес к новому учебному материалу.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Искать и анализировать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информацию о земледелии, его значении в жизни человека.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Проводить  наблюдения, оформлять результаты.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выращиват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ь лук в домашних условиях?</w:t>
            </w:r>
          </w:p>
        </w:tc>
        <w:tc>
          <w:tcPr>
            <w:tcW w:w="852" w:type="dxa"/>
          </w:tcPr>
          <w:p w:rsidR="003C5D42" w:rsidRPr="001243EB" w:rsidRDefault="001243EB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Виды посуды. Изделие: «Корзина с цветами».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приемам наматывания, обмотки и переплетения ниток для изготовления изделий.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Исследовать доступные материалы: их виды, физические и технологические свойства. Поиск и выделение необходимой информации из рисунков гончарных  мастеров.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К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.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>Определять общую цель и пути её достижения, допускать возможность существования у людей различных точек  зрения. оказывать взаимопомощь,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Ценностное отношение к природному миру, ориентация на эстетические потребности.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Анализировать слайдовый план плетения корзины, выделять основные этапы и приёмы её изготовления. </w:t>
            </w:r>
          </w:p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Использовать примы плетения корзины при изготовлении изделия.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сравнивать посуду по виду и материалу?</w:t>
            </w:r>
          </w:p>
        </w:tc>
        <w:tc>
          <w:tcPr>
            <w:tcW w:w="852" w:type="dxa"/>
          </w:tcPr>
          <w:p w:rsidR="003C5D42" w:rsidRPr="001243EB" w:rsidRDefault="001243EB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Закрепление приёмов  работы  с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пластилином. Изделие: «Семейка грибов на поляне».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Знание съедобных и несъедобных грибов, лесные 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садовые плоды. Умение работать с пластилином, планировать свою работу.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.Применять установленные правила в планировании способа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решения; предвосхищать результат. Устанавливать его соответствие поставленной  цели.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Планировать последовательность практических действий для реализации замысла. Применение правил и пользование инструкций.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о-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познавательный интерес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 новому учебному материалу.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Самостоятельно планировать последовательнос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ть выполнения работы с опорой на слайдовый план.  </w:t>
            </w:r>
          </w:p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Определять  и использовать необходимые инструменты и приёмы работы с пластилином.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Как отличить съедобные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грибы от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несъедобных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. Как работать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пластилином?</w:t>
            </w:r>
          </w:p>
        </w:tc>
        <w:tc>
          <w:tcPr>
            <w:tcW w:w="852" w:type="dxa"/>
          </w:tcPr>
          <w:p w:rsidR="003C5D42" w:rsidRPr="001243EB" w:rsidRDefault="001243EB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Знакомство с техникой изготовления </w:t>
            </w:r>
            <w:proofErr w:type="spell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изделий-тестопласти-кой</w:t>
            </w:r>
            <w:proofErr w:type="spellEnd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. Изделие: «Игрушка из теста»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 работать с пластичными материалами, использовать выразительные средства для передачи формы и объёма предметов.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Анализировать конструкторско-технологические и декоративно-художественные особенности предполагаемых изделий.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Вести устный диалог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Чувство прекрасного и эстетические чувства на основе знакомства с работами мастеров.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Составлять  рассказ о профессиях пекаря и кондитера на основе иллюстративного материала, собственного опыта и наблюдений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способ приготовления солёного теста и приемы работы с ними?</w:t>
            </w:r>
          </w:p>
        </w:tc>
        <w:tc>
          <w:tcPr>
            <w:tcW w:w="852" w:type="dxa"/>
          </w:tcPr>
          <w:p w:rsidR="003C5D42" w:rsidRPr="001243EB" w:rsidRDefault="001243EB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3C5D42" w:rsidRPr="001243EB" w:rsidRDefault="007D1F08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Аппликация </w:t>
            </w:r>
            <w:r w:rsidR="003C5D42" w:rsidRPr="001243EB">
              <w:rPr>
                <w:rFonts w:asciiTheme="majorHAnsi" w:hAnsiTheme="majorHAnsi" w:cs="Arial"/>
                <w:b/>
                <w:sz w:val="24"/>
                <w:szCs w:val="24"/>
              </w:rPr>
              <w:t>«Праздничный стол»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работать в группе, умение планировать свою работу, составлять план работы. Знание свойств солёного теста, глины, пластилина.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строить понятные для партнёра высказывания.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Осваивать  технику изготовления изделия из пластичных материалов (пластилина, глины, солёного теста). </w:t>
            </w:r>
          </w:p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Сравнивать свойства пластичных материалов.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планировать свою работу, работать в группе, составлять план работы?</w:t>
            </w:r>
          </w:p>
        </w:tc>
        <w:tc>
          <w:tcPr>
            <w:tcW w:w="852" w:type="dxa"/>
          </w:tcPr>
          <w:p w:rsidR="003C5D42" w:rsidRPr="001243EB" w:rsidRDefault="003B50DF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0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Хохломская  роспись как народный промысел, ее особенности. Изделие: «Золотая хохлома»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приемам технологии создания хохломского растительного орнамента, самостоятельно делать выводы о значении народных промыслов.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Р.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Принимать и удерживать учебную задачу.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Осуществлять поиск информации, используя материалы учебника, выделяя этапы работы, соотносить этапы изготовления с этапами создания изделия в стиле хохломы.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Чувство прекрасного и эстетические чувства на основе знакомства с работами мастеров.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Анализировать  с помощью учителя способы изготовления изделий в технике хохломская роспись, выделять этапы работы.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способ растительного орнамента на объёмном изделии?</w:t>
            </w:r>
          </w:p>
        </w:tc>
        <w:tc>
          <w:tcPr>
            <w:tcW w:w="852" w:type="dxa"/>
          </w:tcPr>
          <w:p w:rsidR="003C5D42" w:rsidRPr="001243EB" w:rsidRDefault="003B50DF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19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6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Городецкая роспись как народный промысел, ее особенности. Изделие: «Городецкая роспись»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создавать декоративную композицию с использованием городецкой росписи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П.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Осуществлять поиск необходимой информации с использованием учебной литературы; проводить сравнение по заданным критериям.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Учитывать разные мнения и стремиться к координации различных позиций в сотрудничестве.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Чувство прекрасного и эстетические чувства на основе знакомства с работами мастеров.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Осмысливать  на практическом уровне понятия «имитация».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Наблюдать  и выделять особенности городецкой росписи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способ городецкой росписи?</w:t>
            </w:r>
          </w:p>
        </w:tc>
        <w:tc>
          <w:tcPr>
            <w:tcW w:w="852" w:type="dxa"/>
          </w:tcPr>
          <w:p w:rsidR="003C5D42" w:rsidRPr="001243EB" w:rsidRDefault="00874528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26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Дымковская игрушка как народный промысел, ее особенности. Изделие: «Дымковская игрушка»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элементам декора и росписи игрушки.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Анализировать образец, определять материалы, контролировать и корректировать свою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работу. Оценивать по заданным критериям.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 Ставить вопросы, обращаться   за помощью.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Наблюдать  и выделять особенности создания дымковской игрушки (лепка, побелка, сушка, обжиг, роспись).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способ дымковской игрушки?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5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История матрёшки. Разные способы росписи матрёшек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Изделие: «Матрёшка»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способу разметки деталей изделия из ткани по шаблону и способ соединения деталей из разных материалов (ткани и бумаги) при помощи клея.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Анализировать способ создания матрёшки, составлять план работы по изготовлению изделия. Сравнивать орнаменты, используемые в росписи изделий народных промыслов.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Использовать  приёмы работы с бумагой, картоном и тканью по шаблону, оформлять  изделие, использовать элементы рисунка на ткани для составления орнамента.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технику изготовления матрёшки и способы росписи?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9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Выполнение деревенского пейзажа в технике рельефной картины. Изделие-пейзаж: «Деревня»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использовать при создании эскиза художественные приёмы построения композиции.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Проектировать изделие: создавать образ в соответствии с замыслом и реализовывать его.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Осваивать технику изготовления рельефной картины с использованием пластилина.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Анализировать образец пейзажа, предложенного в учебнике, и на его основе создавать собственный эскиз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технику изготовления рельефной картины с использованием пластилина?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23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55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Создание движущейся конструкции. Изделие: «Лошадка»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конструировать из бумаги движущуюся игрушк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у-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лошадку.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Конструировать объекты с учетом технических 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художественно-декоративных условий: определять особенности конструкции, подбирать соответствующие инструменты и материалы.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 Учебно-познавательный интерес к новому учебному материалу 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Понимать значимость этих профессий.</w:t>
            </w:r>
          </w:p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Использовать умения работать по шаблону,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выполнять аппликацию из бумаги на деталях изделия, оформлять изделия по собственному замыслу.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освоить технику создания движущейся конструкци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70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Аппликация из природного материала. Изделие: «Курочка из крупы»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 выполнять аппликацию в технике мозаика. Составлять  тематическую композицию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использовать особенности материала для передачи цвета, объема и фактуры реальных объектов.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Определять последовательность промежуточных целей и соответствующих им действий с учётом конечного результата.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Применять правила и пользоваться инструкциями.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 и позицию; строить монологическое высказывание.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Осваивать способы и приёмы работы с новыми материалами (пшено, фасоль, семена и т.д.), выполнять аппликацию в технике мозаика.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 способы и приемы работы с новыми материалами (пшено, фасоль, семена и др.)?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2" w:type="dxa"/>
          </w:tcPr>
          <w:p w:rsidR="003C5D42" w:rsidRPr="001243EB" w:rsidRDefault="007D1F08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Аппликация </w:t>
            </w:r>
            <w:r w:rsidR="003C5D42" w:rsidRPr="001243EB">
              <w:rPr>
                <w:rFonts w:asciiTheme="majorHAnsi" w:hAnsiTheme="majorHAnsi" w:cs="Arial"/>
                <w:b/>
                <w:sz w:val="24"/>
                <w:szCs w:val="24"/>
              </w:rPr>
              <w:t>«Деревенский двор»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планировать свою работу, работать в группе. Размечать и вырезать детали и развертки по шаблонам.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Проектировать изделие: создавать образ в соответствии с замыслом и реализовывать его.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Осуществлять с помощью учителя и при помощи рубрики «Советы юного технолога» все этапы проектной деятельности, соблюдать  правила работы в группе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изготовить объёмное изделие на основе развёртки?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3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Изготовление изделий из яичной скорлупы.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Изделие: «Новогодняя маска»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Научатся изготавливать  эскиз маски из скорлупы для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маскарада по своему замыслу.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Ориентироваться в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разнообразии способов решения задач, выбирать наиболее эффективные. Поиск и выделение необходимой информации из различных источников.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Формулировать собственное мнение и позицию; строить монологическое высказывание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Учебно-познавательный интерес к новому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Использовать принцип симметрии при выполнении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раскроя деталей новогодней маски.</w:t>
            </w:r>
          </w:p>
          <w:p w:rsidR="003C5D42" w:rsidRPr="001243EB" w:rsidRDefault="003C5D42" w:rsidP="002F162C">
            <w:pPr>
              <w:ind w:firstLine="17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Выбирать  приёмы оформления изделия в соответствии с видом карнавального костюма.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Как изготовить из яичной скорлупы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новогоднюю маску?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2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Выполнение работы в технике </w:t>
            </w:r>
            <w:proofErr w:type="spell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полуобъёмной</w:t>
            </w:r>
            <w:proofErr w:type="spellEnd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пластики. Изделие: «Изба»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технике скручивание деталей с помощью карандаша.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Формулировать собственное мнение и позицию; строить монологическое высказывание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1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Понимать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значимость профессиональной деятельности людей,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связан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>-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ной со строительством.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новые понятия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Как выполнить работу в технике 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полуобъёмной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пластики?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56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Изготовление помпона и игрушки на основе помпона. Изделие: «Домовой»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работать с циркулем, вырезать круги при помощи циркуля, соблюдать правила безопасности при работе с циркулем.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proofErr w:type="gram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.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инструкциями. Осуществлять информационный, практический поиск и открытие нового знания.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Оценивать по заданным критериям.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. Контролировать действия партнёра; адекватно использовать речевые средства 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правила работы с циркулем.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Использовать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циркуль для выполнения разметки деталей изделия. </w:t>
            </w:r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Соблюдать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правила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безопасной</w:t>
            </w:r>
            <w:proofErr w:type="gramEnd"/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работы циркулем. </w:t>
            </w:r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Вырезать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круги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при помощи ножниц.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изготовить игрушки на основе помпона?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2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«Убранство избы». Изделие: «Русская печь»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выполнять сюжетно – декоративную композицию по мотивам русской народной сказки из пластичных материалов.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 строить рассуждения в форме связи простых суждений об объекте, его строении, свойствах и связях.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Строить понятные для партнёра высказывания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анализировать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243EB">
              <w:rPr>
                <w:rFonts w:asciiTheme="majorHAnsi" w:hAnsiTheme="majorHAnsi" w:cs="Arial"/>
                <w:spacing w:val="-2"/>
                <w:sz w:val="24"/>
                <w:szCs w:val="24"/>
              </w:rPr>
              <w:t xml:space="preserve">изделие, </w:t>
            </w:r>
            <w:r w:rsidRPr="001243EB">
              <w:rPr>
                <w:rFonts w:asciiTheme="majorHAnsi" w:hAnsiTheme="majorHAnsi" w:cs="Arial"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1243EB">
              <w:rPr>
                <w:rFonts w:asciiTheme="majorHAnsi" w:hAnsiTheme="majorHAnsi" w:cs="Arial"/>
                <w:spacing w:val="-2"/>
                <w:sz w:val="24"/>
                <w:szCs w:val="24"/>
              </w:rPr>
              <w:t xml:space="preserve">его изготовление, </w:t>
            </w:r>
            <w:r w:rsidRPr="001243EB">
              <w:rPr>
                <w:rFonts w:asciiTheme="majorHAnsi" w:hAnsiTheme="majorHAnsi" w:cs="Arial"/>
                <w:bCs/>
                <w:spacing w:val="-2"/>
                <w:sz w:val="24"/>
                <w:szCs w:val="24"/>
              </w:rPr>
              <w:t xml:space="preserve">оценивать </w:t>
            </w:r>
            <w:r w:rsidRPr="001243EB">
              <w:rPr>
                <w:rFonts w:asciiTheme="majorHAnsi" w:hAnsiTheme="majorHAnsi" w:cs="Arial"/>
                <w:spacing w:val="-2"/>
                <w:sz w:val="24"/>
                <w:szCs w:val="24"/>
              </w:rPr>
              <w:t>промежуточные этапы,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осуществлять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коррекцию и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оценивать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качество изготовления изделия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 изготовить модель печи из пластичных материалов?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25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2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Изготовление модели ковра. Изделие: «Коврик»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выполнять разметку  деталей по линейке, раскрой деталей ножницами, выполнять разные виды переплетения бумаги, создавать узор по своему замыслу.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изделие: создавать образ в соответствии с замыслом и реализовывать его.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Наблюдать, анализировать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структуру ткани,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находить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уток и основу ткани,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определять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виды и способы переплетений.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новый вид работы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изготовить модель ковра?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7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Конструирование мебели из картона. Изделие: «Стол и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скамья»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Научатся работать с бумагой, ножницами, самостоятельно составлять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композицию и  презентовать её, использовать фольклорные произведения.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Осуществлять поиск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необходимой информации в 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Задавать вопросы, обращаться за помощью, формулировать свои затруднения.   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Учебно-познавательный интерес к новому учебному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9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конструкции стола и скамейки,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определять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детали,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необходимые для их изготовления. </w:t>
            </w:r>
          </w:p>
          <w:p w:rsidR="003C5D42" w:rsidRPr="001243EB" w:rsidRDefault="003C5D42" w:rsidP="002F162C">
            <w:pPr>
              <w:shd w:val="clear" w:color="auto" w:fill="FFFFFF"/>
              <w:ind w:left="9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Соблюдать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сконструировать мебель из картона?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6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Работа с нитками и картоном. Освоение приёма плетения в три нити. Изделия: «Русская красавица»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моделировать  женский и мужской  народный костюм, передавать выразительность силуэта.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что ещё неизвестно.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                    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Формулировать собственное мнение, вести устный диалог.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Чувство сопричастности и гордости за свою Родину, народ, историю.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106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Сравнивать  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 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находить 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общее   и   различие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национальных 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костюмах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>.   Исследовать   особенности   национального костюма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приемы плетения в три нити?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Создание национального костюма Изделие: «Костюмы для Ани и Вани»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моделировать  женский и мужской  народный костюм, передавать выразительность силуэта.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что ещё неизвестно.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инструкциями;  выбирать наиболее эффективные способы решения задач.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Формулировать собственное мнение, вести устный диалог.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Сравнивать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находить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Осваивать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правила разметки ткани,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lastRenderedPageBreak/>
              <w:t xml:space="preserve">изготавливать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выкройки,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размечать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ткань с помощью шаблона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создать элементы мужского и женского костюмов?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22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Технология выполнения строчки косых стежков. Изделие: «Кошелёк»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выполнению строчки косых стежков, умению  пришивать пуговицы разными способами, оценивать свою работу по заданным критериям.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 строить рассуждения в форме связи простых суждений об объекте, его строении, свойствах и связях.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Адекватная мотивация учебной деятельности (познавательные мотивы).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4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строчку косых стежков. </w:t>
            </w:r>
          </w:p>
          <w:p w:rsidR="003C5D42" w:rsidRPr="001243EB" w:rsidRDefault="003C5D42" w:rsidP="002F162C">
            <w:pPr>
              <w:shd w:val="clear" w:color="auto" w:fill="FFFFFF"/>
              <w:ind w:left="4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Использовать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правила работы иглой,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организовывать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рабочее место. </w:t>
            </w:r>
          </w:p>
          <w:p w:rsidR="003C5D42" w:rsidRPr="001243EB" w:rsidRDefault="003C5D42" w:rsidP="002F162C">
            <w:pPr>
              <w:shd w:val="clear" w:color="auto" w:fill="FFFFFF"/>
              <w:ind w:left="4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Выполнять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разметку ткани по шаблону,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изготавливать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выкройку.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научиться технологией строчки косых стежков?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29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3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Виды швов и стежков для вышивания. Изделие: «Салфетка»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выполнению тамбурного шва, умению пользоваться иголкой, соблюдая правила безопасности.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что ещё неизвестно.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Осуществлять информационный, практический поиск и открытие нового знания. Оценивать по заданным критериям.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Задавать вопросы, обращаться за помощью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Адекватная мотивация учебной деятельности (познавательные мотивы).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4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Исследовать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виды ниток и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определять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с помощью учителя их назначение. </w:t>
            </w:r>
          </w:p>
          <w:p w:rsidR="003C5D42" w:rsidRPr="001243EB" w:rsidRDefault="003C5D42" w:rsidP="002F162C">
            <w:pPr>
              <w:shd w:val="clear" w:color="auto" w:fill="FFFFFF"/>
              <w:ind w:left="43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строчку косых стежков.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Использовать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правила работы иглой,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организовывать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рабочее место.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научиться технологией выполнения тамбурного шва?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216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Человек  и  вода.  Рыболовство - 3 ч.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C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52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Изготовление изделия в технике </w:t>
            </w:r>
            <w:proofErr w:type="gram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–</w:t>
            </w:r>
            <w:proofErr w:type="spell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</w:t>
            </w:r>
            <w:proofErr w:type="gramEnd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зонить</w:t>
            </w:r>
            <w:proofErr w:type="spellEnd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. Изделие: композиция «Золотая рыбка»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создавать изделия,  украшенные в технике «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изонить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>», анализировать образец изделия, переносить рисунок орнамента с помощью копировальной бумаги.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что ещё неизвестно.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Осуществлять поиск необходимой информации в 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Задавать вопросы, обращаться за помощью, формулировать свои затруднения.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29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технику «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изонить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». 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Создавать 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изделия, украшенные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в технике «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изонить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»: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анализировать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образец изделия,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определять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необходимые материалы и инструменты для его выполнения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технику «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изонить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>»?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8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Изделие: «Аквариум»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составлять  рассказ об аквариумных рыбках, умению работать в группе, придерживаться плана работы, осуществлять самоконтроль и корректировку хода работы  и конечного результата</w:t>
            </w:r>
            <w:r w:rsidR="007D1F08" w:rsidRPr="001243EB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ind w:left="19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Составлять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3C5D42" w:rsidRPr="001243EB" w:rsidRDefault="003C5D42" w:rsidP="002F162C">
            <w:pPr>
              <w:shd w:val="clear" w:color="auto" w:fill="FFFFFF"/>
              <w:ind w:left="19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Распределяться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на группы,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ставить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цель, на основе слайдового плана учебника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самостоятельно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обсуждать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план изготовления изделия,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используя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«Вопросы юного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технолога».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составить композицию из природного материала?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28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54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Полуобъёмная</w:t>
            </w:r>
            <w:proofErr w:type="spellEnd"/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 аппликация. Изделие: «Русалка»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Научатся анализировать образец, определять особенности соединения деталей в 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полуобъёмной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аппликации, пользоваться правилами безопасности при работе с ножницами.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Чувство прекрасного и эстетические чувства на основе знакомства работами мастеров.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технику создания 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полуобъёмной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аппликации,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использовать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Анализировать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образец</w:t>
            </w:r>
            <w:r w:rsidRPr="001243EB">
              <w:rPr>
                <w:rFonts w:asciiTheme="majorHAnsi" w:hAnsiTheme="majorHAnsi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Как освоить </w:t>
            </w:r>
            <w:proofErr w:type="spellStart"/>
            <w:r w:rsidRPr="001243EB">
              <w:rPr>
                <w:rFonts w:asciiTheme="majorHAnsi" w:hAnsiTheme="majorHAnsi" w:cs="Arial"/>
                <w:sz w:val="24"/>
                <w:szCs w:val="24"/>
              </w:rPr>
              <w:t>полуобъёмную</w:t>
            </w:r>
            <w:proofErr w:type="spell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аппликацию?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420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Человек  и  воздух – 3ч.</w:t>
            </w: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24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Освоение техники оригами. Изделие: «Птица счастья»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пользоваться дополнительной литературой, выполнять изделия, соблюдая инструкции, осваивать способы работы с бумагой: сгибание, складывание.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 Учитывать выделенные учителем ориентиры действия.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Задавать вопросы, обращаться за помощью, формулировать свои затруднения.   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Объяснять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значение понятия «оберег»,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искать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Осваивать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способы работы с бумагой: сгибание, складывание.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прием складывания изделий техникой  оригами?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0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Изготовление объёмной модели мельницы на основе развёртки. Изделие: «Ветряная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мельница»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Научатся составлять рассказ о способах использования ветра человеком, выбирать необходимые для изготовления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ветряной мельницы материалы и инструменты.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. Моделировать несложные изделия с разными конструктивными особенностями,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используя изученную художественную технику.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.Строить понятные для партнёра высказывания.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Чувство прекрасного и эстетические чувства на основе знакомства работами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мастеров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lastRenderedPageBreak/>
              <w:t xml:space="preserve">Наблюдать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Искать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обобщать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информацию о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воздухе, ветре,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проводить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эксперимент по определению скорости и направления ветра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освоить технику объемного моделирования на основе развёртки?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20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Изготовление изделия из фольги. Изделие: «Флюгер»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умению применять свойства нового материала при изготовлении работы, самостоятельно выполнять раскрой и отделку изделия, делать выводы о значении использования силы ветра человеком.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 Поиск и выделение необходимой информации из рисунков и текста.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Составлять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использовать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материалы учебника и собственные знания. 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изготовить изделия из фольги?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25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420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Человек и информация </w:t>
            </w:r>
            <w:r w:rsidRPr="001243EB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– </w:t>
            </w: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3ч</w:t>
            </w:r>
            <w:r w:rsidRPr="001243EB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.</w:t>
            </w: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468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Книгопечатание. История книгопечатания. Изделие: «Книжка-ширма»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Научатся составлять рассказ об истории книгопечатания, о способах изготовлении книг, делать выводы о значении книг, использовать правила разметки деталей по линейке, освоят  вклейку страницы в сгиб при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помощи клапанов.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 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Моделировать несложные изделия с разными конструктивными особенностями, используя изученную художественную технику.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 xml:space="preserve">К.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Формулировать собственное мнение, вести устный диалог.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Составлять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Делать выводы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наследия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Как освоить  вклейку страницы в  сгиб при помощи клапанов?</w:t>
            </w:r>
          </w:p>
        </w:tc>
        <w:tc>
          <w:tcPr>
            <w:tcW w:w="852" w:type="dxa"/>
          </w:tcPr>
          <w:p w:rsidR="003C5D42" w:rsidRPr="001243EB" w:rsidRDefault="002F162C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624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Поиск информации в Интернете. Способы поиска информации.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умению включать и выключать компьютер, входить в Интернет, формулировать запрос для поиска информации в сети.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>в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познавательную.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                    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Формулировать собственное мнение, вести устный диалог.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Исследовать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Формулировать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запрос для поиска информации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Н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ходить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информацию в Интернете с помощью взрослого</w:t>
            </w:r>
          </w:p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правила безопасного использования компьютера?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9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Правила набора текста.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Научатся умению пользоваться  правилами клавиатурного письма, составлять небольшие тексты по заданию  учителя.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,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что ещё неизвестно.                            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                      </w:t>
            </w: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Исследовать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Формулировать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запрос для поиска информации</w:t>
            </w:r>
            <w:proofErr w:type="gramStart"/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Н</w:t>
            </w:r>
            <w:proofErr w:type="gramEnd"/>
            <w:r w:rsidRPr="001243EB">
              <w:rPr>
                <w:rFonts w:asciiTheme="majorHAnsi" w:hAnsiTheme="majorHAnsi" w:cs="Arial"/>
                <w:sz w:val="24"/>
                <w:szCs w:val="24"/>
              </w:rPr>
              <w:t>а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 xml:space="preserve">ходить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информацию в Интернете с помощью взрослого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Как освоить правила набора текста?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1243EB">
        <w:tblPrEx>
          <w:tblBorders>
            <w:insideH w:val="single" w:sz="4" w:space="0" w:color="auto"/>
          </w:tblBorders>
          <w:tblLook w:val="0000"/>
        </w:tblPrEx>
        <w:trPr>
          <w:trHeight w:val="204"/>
        </w:trPr>
        <w:tc>
          <w:tcPr>
            <w:tcW w:w="16302" w:type="dxa"/>
            <w:gridSpan w:val="10"/>
            <w:shd w:val="clear" w:color="auto" w:fill="EAF1DD" w:themeFill="accent3" w:themeFillTint="33"/>
          </w:tcPr>
          <w:p w:rsidR="003C5D42" w:rsidRPr="001243EB" w:rsidRDefault="003C5D42" w:rsidP="001243EB">
            <w:pPr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Заключение</w:t>
            </w: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1243EB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- 1ч.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3C5D42" w:rsidRPr="001243EB" w:rsidTr="002F162C">
        <w:tblPrEx>
          <w:tblBorders>
            <w:insideH w:val="single" w:sz="4" w:space="0" w:color="auto"/>
          </w:tblBorders>
          <w:tblLook w:val="0000"/>
        </w:tblPrEx>
        <w:trPr>
          <w:trHeight w:val="336"/>
        </w:trPr>
        <w:tc>
          <w:tcPr>
            <w:tcW w:w="844" w:type="dxa"/>
          </w:tcPr>
          <w:p w:rsidR="003C5D42" w:rsidRPr="001243EB" w:rsidRDefault="003C5D42" w:rsidP="002F162C">
            <w:pPr>
              <w:ind w:left="284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8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Подведение итогов.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en-US" w:eastAsia="ru-RU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Выставка изделий</w:t>
            </w:r>
          </w:p>
        </w:tc>
        <w:tc>
          <w:tcPr>
            <w:tcW w:w="2280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Научатся демонстрировать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свои достижения на выставке и комментировать их.</w:t>
            </w:r>
          </w:p>
        </w:tc>
        <w:tc>
          <w:tcPr>
            <w:tcW w:w="3106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Контролировать, обсуждать и оценивать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коллективную работу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П.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 Поиск и выделение необходимой информации из рисунков и текста.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/>
                <w:sz w:val="24"/>
                <w:szCs w:val="24"/>
              </w:rPr>
              <w:t>К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>. Проявлять навыки сотрудничества при обсуждении творческих работ, умение не создавать конфликтов и находить выход из них.</w:t>
            </w:r>
          </w:p>
        </w:tc>
        <w:tc>
          <w:tcPr>
            <w:tcW w:w="1707" w:type="dxa"/>
          </w:tcPr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Адекватная мотивация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учебной деятельности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t>(познавательные мотивы).</w:t>
            </w:r>
          </w:p>
          <w:p w:rsidR="003C5D42" w:rsidRPr="001243EB" w:rsidRDefault="003C5D42" w:rsidP="002F162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D42" w:rsidRPr="001243EB" w:rsidRDefault="003C5D42" w:rsidP="002F162C">
            <w:pPr>
              <w:shd w:val="clear" w:color="auto" w:fill="FFFFFF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lastRenderedPageBreak/>
              <w:t xml:space="preserve">Организовывать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и 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оформлять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выставку изделий.</w:t>
            </w:r>
          </w:p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Презентовать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рабо</w:t>
            </w:r>
            <w:r w:rsidRPr="001243EB">
              <w:rPr>
                <w:rFonts w:asciiTheme="majorHAnsi" w:hAnsiTheme="majorHAnsi" w:cs="Arial"/>
                <w:bCs/>
                <w:sz w:val="24"/>
                <w:szCs w:val="24"/>
              </w:rPr>
              <w:t>ты. Оценивать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560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Показать, чему мы </w:t>
            </w:r>
            <w:r w:rsidRPr="001243EB">
              <w:rPr>
                <w:rFonts w:asciiTheme="majorHAnsi" w:hAnsiTheme="majorHAnsi" w:cs="Arial"/>
                <w:sz w:val="24"/>
                <w:szCs w:val="24"/>
              </w:rPr>
              <w:lastRenderedPageBreak/>
              <w:t>научились?</w:t>
            </w:r>
          </w:p>
        </w:tc>
        <w:tc>
          <w:tcPr>
            <w:tcW w:w="852" w:type="dxa"/>
          </w:tcPr>
          <w:p w:rsidR="003C5D42" w:rsidRPr="001243EB" w:rsidRDefault="005E295A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2F162C" w:rsidRPr="001243E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5" w:type="dxa"/>
          </w:tcPr>
          <w:p w:rsidR="003C5D42" w:rsidRPr="001243EB" w:rsidRDefault="003C5D42" w:rsidP="002F162C">
            <w:pPr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D42" w:rsidRPr="001243EB" w:rsidRDefault="003C5D42" w:rsidP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Pr="001243EB" w:rsidRDefault="003C5D42">
      <w:pPr>
        <w:rPr>
          <w:rFonts w:asciiTheme="majorHAnsi" w:hAnsiTheme="majorHAnsi"/>
          <w:sz w:val="24"/>
          <w:szCs w:val="24"/>
        </w:rPr>
      </w:pPr>
    </w:p>
    <w:p w:rsidR="003C5D42" w:rsidRDefault="003C5D42"/>
    <w:p w:rsidR="003C5D42" w:rsidRDefault="003C5D42"/>
    <w:p w:rsidR="003C5D42" w:rsidRDefault="003C5D42"/>
    <w:p w:rsidR="003C5D42" w:rsidRDefault="003C5D42"/>
    <w:p w:rsidR="003C5D42" w:rsidRDefault="003C5D42"/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B50DF" w:rsidRDefault="003B50DF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C5D42" w:rsidRDefault="003C5D42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84E5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Материально-техническое обеспечение образовательного процесса</w:t>
      </w:r>
    </w:p>
    <w:p w:rsidR="003C5D42" w:rsidRPr="00B84E5D" w:rsidRDefault="003C5D42" w:rsidP="003C5D4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15389" w:type="dxa"/>
        <w:tblCellMar>
          <w:left w:w="0" w:type="dxa"/>
          <w:right w:w="0" w:type="dxa"/>
        </w:tblCellMar>
        <w:tblLook w:val="04A0"/>
      </w:tblPr>
      <w:tblGrid>
        <w:gridCol w:w="7694"/>
        <w:gridCol w:w="7695"/>
      </w:tblGrid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С.В.Анащенкова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М.А.Бантова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Г.В.Бельтюкова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М.В.Бойкина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С.И.Волкова, В.Г.Горецкий, М.Н.Дементьева, Л.М.Зеленина, В.П.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Л.Ф.Климанова, М.И.Моро, А.А.Плешаков,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С.В.Степанова,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Н.А.Стефаненко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Т.Е.Хохлова  «Сборник  рабочих программ «Школа России»»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 – 4 классы.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(2011г)</w:t>
            </w:r>
            <w:proofErr w:type="gramEnd"/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Примерные программы по учебным предметам (стандарты второго поколения) (2010г)</w:t>
            </w: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Учебники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Н.Ф.Богданова,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И.П.Фрейтаг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Технология 2 класс.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Pr="007A0E97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Рабочие тетради 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Н.Ф.Богданова,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И.П.Фрейтаг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Технология 2 класс.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В  программе определены цели и задачи курса, рассмотрены особенности  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 материально-техническое обеспечение образовательного процесса.      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учебниках представлены практические задания, технологическая документация (технологическая карта, чертеж и др.),   задания на самообслуживание,  культурно – исторические справки, разнообразный иллюстративный материал. Многие задания включают 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 состоят из заданий по темам  и отдельно выполненных на плотной бумаге шаблонов. В пособия включены практические и  тестовые задания, отдельные  правила. Рабочие тетради имеют цветные иллюстрации.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Методические пособия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Н.Ф.Богданова,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И.П.Фрейтаг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Уроки технологии  1 класс.</w:t>
            </w: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Классная доска с набором приспособлений для крепления таблиц, постеров и картинок.</w:t>
            </w:r>
          </w:p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Настенная доска с набором приспособлений для крепления картинок. Магнитофон.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Компьютер. 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Экранно-звуковые</w:t>
            </w: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Электронное приложение к учебнику «Технология» 1 класс (диск) 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8A7CD3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 содержанию учебника.</w:t>
            </w:r>
          </w:p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подробными  комментариями учителей – методистов.</w:t>
            </w: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Настольные развивающие игры 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5D42" w:rsidRPr="00B84E5D" w:rsidTr="002F162C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Ученические двуместные столы с комплектом стульев.</w:t>
            </w: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пособий.</w:t>
            </w:r>
          </w:p>
          <w:p w:rsidR="003C5D42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Полки для книг.</w:t>
            </w:r>
          </w:p>
          <w:p w:rsidR="003C5D42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Подставки для книг, держатели для схем и таблиц.</w:t>
            </w:r>
          </w:p>
          <w:p w:rsidR="003C5D42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5D42" w:rsidRDefault="003C5D42" w:rsidP="002F162C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Учебно–практическое и учебно–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ла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бораторное оборудование</w:t>
            </w:r>
          </w:p>
          <w:p w:rsidR="003C5D42" w:rsidRDefault="003C5D42" w:rsidP="003C5D42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объёмные модели геометрических фигур</w:t>
            </w:r>
          </w:p>
          <w:p w:rsidR="003C5D42" w:rsidRDefault="003C5D42" w:rsidP="003C5D42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набор цветной бумаги, картона</w:t>
            </w:r>
          </w:p>
          <w:p w:rsidR="003C5D42" w:rsidRPr="00BB49F5" w:rsidRDefault="003C5D42" w:rsidP="003C5D42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заготовки природного материала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42" w:rsidRPr="00B84E5D" w:rsidRDefault="003C5D42" w:rsidP="002F16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санитарно-гигиеническими нормами</w:t>
            </w:r>
          </w:p>
        </w:tc>
      </w:tr>
    </w:tbl>
    <w:p w:rsidR="003C5D42" w:rsidRDefault="003C5D42" w:rsidP="003C5D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5D42" w:rsidRDefault="003C5D42"/>
    <w:sectPr w:rsidR="003C5D42" w:rsidSect="00DD06F7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733E7"/>
    <w:multiLevelType w:val="multilevel"/>
    <w:tmpl w:val="B8D451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4E8E"/>
    <w:multiLevelType w:val="hybridMultilevel"/>
    <w:tmpl w:val="9DB0FAC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85ADC"/>
    <w:multiLevelType w:val="multilevel"/>
    <w:tmpl w:val="07D8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8130C"/>
    <w:multiLevelType w:val="multilevel"/>
    <w:tmpl w:val="D9B4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B15A90"/>
    <w:multiLevelType w:val="hybridMultilevel"/>
    <w:tmpl w:val="09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6F7"/>
    <w:rsid w:val="000F6C5F"/>
    <w:rsid w:val="001243EB"/>
    <w:rsid w:val="001321D6"/>
    <w:rsid w:val="00175FA1"/>
    <w:rsid w:val="002F162C"/>
    <w:rsid w:val="003A2317"/>
    <w:rsid w:val="003B50DF"/>
    <w:rsid w:val="003C5D42"/>
    <w:rsid w:val="004575F0"/>
    <w:rsid w:val="005E1DD1"/>
    <w:rsid w:val="005E295A"/>
    <w:rsid w:val="006067C6"/>
    <w:rsid w:val="006349D5"/>
    <w:rsid w:val="00672043"/>
    <w:rsid w:val="006A52D9"/>
    <w:rsid w:val="00764535"/>
    <w:rsid w:val="00781708"/>
    <w:rsid w:val="007D1F08"/>
    <w:rsid w:val="00874528"/>
    <w:rsid w:val="009E192C"/>
    <w:rsid w:val="00AC7A79"/>
    <w:rsid w:val="00C6200B"/>
    <w:rsid w:val="00D90BF3"/>
    <w:rsid w:val="00D957AB"/>
    <w:rsid w:val="00DC02DB"/>
    <w:rsid w:val="00DD06F7"/>
    <w:rsid w:val="00F5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C5D42"/>
    <w:pPr>
      <w:ind w:left="720"/>
      <w:contextualSpacing/>
    </w:pPr>
  </w:style>
  <w:style w:type="paragraph" w:customStyle="1" w:styleId="3">
    <w:name w:val="Заголовок 3+"/>
    <w:basedOn w:val="a"/>
    <w:rsid w:val="00175FA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175FA1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75FA1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175FA1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</dc:creator>
  <cp:lastModifiedBy>Света</cp:lastModifiedBy>
  <cp:revision>20</cp:revision>
  <cp:lastPrinted>2014-10-02T12:52:00Z</cp:lastPrinted>
  <dcterms:created xsi:type="dcterms:W3CDTF">2013-12-05T14:29:00Z</dcterms:created>
  <dcterms:modified xsi:type="dcterms:W3CDTF">2015-10-25T14:21:00Z</dcterms:modified>
</cp:coreProperties>
</file>