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8" w:rsidRDefault="00CC5D58" w:rsidP="00CC5D58">
      <w:pPr>
        <w:jc w:val="center"/>
      </w:pPr>
      <w:r>
        <w:t>Муниципальное казённое общеобразовательное учреждение Первомайская средняя общеобразовательная школа Макарьевского района Костромской области.</w:t>
      </w:r>
    </w:p>
    <w:p w:rsidR="00CC5D58" w:rsidRDefault="00CC5D58" w:rsidP="00CC5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4837"/>
      </w:tblGrid>
      <w:tr w:rsidR="00CC5D58" w:rsidTr="00CC5D58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CC5D58" w:rsidRDefault="00CC5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Принято  на  заседании</w:t>
            </w:r>
          </w:p>
          <w:p w:rsidR="00CC5D58" w:rsidRDefault="00CC5D58">
            <w:pPr>
              <w:rPr>
                <w:b/>
              </w:rPr>
            </w:pPr>
            <w:r>
              <w:rPr>
                <w:b/>
              </w:rPr>
              <w:t>педагогического  совета</w:t>
            </w:r>
          </w:p>
          <w:p w:rsidR="00CC5D58" w:rsidRDefault="00CC5D58">
            <w:pPr>
              <w:rPr>
                <w:b/>
              </w:rPr>
            </w:pPr>
          </w:p>
          <w:p w:rsidR="00CC5D58" w:rsidRDefault="00CC5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Протокол  №____  от «    »            2015 г.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CC5D58" w:rsidRDefault="00CC5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Утверждаю:</w:t>
            </w:r>
          </w:p>
          <w:p w:rsidR="00CC5D58" w:rsidRDefault="00CC5D58">
            <w:pPr>
              <w:rPr>
                <w:b/>
              </w:rPr>
            </w:pPr>
            <w:r>
              <w:rPr>
                <w:b/>
              </w:rPr>
              <w:t>Директор  МКОУ     --------------------------</w:t>
            </w:r>
          </w:p>
          <w:p w:rsidR="00CC5D58" w:rsidRDefault="00CC5D58">
            <w:pPr>
              <w:jc w:val="right"/>
              <w:rPr>
                <w:b/>
              </w:rPr>
            </w:pPr>
          </w:p>
          <w:p w:rsidR="00CC5D58" w:rsidRDefault="00CC5D58">
            <w:pPr>
              <w:rPr>
                <w:b/>
              </w:rPr>
            </w:pPr>
            <w:r>
              <w:rPr>
                <w:b/>
              </w:rPr>
              <w:t>Приказ  №_____от «      »              2015 г.</w:t>
            </w:r>
          </w:p>
          <w:p w:rsidR="00CC5D58" w:rsidRDefault="00CC5D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5D58" w:rsidRDefault="00CC5D58" w:rsidP="00CC5D58"/>
    <w:p w:rsidR="0053562D" w:rsidRPr="00774F93" w:rsidRDefault="001A5274" w:rsidP="00CC5D5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52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</w:p>
    <w:p w:rsidR="0053562D" w:rsidRPr="00774F93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74F93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53562D" w:rsidRDefault="0053562D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BF2844">
        <w:rPr>
          <w:rFonts w:ascii="Times New Roman" w:hAnsi="Times New Roman"/>
          <w:sz w:val="32"/>
          <w:szCs w:val="32"/>
        </w:rPr>
        <w:t xml:space="preserve">внеурочной деятельности </w:t>
      </w:r>
    </w:p>
    <w:p w:rsidR="0053562D" w:rsidRDefault="0053562D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BF2844">
        <w:rPr>
          <w:rFonts w:ascii="Times New Roman" w:hAnsi="Times New Roman"/>
          <w:sz w:val="32"/>
          <w:szCs w:val="32"/>
        </w:rPr>
        <w:t>по курсу «</w:t>
      </w:r>
      <w:r>
        <w:rPr>
          <w:rFonts w:ascii="Times New Roman" w:hAnsi="Times New Roman"/>
          <w:sz w:val="32"/>
          <w:szCs w:val="32"/>
        </w:rPr>
        <w:t>Подвижные игры</w:t>
      </w:r>
      <w:r w:rsidRPr="00BF2844">
        <w:rPr>
          <w:rFonts w:ascii="Times New Roman" w:hAnsi="Times New Roman"/>
          <w:sz w:val="32"/>
          <w:szCs w:val="32"/>
        </w:rPr>
        <w:t>»</w:t>
      </w: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  <w:r w:rsidRPr="0077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1-4 </w:t>
      </w:r>
      <w:r w:rsidRPr="00125A05">
        <w:rPr>
          <w:rFonts w:ascii="Times New Roman" w:hAnsi="Times New Roman"/>
          <w:sz w:val="28"/>
          <w:szCs w:val="28"/>
        </w:rPr>
        <w:t xml:space="preserve">    классов</w:t>
      </w: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774F93">
        <w:rPr>
          <w:rFonts w:ascii="Times New Roman" w:hAnsi="Times New Roman"/>
          <w:sz w:val="20"/>
          <w:szCs w:val="20"/>
        </w:rPr>
        <w:t>класс</w:t>
      </w: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C5D58" w:rsidRDefault="00CC5D58" w:rsidP="0053562D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</w:p>
    <w:p w:rsidR="0053562D" w:rsidRDefault="0053562D" w:rsidP="0053562D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  <w:r w:rsidRPr="00774F93">
        <w:rPr>
          <w:rFonts w:ascii="Times New Roman" w:hAnsi="Times New Roman"/>
          <w:sz w:val="24"/>
          <w:szCs w:val="24"/>
        </w:rPr>
        <w:t>Составител</w:t>
      </w:r>
      <w:r w:rsidR="00CC5D58">
        <w:rPr>
          <w:rFonts w:ascii="Times New Roman" w:hAnsi="Times New Roman"/>
          <w:sz w:val="24"/>
          <w:szCs w:val="24"/>
        </w:rPr>
        <w:t>ь</w:t>
      </w:r>
      <w:r w:rsidRPr="00774F93">
        <w:rPr>
          <w:rFonts w:ascii="Times New Roman" w:hAnsi="Times New Roman"/>
          <w:sz w:val="24"/>
          <w:szCs w:val="24"/>
        </w:rPr>
        <w:t>:</w:t>
      </w:r>
    </w:p>
    <w:p w:rsidR="0053562D" w:rsidRDefault="00CC5D58" w:rsidP="00CC5D58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53562D" w:rsidRPr="00774F93" w:rsidRDefault="00CC5D58" w:rsidP="0053562D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Баранова Галина </w:t>
      </w:r>
      <w:r w:rsidR="0053562D">
        <w:rPr>
          <w:rFonts w:ascii="Times New Roman" w:hAnsi="Times New Roman"/>
          <w:sz w:val="24"/>
          <w:szCs w:val="24"/>
        </w:rPr>
        <w:t xml:space="preserve"> Владимировна </w:t>
      </w:r>
    </w:p>
    <w:p w:rsidR="0053562D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F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53562D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62D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C5D58" w:rsidRDefault="00CC5D58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5D58" w:rsidRDefault="00CC5D58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5D58" w:rsidRDefault="00CC5D58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5D58" w:rsidRDefault="00CC5D58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53562D" w:rsidRPr="00774F93" w:rsidRDefault="00CC5D58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Первомайка</w:t>
      </w:r>
    </w:p>
    <w:p w:rsidR="0053562D" w:rsidRPr="00814134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74F93">
        <w:rPr>
          <w:rFonts w:ascii="Times New Roman" w:hAnsi="Times New Roman"/>
          <w:sz w:val="28"/>
          <w:szCs w:val="28"/>
        </w:rPr>
        <w:t>20</w:t>
      </w:r>
      <w:r w:rsidR="00CC5D58">
        <w:rPr>
          <w:rFonts w:ascii="Times New Roman" w:hAnsi="Times New Roman"/>
          <w:sz w:val="28"/>
          <w:szCs w:val="28"/>
        </w:rPr>
        <w:t>15 г.</w:t>
      </w:r>
    </w:p>
    <w:p w:rsidR="00CC5D58" w:rsidRDefault="00CC5D58" w:rsidP="0053562D">
      <w:pPr>
        <w:pStyle w:val="3"/>
        <w:spacing w:before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</w:p>
    <w:p w:rsidR="00CC5D58" w:rsidRDefault="00CC5D58" w:rsidP="0053562D">
      <w:pPr>
        <w:pStyle w:val="3"/>
        <w:spacing w:before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</w:p>
    <w:p w:rsidR="0053562D" w:rsidRPr="0053562D" w:rsidRDefault="0053562D" w:rsidP="0053562D">
      <w:pPr>
        <w:pStyle w:val="3"/>
        <w:spacing w:before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53562D">
        <w:rPr>
          <w:rFonts w:ascii="Times New Roman" w:hAnsi="Times New Roman"/>
          <w:i w:val="0"/>
          <w:sz w:val="28"/>
          <w:szCs w:val="28"/>
        </w:rPr>
        <w:t>Содержание</w:t>
      </w:r>
    </w:p>
    <w:p w:rsidR="0053562D" w:rsidRPr="0053562D" w:rsidRDefault="0053562D" w:rsidP="0053562D">
      <w:pPr>
        <w:pStyle w:val="3"/>
        <w:spacing w:before="0" w:line="360" w:lineRule="auto"/>
        <w:contextualSpacing/>
        <w:rPr>
          <w:b w:val="0"/>
          <w:i w:val="0"/>
          <w:sz w:val="28"/>
          <w:szCs w:val="28"/>
        </w:rPr>
      </w:pP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Пояснительная записка …………………………………………………….. 3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Содержание программы………………….……………………………….. 4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Описание места кружка в учебном плане ……………….………………. 5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Описание ценностных ориентиров содержания ………………………… 5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Тематическое планирование …………………………………………….. 6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Методические рекомендации……………………..………………………. 7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Личностные, метапредметные и предметные результаты ……………… 9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</w:t>
      </w:r>
      <w:r w:rsidRPr="0053562D">
        <w:rPr>
          <w:rFonts w:ascii="Times New Roman" w:hAnsi="Times New Roman"/>
          <w:b w:val="0"/>
          <w:i w:val="0"/>
          <w:color w:val="0D0D0D"/>
          <w:sz w:val="28"/>
          <w:szCs w:val="28"/>
        </w:rPr>
        <w:t xml:space="preserve">Планируемый результат 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………………………………………………… 11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Материально-техническое обеспечение 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образовательного процесса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 11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Список литературы ………………………………………………...…….. 14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Календарно – тематическое планирование ……………………………  15 </w:t>
      </w:r>
    </w:p>
    <w:p w:rsidR="0053562D" w:rsidRPr="0053562D" w:rsidRDefault="0053562D" w:rsidP="0053562D"/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Default="00D61825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3562D" w:rsidRDefault="0053562D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3562D" w:rsidRPr="002C2824" w:rsidRDefault="0053562D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Программа разработана на основе метод</w:t>
      </w:r>
      <w:r w:rsidR="00CC5D58">
        <w:rPr>
          <w:rFonts w:ascii="Times New Roman" w:hAnsi="Times New Roman"/>
          <w:color w:val="000000"/>
          <w:sz w:val="28"/>
          <w:szCs w:val="28"/>
        </w:rPr>
        <w:t xml:space="preserve">ических рекомендаций и 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программы по организации внеурочной деятельности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начальн</w:t>
      </w:r>
      <w:r w:rsidR="00CC5D58">
        <w:rPr>
          <w:rFonts w:ascii="Times New Roman" w:hAnsi="Times New Roman"/>
          <w:color w:val="000000"/>
          <w:sz w:val="28"/>
          <w:szCs w:val="28"/>
        </w:rPr>
        <w:t>ой школы  (М., Просвещение, 2011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г.)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5176C">
        <w:rPr>
          <w:rFonts w:ascii="Times New Roman" w:hAnsi="Times New Roman"/>
          <w:color w:val="000000"/>
          <w:sz w:val="28"/>
          <w:szCs w:val="28"/>
        </w:rPr>
        <w:tab/>
        <w:t>Образовательный процесс в современной школе постоянно услож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няется, и это требует от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значительного умственного и нерв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ние центральной нервной системы и функций организма, определен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мом и новыми условиями жизнедеятельности.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    Однако невысокий уровень здоровья и общего физического разви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лему. 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У многих первоклассников наблю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дается низкая двигательная активность, широкий спектр функцио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left="29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можность вредных влияний и способствовали бы укреплению здо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lastRenderedPageBreak/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тельный опыт детей и минимизировать те негативные моменты, кото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рые имелись в их предшествующем физическом развитии и/или про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нальной технологией «встраивания» разнообразных подвижных, спортивных игр в режим жизнедеятельности младшего </w:t>
      </w:r>
      <w:r w:rsidR="00CB1240">
        <w:rPr>
          <w:rFonts w:ascii="Times New Roman" w:hAnsi="Times New Roman"/>
          <w:color w:val="000000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color w:val="000000"/>
          <w:sz w:val="28"/>
          <w:szCs w:val="28"/>
        </w:rPr>
        <w:t>и обладает широким арсеналом приемов использования их адаптацион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15176C" w:rsidRPr="00E56A9C" w:rsidRDefault="00E56A9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 программы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r w:rsidR="0069183A">
        <w:rPr>
          <w:rFonts w:ascii="Times New Roman" w:hAnsi="Times New Roman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sz w:val="28"/>
          <w:szCs w:val="28"/>
        </w:rPr>
        <w:t>автоматически выполнять действия, подчиненные какому-то алгоритму.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Игры – это не только важное средство воспитания, значение их  шире – это неотъемлемая часть любой национальной культуры. В «</w:t>
      </w:r>
      <w:r w:rsidRPr="0015176C">
        <w:rPr>
          <w:rFonts w:ascii="Times New Roman" w:hAnsi="Times New Roman"/>
          <w:sz w:val="28"/>
          <w:szCs w:val="28"/>
        </w:rPr>
        <w:t>Подвижные игры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15176C">
        <w:rPr>
          <w:rFonts w:ascii="Times New Roman" w:hAnsi="Times New Roman"/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15176C">
        <w:rPr>
          <w:rFonts w:ascii="Times New Roman" w:hAnsi="Times New Roman"/>
          <w:b/>
          <w:iCs/>
          <w:sz w:val="28"/>
          <w:szCs w:val="28"/>
        </w:rPr>
        <w:t>Место кружка в учебном плане.</w:t>
      </w:r>
    </w:p>
    <w:p w:rsidR="0015176C" w:rsidRPr="0053562D" w:rsidRDefault="0015176C" w:rsidP="005356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Программа рассчитана на 33</w:t>
      </w:r>
      <w:r w:rsidR="0053562D">
        <w:rPr>
          <w:rFonts w:ascii="Times New Roman" w:hAnsi="Times New Roman"/>
          <w:sz w:val="28"/>
          <w:szCs w:val="28"/>
        </w:rPr>
        <w:t>-1 кл, 34-2-4кл</w:t>
      </w:r>
      <w:r w:rsidRPr="0015176C">
        <w:rPr>
          <w:rFonts w:ascii="Times New Roman" w:hAnsi="Times New Roman"/>
          <w:sz w:val="28"/>
          <w:szCs w:val="28"/>
        </w:rPr>
        <w:t xml:space="preserve"> часа в год с проведением занятий 1 раз внеделю, продолжительность занятия </w:t>
      </w:r>
      <w:r w:rsidR="004931E5">
        <w:rPr>
          <w:rFonts w:ascii="Times New Roman" w:hAnsi="Times New Roman"/>
          <w:sz w:val="28"/>
          <w:szCs w:val="28"/>
        </w:rPr>
        <w:t xml:space="preserve">35 - </w:t>
      </w:r>
      <w:r w:rsidRPr="0015176C">
        <w:rPr>
          <w:rFonts w:ascii="Times New Roman" w:hAnsi="Times New Roman"/>
          <w:sz w:val="28"/>
          <w:szCs w:val="28"/>
        </w:rPr>
        <w:t>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iCs/>
          <w:sz w:val="28"/>
          <w:szCs w:val="28"/>
        </w:rPr>
        <w:t>Ценностными ориентирами содержания</w:t>
      </w:r>
      <w:r w:rsidRPr="0015176C">
        <w:rPr>
          <w:rFonts w:ascii="Times New Roman" w:hAnsi="Times New Roman"/>
          <w:iCs/>
          <w:sz w:val="28"/>
          <w:szCs w:val="28"/>
        </w:rPr>
        <w:t xml:space="preserve"> </w:t>
      </w:r>
      <w:r w:rsidRPr="0015176C">
        <w:rPr>
          <w:rFonts w:ascii="Times New Roman" w:hAnsi="Times New Roman"/>
          <w:sz w:val="28"/>
          <w:szCs w:val="28"/>
        </w:rPr>
        <w:t>данного кружка являются: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умения рассуждать как компонента логической грамотности;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физических, интеллектуальных умений, связанных с выбором алгоритма действия,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– развитие познавательной активности и самостоятельности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sz w:val="28"/>
          <w:szCs w:val="28"/>
        </w:rPr>
        <w:t>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– привлечение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sz w:val="28"/>
          <w:szCs w:val="28"/>
        </w:rPr>
        <w:t xml:space="preserve"> к обмену информацией в ходе свободного общения на занятиях.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43516" w:rsidRPr="0053562D" w:rsidRDefault="0015176C" w:rsidP="0053562D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Цель программы: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Основными задачами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данного курса являются: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 xml:space="preserve">укрепление здоровья </w:t>
      </w:r>
      <w:r w:rsidR="0069183A">
        <w:rPr>
          <w:rFonts w:ascii="Times New Roman" w:hAnsi="Times New Roman"/>
          <w:bCs/>
          <w:spacing w:val="3"/>
          <w:sz w:val="28"/>
          <w:szCs w:val="28"/>
        </w:rPr>
        <w:t xml:space="preserve">обучающихся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посредством развития физических качеств;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lastRenderedPageBreak/>
        <w:t>развитие двигательных реакций, точности движения, ловкости;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развитие коммуникативных умений;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воспитание внимания, культуры поведения;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создание проблемных ситуаций, активизация творческого отношения </w:t>
      </w:r>
      <w:r w:rsidR="0069183A">
        <w:rPr>
          <w:rFonts w:ascii="Times New Roman" w:hAnsi="Times New Roman"/>
          <w:sz w:val="28"/>
          <w:szCs w:val="28"/>
          <w:lang w:eastAsia="ru-RU"/>
        </w:rPr>
        <w:t>об</w:t>
      </w:r>
      <w:r w:rsidRPr="0015176C">
        <w:rPr>
          <w:rFonts w:ascii="Times New Roman" w:hAnsi="Times New Roman"/>
          <w:sz w:val="28"/>
          <w:szCs w:val="28"/>
          <w:lang w:eastAsia="ru-RU"/>
        </w:rPr>
        <w:t>уча</w:t>
      </w:r>
      <w:r w:rsidR="0069183A">
        <w:rPr>
          <w:rFonts w:ascii="Times New Roman" w:hAnsi="Times New Roman"/>
          <w:sz w:val="28"/>
          <w:szCs w:val="28"/>
          <w:lang w:eastAsia="ru-RU"/>
        </w:rPr>
        <w:t>ю</w:t>
      </w:r>
      <w:r w:rsidRPr="0015176C">
        <w:rPr>
          <w:rFonts w:ascii="Times New Roman" w:hAnsi="Times New Roman"/>
          <w:sz w:val="28"/>
          <w:szCs w:val="28"/>
          <w:lang w:eastAsia="ru-RU"/>
        </w:rPr>
        <w:t>щихся к себе;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развить природные задатки  и способности детей;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15176C" w:rsidRPr="0015176C" w:rsidRDefault="0015176C" w:rsidP="0015176C">
      <w:pPr>
        <w:pStyle w:val="a5"/>
        <w:numPr>
          <w:ilvl w:val="0"/>
          <w:numId w:val="1"/>
        </w:numPr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15176C" w:rsidRPr="00774C81" w:rsidRDefault="00D61825" w:rsidP="00774C81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 w:rsidRPr="002C2824">
        <w:rPr>
          <w:b/>
          <w:sz w:val="28"/>
          <w:szCs w:val="28"/>
        </w:rPr>
        <w:t xml:space="preserve">     </w:t>
      </w:r>
      <w:r w:rsidR="0015176C" w:rsidRPr="0015176C">
        <w:rPr>
          <w:b/>
          <w:sz w:val="28"/>
          <w:szCs w:val="28"/>
        </w:rPr>
        <w:t>Тематическое планирование</w:t>
      </w:r>
      <w:r w:rsidR="00774C81">
        <w:rPr>
          <w:b/>
          <w:sz w:val="28"/>
          <w:szCs w:val="28"/>
        </w:rPr>
        <w:t xml:space="preserve"> 1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774C81" w:rsidRDefault="00774C81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61825" w:rsidRP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3553" w:tblpY="995"/>
        <w:tblW w:w="0" w:type="auto"/>
        <w:tblLook w:val="04A0"/>
      </w:tblPr>
      <w:tblGrid>
        <w:gridCol w:w="796"/>
        <w:gridCol w:w="3140"/>
        <w:gridCol w:w="1559"/>
      </w:tblGrid>
      <w:tr w:rsidR="00774C81" w:rsidTr="00774C81">
        <w:trPr>
          <w:trHeight w:val="396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4C81" w:rsidRPr="001C4D0D" w:rsidTr="00774C81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</w:t>
      </w:r>
      <w:r w:rsidR="00774C81">
        <w:rPr>
          <w:b/>
          <w:sz w:val="28"/>
          <w:szCs w:val="28"/>
        </w:rPr>
        <w:t xml:space="preserve"> 2 класса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Default="0015176C" w:rsidP="0015176C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774C81" w:rsidRDefault="00774C81" w:rsidP="0015176C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15176C" w:rsidRPr="00D61825" w:rsidRDefault="0015176C" w:rsidP="00D61825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  <w:r w:rsidRPr="0015176C">
        <w:rPr>
          <w:b/>
          <w:sz w:val="28"/>
          <w:szCs w:val="28"/>
        </w:rPr>
        <w:t>Тематическое планирование</w:t>
      </w:r>
      <w:r w:rsidR="00774C81">
        <w:rPr>
          <w:b/>
          <w:sz w:val="28"/>
          <w:szCs w:val="28"/>
        </w:rPr>
        <w:t xml:space="preserve"> 3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592F9E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5176C" w:rsidRPr="0015176C" w:rsidRDefault="0015176C" w:rsidP="0015176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774C81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 4 класс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271A59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1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4931E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E56A9C" w:rsidP="0015176C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176C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Простые и усложненные игры-догонялки</w:t>
      </w:r>
      <w:r w:rsidRPr="001517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  <w:r w:rsidRPr="001517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5176C" w:rsidRPr="0015176C" w:rsidRDefault="0015176C" w:rsidP="0015176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sz w:val="28"/>
          <w:szCs w:val="28"/>
          <w:lang w:eastAsia="en-US"/>
        </w:rPr>
        <w:t>Игры-поиски</w:t>
      </w:r>
      <w:r w:rsidRPr="0015176C">
        <w:rPr>
          <w:rFonts w:ascii="Times New Roman" w:hAnsi="Times New Roman"/>
          <w:sz w:val="28"/>
          <w:szCs w:val="28"/>
          <w:lang w:eastAsia="en-US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томленные центры. </w:t>
      </w:r>
    </w:p>
    <w:p w:rsidR="0015176C" w:rsidRPr="00E56A9C" w:rsidRDefault="0015176C" w:rsidP="00E56A9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color w:val="000000"/>
          <w:sz w:val="28"/>
          <w:szCs w:val="28"/>
          <w:lang w:eastAsia="en-US"/>
        </w:rPr>
        <w:t>Игры с быстрым нахождением своего места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.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CC5D58" w:rsidRDefault="00CC5D58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5D58" w:rsidRDefault="00CC5D58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5D58" w:rsidRDefault="00CC5D58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5D58" w:rsidRDefault="00CC5D58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Весь материал разделяется на отдельные разделы:</w:t>
      </w:r>
    </w:p>
    <w:p w:rsidR="0015176C" w:rsidRPr="0015176C" w:rsidRDefault="0015176C" w:rsidP="00E56A9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«Русские народные игры», изучается с 1-го по 4-й </w:t>
      </w:r>
      <w:r w:rsidR="00E56A9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56A9C">
        <w:rPr>
          <w:rFonts w:ascii="Times New Roman" w:hAnsi="Times New Roman"/>
          <w:color w:val="000000"/>
          <w:sz w:val="28"/>
          <w:szCs w:val="28"/>
        </w:rPr>
        <w:br/>
        <w:t xml:space="preserve">          </w:t>
      </w:r>
      <w:r w:rsidRPr="0015176C">
        <w:rPr>
          <w:rFonts w:ascii="Times New Roman" w:hAnsi="Times New Roman"/>
          <w:color w:val="000000"/>
          <w:sz w:val="28"/>
          <w:szCs w:val="28"/>
        </w:rPr>
        <w:t>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«Игры народов России», изучается со 2 по 4-й 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</w:t>
      </w:r>
      <w:r w:rsidR="0069183A">
        <w:rPr>
          <w:rFonts w:ascii="Times New Roman" w:hAnsi="Times New Roman"/>
          <w:color w:val="000000"/>
          <w:sz w:val="28"/>
          <w:szCs w:val="28"/>
        </w:rPr>
        <w:t>«Подвижные игры», изучается в 1</w:t>
      </w:r>
      <w:r w:rsidRPr="0015176C">
        <w:rPr>
          <w:rFonts w:ascii="Times New Roman" w:hAnsi="Times New Roman"/>
          <w:color w:val="000000"/>
          <w:sz w:val="28"/>
          <w:szCs w:val="28"/>
        </w:rPr>
        <w:t>-х и 2-х классах.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«Эстафеты», изучается в 1-4-х классах.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</w:t>
      </w:r>
      <w:r w:rsidR="00DB15D4">
        <w:rPr>
          <w:rFonts w:ascii="Times New Roman" w:hAnsi="Times New Roman"/>
          <w:color w:val="000000"/>
          <w:sz w:val="28"/>
          <w:szCs w:val="28"/>
        </w:rPr>
        <w:t>об</w:t>
      </w:r>
      <w:r w:rsidRPr="0015176C">
        <w:rPr>
          <w:rFonts w:ascii="Times New Roman" w:hAnsi="Times New Roman"/>
          <w:color w:val="000000"/>
          <w:sz w:val="28"/>
          <w:szCs w:val="28"/>
        </w:rPr>
        <w:t>уча</w:t>
      </w:r>
      <w:r w:rsidR="00DB15D4">
        <w:rPr>
          <w:rFonts w:ascii="Times New Roman" w:hAnsi="Times New Roman"/>
          <w:color w:val="000000"/>
          <w:sz w:val="28"/>
          <w:szCs w:val="28"/>
        </w:rPr>
        <w:t>ю</w:t>
      </w:r>
      <w:r w:rsidRPr="0015176C">
        <w:rPr>
          <w:rFonts w:ascii="Times New Roman" w:hAnsi="Times New Roman"/>
          <w:color w:val="000000"/>
          <w:sz w:val="28"/>
          <w:szCs w:val="28"/>
        </w:rPr>
        <w:t>щихся 8-10 лет, помимо движения, нужен еще и занимательный материал. Знакомясь с историей и играми</w:t>
      </w:r>
      <w:r w:rsidRPr="0015176C">
        <w:rPr>
          <w:rFonts w:ascii="Times New Roman" w:hAnsi="Times New Roman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000000"/>
          <w:sz w:val="28"/>
          <w:szCs w:val="28"/>
        </w:rPr>
        <w:t>различных народов, они не только развиваются физически, но еще и развивают свой кругозор.</w:t>
      </w:r>
      <w:r w:rsidRPr="0015176C">
        <w:rPr>
          <w:rFonts w:ascii="Times New Roman" w:hAnsi="Times New Roman"/>
          <w:sz w:val="28"/>
          <w:szCs w:val="28"/>
        </w:rPr>
        <w:t xml:space="preserve"> 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5176C">
        <w:rPr>
          <w:rFonts w:ascii="Times New Roman" w:hAnsi="Times New Roman"/>
          <w:bCs/>
          <w:color w:val="000000"/>
          <w:sz w:val="28"/>
          <w:szCs w:val="28"/>
          <w:u w:val="single"/>
        </w:rPr>
        <w:t>цели изучения по каждому разделу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«Русские народные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На первом занятии проводится знакомство с историей русской игры.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«Игры народов России»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«Подвижные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lastRenderedPageBreak/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«Эстафеты»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15176C" w:rsidRPr="0015176C" w:rsidRDefault="0015176C" w:rsidP="0015176C">
      <w:pPr>
        <w:spacing w:after="0" w:line="360" w:lineRule="auto"/>
        <w:ind w:left="103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Личностными</w:t>
      </w:r>
      <w:r w:rsidRPr="0015176C">
        <w:rPr>
          <w:rFonts w:ascii="Times New Roman" w:hAnsi="Times New Roman"/>
          <w:b/>
          <w:bCs/>
          <w:color w:val="231E1F"/>
          <w:spacing w:val="45"/>
          <w:w w:val="106"/>
          <w:sz w:val="28"/>
          <w:szCs w:val="28"/>
        </w:rPr>
        <w:t xml:space="preserve"> 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 xml:space="preserve">результатами </w:t>
      </w:r>
      <w:r w:rsidRPr="0015176C">
        <w:rPr>
          <w:rFonts w:ascii="Times New Roman" w:hAnsi="Times New Roman"/>
          <w:b/>
          <w:sz w:val="28"/>
          <w:szCs w:val="28"/>
        </w:rPr>
        <w:t>кружка «</w:t>
      </w:r>
      <w:r w:rsidR="00DF6B6F">
        <w:rPr>
          <w:rFonts w:ascii="Times New Roman" w:hAnsi="Times New Roman"/>
          <w:b/>
          <w:sz w:val="28"/>
          <w:szCs w:val="28"/>
        </w:rPr>
        <w:t>Подвижные игры</w:t>
      </w:r>
      <w:r w:rsidRPr="0015176C">
        <w:rPr>
          <w:rFonts w:ascii="Times New Roman" w:hAnsi="Times New Roman"/>
          <w:b/>
          <w:sz w:val="28"/>
          <w:szCs w:val="28"/>
        </w:rPr>
        <w:t>»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являются</w:t>
      </w:r>
      <w:r w:rsidRPr="0015176C">
        <w:rPr>
          <w:rFonts w:ascii="Times New Roman" w:hAnsi="Times New Roman"/>
          <w:color w:val="231E1F"/>
          <w:spacing w:val="29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следующие</w:t>
      </w:r>
      <w:r w:rsidRPr="0015176C">
        <w:rPr>
          <w:rFonts w:ascii="Times New Roman" w:hAnsi="Times New Roman"/>
          <w:color w:val="231E1F"/>
          <w:spacing w:val="-28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6"/>
          <w:sz w:val="28"/>
          <w:szCs w:val="28"/>
        </w:rPr>
        <w:t>умения: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оценивать</w:t>
      </w: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поступки людей, жизненные</w:t>
      </w:r>
      <w:r w:rsidRPr="0015176C">
        <w:rPr>
          <w:rFonts w:ascii="Times New Roman" w:hAnsi="Times New Roman"/>
          <w:color w:val="231E1F"/>
          <w:spacing w:val="11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ситуации</w:t>
      </w:r>
      <w:r w:rsidRPr="0015176C">
        <w:rPr>
          <w:rFonts w:ascii="Times New Roman" w:hAnsi="Times New Roman"/>
          <w:color w:val="231E1F"/>
          <w:spacing w:val="9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spacing w:val="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точки</w:t>
      </w:r>
      <w:r w:rsidRPr="0015176C">
        <w:rPr>
          <w:rFonts w:ascii="Times New Roman" w:hAnsi="Times New Roman"/>
          <w:color w:val="231E1F"/>
          <w:spacing w:val="11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зре</w:t>
      </w:r>
      <w:r w:rsidRPr="0015176C">
        <w:rPr>
          <w:rFonts w:ascii="Times New Roman" w:hAnsi="Times New Roman"/>
          <w:color w:val="231E1F"/>
          <w:sz w:val="28"/>
          <w:szCs w:val="28"/>
        </w:rPr>
        <w:t>ния</w:t>
      </w:r>
      <w:r w:rsidRPr="0015176C">
        <w:rPr>
          <w:rFonts w:ascii="Times New Roman" w:hAnsi="Times New Roman"/>
          <w:color w:val="231E1F"/>
          <w:spacing w:val="5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общепринятых</w:t>
      </w:r>
      <w:r w:rsidRPr="0015176C">
        <w:rPr>
          <w:rFonts w:ascii="Times New Roman" w:hAnsi="Times New Roman"/>
          <w:color w:val="231E1F"/>
          <w:spacing w:val="-18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норм</w:t>
      </w:r>
      <w:r w:rsidRPr="0015176C">
        <w:rPr>
          <w:rFonts w:ascii="Times New Roman" w:hAnsi="Times New Roman"/>
          <w:color w:val="231E1F"/>
          <w:spacing w:val="4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color w:val="231E1F"/>
          <w:spacing w:val="9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ценностей;</w:t>
      </w:r>
      <w:r w:rsidRPr="0015176C">
        <w:rPr>
          <w:rFonts w:ascii="Times New Roman" w:hAnsi="Times New Roman"/>
          <w:color w:val="231E1F"/>
          <w:spacing w:val="-6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оценивать</w:t>
      </w:r>
      <w:r w:rsidRPr="0015176C">
        <w:rPr>
          <w:rFonts w:ascii="Times New Roman" w:hAnsi="Times New Roman"/>
          <w:color w:val="231E1F"/>
          <w:spacing w:val="-7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конкретные</w:t>
      </w:r>
      <w:r w:rsidRPr="0015176C">
        <w:rPr>
          <w:rFonts w:ascii="Times New Roman" w:hAnsi="Times New Roman"/>
          <w:color w:val="231E1F"/>
          <w:spacing w:val="17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поступ</w:t>
      </w:r>
      <w:r w:rsidRPr="0015176C">
        <w:rPr>
          <w:rFonts w:ascii="Times New Roman" w:hAnsi="Times New Roman"/>
          <w:color w:val="231E1F"/>
          <w:sz w:val="28"/>
          <w:szCs w:val="28"/>
        </w:rPr>
        <w:t>ки</w:t>
      </w:r>
      <w:r w:rsidRPr="0015176C">
        <w:rPr>
          <w:rFonts w:ascii="Times New Roman" w:hAnsi="Times New Roman"/>
          <w:color w:val="231E1F"/>
          <w:spacing w:val="50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как</w:t>
      </w:r>
      <w:r w:rsidRPr="0015176C">
        <w:rPr>
          <w:rFonts w:ascii="Times New Roman" w:hAnsi="Times New Roman"/>
          <w:color w:val="231E1F"/>
          <w:spacing w:val="24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хорошие</w:t>
      </w:r>
      <w:r w:rsidRPr="0015176C">
        <w:rPr>
          <w:rFonts w:ascii="Times New Roman" w:hAnsi="Times New Roman"/>
          <w:color w:val="231E1F"/>
          <w:spacing w:val="-23"/>
          <w:w w:val="11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или </w:t>
      </w:r>
      <w:r w:rsidRPr="0015176C">
        <w:rPr>
          <w:rFonts w:ascii="Times New Roman" w:hAnsi="Times New Roman"/>
          <w:color w:val="231E1F"/>
          <w:spacing w:val="5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плохие;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2"/>
          <w:sz w:val="28"/>
          <w:szCs w:val="28"/>
          <w:u w:val="single"/>
        </w:rPr>
        <w:t>выражать</w:t>
      </w:r>
      <w:r w:rsidRPr="0015176C">
        <w:rPr>
          <w:rFonts w:ascii="Times New Roman" w:hAnsi="Times New Roman"/>
          <w:i/>
          <w:iCs/>
          <w:color w:val="231E1F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40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свои</w:t>
      </w:r>
      <w:r w:rsidRPr="0015176C">
        <w:rPr>
          <w:rFonts w:ascii="Times New Roman" w:hAnsi="Times New Roman"/>
          <w:color w:val="231E1F"/>
          <w:spacing w:val="44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эмоции;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понимать</w:t>
      </w:r>
      <w:r w:rsidRPr="0015176C">
        <w:rPr>
          <w:rFonts w:ascii="Times New Roman" w:hAnsi="Times New Roman"/>
          <w:i/>
          <w:iCs/>
          <w:color w:val="231E1F"/>
          <w:spacing w:val="22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эмоции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других людей, сочувствовать,</w:t>
      </w:r>
      <w:r w:rsidRPr="0015176C">
        <w:rPr>
          <w:rFonts w:ascii="Times New Roman" w:hAnsi="Times New Roman"/>
          <w:color w:val="231E1F"/>
          <w:spacing w:val="-20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сопереживать;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1030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right="138" w:firstLine="709"/>
        <w:contextualSpacing/>
        <w:jc w:val="both"/>
        <w:rPr>
          <w:rFonts w:ascii="Times New Roman" w:hAnsi="Times New Roman"/>
          <w:color w:val="231E1F"/>
          <w:spacing w:val="-6"/>
          <w:w w:val="113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Метапредметным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Pr="0015176C">
        <w:rPr>
          <w:rFonts w:ascii="Times New Roman" w:hAnsi="Times New Roman"/>
          <w:b/>
          <w:bCs/>
          <w:color w:val="231E1F"/>
          <w:spacing w:val="-20"/>
          <w:w w:val="106"/>
          <w:sz w:val="28"/>
          <w:szCs w:val="28"/>
        </w:rPr>
        <w:t xml:space="preserve"> </w:t>
      </w: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результатам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Pr="0015176C">
        <w:rPr>
          <w:rFonts w:ascii="Times New Roman" w:hAnsi="Times New Roman"/>
          <w:b/>
          <w:bCs/>
          <w:color w:val="231E1F"/>
          <w:spacing w:val="-7"/>
          <w:w w:val="106"/>
          <w:sz w:val="28"/>
          <w:szCs w:val="28"/>
        </w:rPr>
        <w:t xml:space="preserve"> </w:t>
      </w:r>
      <w:r w:rsidRPr="00DF6B6F">
        <w:rPr>
          <w:rFonts w:ascii="Times New Roman" w:hAnsi="Times New Roman"/>
          <w:b/>
          <w:color w:val="231E1F"/>
          <w:spacing w:val="-6"/>
          <w:w w:val="113"/>
          <w:sz w:val="28"/>
          <w:szCs w:val="28"/>
        </w:rPr>
        <w:t>кружка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 xml:space="preserve"> «</w:t>
      </w:r>
      <w:r w:rsidR="00DF6B6F">
        <w:rPr>
          <w:rFonts w:ascii="Times New Roman" w:hAnsi="Times New Roman"/>
          <w:b/>
          <w:sz w:val="28"/>
          <w:szCs w:val="28"/>
        </w:rPr>
        <w:t>Подвижные игры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»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5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являетс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</w:t>
      </w:r>
      <w:r w:rsidRPr="0015176C">
        <w:rPr>
          <w:rFonts w:ascii="Times New Roman" w:hAnsi="Times New Roman"/>
          <w:color w:val="231E1F"/>
          <w:spacing w:val="29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формировани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23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универсальны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учебны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20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действи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12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5"/>
          <w:w w:val="109"/>
          <w:sz w:val="28"/>
          <w:szCs w:val="28"/>
        </w:rPr>
        <w:t>(УУД).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Регулятивные</w:t>
      </w:r>
      <w:r w:rsidRPr="0015176C">
        <w:rPr>
          <w:rFonts w:ascii="Times New Roman" w:hAnsi="Times New Roman"/>
          <w:i/>
          <w:iCs/>
          <w:color w:val="231E1F"/>
          <w:spacing w:val="47"/>
          <w:w w:val="113"/>
          <w:sz w:val="28"/>
          <w:szCs w:val="28"/>
          <w:u w:val="single"/>
        </w:rPr>
        <w:t xml:space="preserve"> 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УУД: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 xml:space="preserve">определять </w:t>
      </w:r>
      <w:r w:rsidRPr="0015176C">
        <w:rPr>
          <w:rFonts w:ascii="Times New Roman" w:hAnsi="Times New Roman"/>
          <w:iCs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iCs/>
          <w:color w:val="231E1F"/>
          <w:spacing w:val="28"/>
          <w:sz w:val="28"/>
          <w:szCs w:val="28"/>
        </w:rPr>
        <w:t xml:space="preserve"> </w:t>
      </w:r>
      <w:r w:rsidRPr="0015176C">
        <w:rPr>
          <w:rFonts w:ascii="Times New Roman" w:hAnsi="Times New Roman"/>
          <w:iCs/>
          <w:color w:val="231E1F"/>
          <w:w w:val="110"/>
          <w:sz w:val="28"/>
          <w:szCs w:val="28"/>
        </w:rPr>
        <w:t>формировать</w:t>
      </w:r>
      <w:r w:rsidRPr="0015176C">
        <w:rPr>
          <w:rFonts w:ascii="Times New Roman" w:hAnsi="Times New Roman"/>
          <w:iCs/>
          <w:color w:val="231E1F"/>
          <w:spacing w:val="2"/>
          <w:w w:val="110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цель </w:t>
      </w:r>
      <w:r w:rsidRPr="0015176C">
        <w:rPr>
          <w:rFonts w:ascii="Times New Roman" w:hAnsi="Times New Roman"/>
          <w:color w:val="231E1F"/>
          <w:spacing w:val="16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 xml:space="preserve">деятельности 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spacing w:val="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09"/>
          <w:sz w:val="28"/>
          <w:szCs w:val="28"/>
        </w:rPr>
        <w:t>помо</w:t>
      </w:r>
      <w:r w:rsidRPr="0015176C">
        <w:rPr>
          <w:rFonts w:ascii="Times New Roman" w:hAnsi="Times New Roman"/>
          <w:color w:val="231E1F"/>
          <w:sz w:val="28"/>
          <w:szCs w:val="28"/>
        </w:rPr>
        <w:t>щью</w:t>
      </w:r>
      <w:r w:rsidRPr="0015176C">
        <w:rPr>
          <w:rFonts w:ascii="Times New Roman" w:hAnsi="Times New Roman"/>
          <w:color w:val="231E1F"/>
          <w:spacing w:val="5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7"/>
          <w:sz w:val="28"/>
          <w:szCs w:val="28"/>
        </w:rPr>
        <w:t>учителя;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2"/>
          <w:sz w:val="28"/>
          <w:szCs w:val="28"/>
        </w:rPr>
        <w:t>проговаривать</w:t>
      </w:r>
      <w:r w:rsidRPr="0015176C">
        <w:rPr>
          <w:rFonts w:ascii="Times New Roman" w:hAnsi="Times New Roman"/>
          <w:iCs/>
          <w:color w:val="231E1F"/>
          <w:spacing w:val="-6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последовательность</w:t>
      </w:r>
      <w:r w:rsidRPr="0015176C">
        <w:rPr>
          <w:rFonts w:ascii="Times New Roman" w:hAnsi="Times New Roman"/>
          <w:color w:val="231E1F"/>
          <w:spacing w:val="-24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действий</w:t>
      </w:r>
      <w:r w:rsidRPr="0015176C">
        <w:rPr>
          <w:rFonts w:ascii="Times New Roman" w:hAnsi="Times New Roman"/>
          <w:color w:val="231E1F"/>
          <w:spacing w:val="3"/>
          <w:w w:val="1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во время занятия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учиться</w:t>
      </w:r>
      <w:r w:rsidRPr="0015176C">
        <w:rPr>
          <w:rFonts w:ascii="Times New Roman" w:hAnsi="Times New Roman"/>
          <w:color w:val="231E1F"/>
          <w:spacing w:val="8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работать</w:t>
      </w:r>
      <w:r w:rsidRPr="0015176C">
        <w:rPr>
          <w:rFonts w:ascii="Times New Roman" w:hAnsi="Times New Roman"/>
          <w:iCs/>
          <w:color w:val="231E1F"/>
          <w:spacing w:val="-2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по</w:t>
      </w:r>
      <w:r w:rsidRPr="0015176C">
        <w:rPr>
          <w:rFonts w:ascii="Times New Roman" w:hAnsi="Times New Roman"/>
          <w:color w:val="231E1F"/>
          <w:spacing w:val="2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определенному алгоритму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Познавательные</w:t>
      </w:r>
      <w:r w:rsidRPr="0015176C">
        <w:rPr>
          <w:rFonts w:ascii="Times New Roman" w:hAnsi="Times New Roman"/>
          <w:i/>
          <w:iCs/>
          <w:color w:val="231E1F"/>
          <w:spacing w:val="57"/>
          <w:w w:val="113"/>
          <w:sz w:val="28"/>
          <w:szCs w:val="28"/>
          <w:u w:val="single"/>
        </w:rPr>
        <w:t xml:space="preserve"> 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УУД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</w:rPr>
        <w:t>:</w:t>
      </w:r>
    </w:p>
    <w:p w:rsidR="0015176C" w:rsidRPr="0015176C" w:rsidRDefault="0015176C" w:rsidP="00151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18"/>
          <w:sz w:val="28"/>
          <w:szCs w:val="28"/>
        </w:rPr>
        <w:t xml:space="preserve">умение 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делат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ь</w:t>
      </w:r>
      <w:r w:rsidRPr="0015176C">
        <w:rPr>
          <w:rFonts w:ascii="Times New Roman" w:hAnsi="Times New Roman"/>
          <w:iCs/>
          <w:color w:val="231E1F"/>
          <w:spacing w:val="2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вывод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ы</w:t>
      </w:r>
      <w:r w:rsidRPr="0015176C">
        <w:rPr>
          <w:rFonts w:ascii="Times New Roman" w:hAnsi="Times New Roman"/>
          <w:iCs/>
          <w:color w:val="231E1F"/>
          <w:spacing w:val="-2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в</w:t>
      </w:r>
      <w:r w:rsidRPr="0015176C">
        <w:rPr>
          <w:rFonts w:ascii="Times New Roman" w:hAnsi="Times New Roman"/>
          <w:color w:val="231E1F"/>
          <w:spacing w:val="5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результат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21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совместно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20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работ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pacing w:val="-11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класс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а</w:t>
      </w:r>
      <w:r w:rsidRPr="0015176C">
        <w:rPr>
          <w:rFonts w:ascii="Times New Roman" w:hAnsi="Times New Roman"/>
          <w:color w:val="231E1F"/>
          <w:spacing w:val="19"/>
          <w:w w:val="111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color w:val="231E1F"/>
          <w:spacing w:val="12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4"/>
          <w:w w:val="117"/>
          <w:sz w:val="28"/>
          <w:szCs w:val="28"/>
        </w:rPr>
        <w:t>учителя;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Коммуникативные</w:t>
      </w:r>
      <w:r w:rsidRPr="0015176C">
        <w:rPr>
          <w:rFonts w:ascii="Times New Roman" w:hAnsi="Times New Roman"/>
          <w:i/>
          <w:iCs/>
          <w:color w:val="231E1F"/>
          <w:spacing w:val="47"/>
          <w:w w:val="114"/>
          <w:sz w:val="28"/>
          <w:szCs w:val="28"/>
          <w:u w:val="single"/>
        </w:rPr>
        <w:t xml:space="preserve"> </w:t>
      </w: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УУД: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5176C" w:rsidRPr="00DF6B6F" w:rsidRDefault="0015176C" w:rsidP="00DF6B6F">
      <w:pPr>
        <w:numPr>
          <w:ilvl w:val="0"/>
          <w:numId w:val="6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сформировать навыки позитивного коммуникативного общения;</w:t>
      </w:r>
    </w:p>
    <w:p w:rsidR="0015176C" w:rsidRPr="0015176C" w:rsidRDefault="0015176C" w:rsidP="001517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t>Формы занятий:</w:t>
      </w:r>
    </w:p>
    <w:p w:rsidR="0015176C" w:rsidRPr="0015176C" w:rsidRDefault="0015176C" w:rsidP="0015176C">
      <w:pPr>
        <w:spacing w:line="360" w:lineRule="auto"/>
        <w:ind w:left="70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Занятия полностью построены на игровых обучающих ситуациях с использованием спортивного инвентаря и без него.                                                  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t>Режим занятий:</w:t>
      </w:r>
    </w:p>
    <w:p w:rsidR="0015176C" w:rsidRPr="00495757" w:rsidRDefault="0015176C" w:rsidP="004957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В 1-4 классах начальной школы занятия продолжительностью </w:t>
      </w:r>
      <w:r w:rsidR="002E6109">
        <w:rPr>
          <w:rFonts w:ascii="Times New Roman" w:hAnsi="Times New Roman"/>
          <w:sz w:val="28"/>
          <w:szCs w:val="28"/>
        </w:rPr>
        <w:t xml:space="preserve">30- </w:t>
      </w:r>
      <w:r w:rsidRPr="0015176C">
        <w:rPr>
          <w:rFonts w:ascii="Times New Roman" w:hAnsi="Times New Roman"/>
          <w:sz w:val="28"/>
          <w:szCs w:val="28"/>
        </w:rPr>
        <w:t xml:space="preserve">40 минут проводятся 1 раз в неделю в группах не более 15-ти детей, но и не менее </w:t>
      </w:r>
      <w:r w:rsidR="002E6109">
        <w:rPr>
          <w:rFonts w:ascii="Times New Roman" w:hAnsi="Times New Roman"/>
          <w:sz w:val="28"/>
          <w:szCs w:val="28"/>
        </w:rPr>
        <w:t>8-м</w:t>
      </w:r>
      <w:r w:rsidRPr="0015176C">
        <w:rPr>
          <w:rFonts w:ascii="Times New Roman" w:hAnsi="Times New Roman"/>
          <w:sz w:val="28"/>
          <w:szCs w:val="28"/>
        </w:rPr>
        <w:t>и</w:t>
      </w:r>
      <w:r w:rsidR="00495757">
        <w:rPr>
          <w:rFonts w:ascii="Times New Roman" w:hAnsi="Times New Roman"/>
          <w:sz w:val="28"/>
          <w:szCs w:val="28"/>
        </w:rPr>
        <w:t>.</w:t>
      </w:r>
    </w:p>
    <w:p w:rsidR="00E56A9C" w:rsidRDefault="00E56A9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A9C" w:rsidRDefault="00E56A9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A9C" w:rsidRDefault="00E56A9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A9C" w:rsidRDefault="00E56A9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D58" w:rsidRDefault="00CC5D58" w:rsidP="0015176C">
      <w:pPr>
        <w:pStyle w:val="a3"/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76C" w:rsidRPr="0015176C" w:rsidRDefault="00E56A9C" w:rsidP="0015176C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Планируемый </w:t>
      </w:r>
      <w:r w:rsidR="0015176C" w:rsidRPr="0015176C">
        <w:rPr>
          <w:rFonts w:ascii="Times New Roman" w:hAnsi="Times New Roman"/>
          <w:b/>
          <w:sz w:val="28"/>
          <w:szCs w:val="28"/>
        </w:rPr>
        <w:t>результат: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сформировано начальное представление о культуре движении;    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младший </w:t>
      </w:r>
      <w:r w:rsidR="00DB15D4">
        <w:rPr>
          <w:rFonts w:ascii="Times New Roman" w:hAnsi="Times New Roman"/>
          <w:sz w:val="28"/>
          <w:szCs w:val="28"/>
        </w:rPr>
        <w:t xml:space="preserve">обучающийся </w:t>
      </w:r>
      <w:r w:rsidRPr="0015176C">
        <w:rPr>
          <w:rFonts w:ascii="Times New Roman" w:hAnsi="Times New Roman"/>
          <w:sz w:val="28"/>
          <w:szCs w:val="28"/>
        </w:rPr>
        <w:t>сознательно применяет физические упражнения для повышения        работоспособности, организации отдыха и укрепления  здоровья;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-обобщение и углубление знаний об истории, культуре народных игр;</w:t>
      </w:r>
      <w:r w:rsidRPr="0015176C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15176C">
        <w:rPr>
          <w:rFonts w:ascii="Times New Roman" w:hAnsi="Times New Roman"/>
          <w:sz w:val="28"/>
          <w:szCs w:val="28"/>
        </w:rPr>
        <w:t xml:space="preserve"> </w:t>
      </w:r>
    </w:p>
    <w:p w:rsid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 умение работать в коллективе.</w:t>
      </w:r>
    </w:p>
    <w:p w:rsidR="002E6109" w:rsidRDefault="002E6109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E6109" w:rsidRPr="006F4041" w:rsidRDefault="002E6109" w:rsidP="002E6109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8"/>
          <w:szCs w:val="28"/>
        </w:rPr>
      </w:pPr>
      <w:r w:rsidRPr="006F4041">
        <w:rPr>
          <w:rFonts w:ascii="Times New Roman" w:hAnsi="Times New Roman"/>
          <w:i w:val="0"/>
          <w:color w:val="0D0D0D" w:themeColor="text1" w:themeTint="F2"/>
          <w:sz w:val="28"/>
          <w:szCs w:val="28"/>
        </w:rPr>
        <w:t xml:space="preserve">Материально-техническое обеспечение </w:t>
      </w:r>
    </w:p>
    <w:p w:rsidR="00DF6B6F" w:rsidRDefault="002E6109" w:rsidP="002E6109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Начальное образование существенно отличается от всех последующих </w:t>
      </w:r>
    </w:p>
    <w:p w:rsidR="002E6109" w:rsidRPr="006F4041" w:rsidRDefault="002E6109" w:rsidP="002E6109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</w:t>
      </w:r>
      <w:r w:rsidR="00DB15D4">
        <w:rPr>
          <w:color w:val="0D0D0D" w:themeColor="text1" w:themeTint="F2"/>
          <w:sz w:val="28"/>
          <w:szCs w:val="28"/>
        </w:rPr>
        <w:t xml:space="preserve">обучающихся </w:t>
      </w:r>
      <w:r w:rsidRPr="006F4041">
        <w:rPr>
          <w:color w:val="0D0D0D" w:themeColor="text1" w:themeTint="F2"/>
          <w:sz w:val="28"/>
          <w:szCs w:val="28"/>
        </w:rPr>
        <w:t>в целом, так и спецификой курса «Физическая культура» в частности.</w:t>
      </w:r>
    </w:p>
    <w:p w:rsidR="002E6109" w:rsidRPr="006F4041" w:rsidRDefault="002E6109" w:rsidP="002E6109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2E6109" w:rsidRPr="006F4041" w:rsidRDefault="00DB15D4" w:rsidP="00DB15D4">
      <w:pPr>
        <w:pStyle w:val="a5"/>
        <w:spacing w:before="0" w:after="0" w:line="36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="002E6109" w:rsidRPr="006F4041">
        <w:rPr>
          <w:color w:val="0D0D0D" w:themeColor="text1" w:themeTint="F2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</w:t>
      </w:r>
      <w:r>
        <w:rPr>
          <w:color w:val="0D0D0D" w:themeColor="text1" w:themeTint="F2"/>
          <w:sz w:val="28"/>
          <w:szCs w:val="28"/>
        </w:rPr>
        <w:t xml:space="preserve"> обучающихся</w:t>
      </w:r>
      <w:r w:rsidR="002E6109" w:rsidRPr="006F4041">
        <w:rPr>
          <w:color w:val="0D0D0D" w:themeColor="text1" w:themeTint="F2"/>
          <w:sz w:val="28"/>
          <w:szCs w:val="28"/>
        </w:rPr>
        <w:t>; его количество определяется из расчёта активного участия всех детей в процессе занятий.</w:t>
      </w:r>
    </w:p>
    <w:p w:rsidR="002E6109" w:rsidRPr="00566E6C" w:rsidRDefault="002E6109" w:rsidP="006D5BE0">
      <w:pPr>
        <w:pStyle w:val="a9"/>
        <w:contextualSpacing/>
        <w:rPr>
          <w:color w:val="0D0D0D" w:themeColor="text1" w:themeTint="F2"/>
          <w:szCs w:val="28"/>
        </w:rPr>
      </w:pPr>
      <w:r w:rsidRPr="006F4041">
        <w:rPr>
          <w:color w:val="0D0D0D" w:themeColor="text1" w:themeTint="F2"/>
          <w:szCs w:val="28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  <w:r w:rsidR="006D5BE0">
        <w:rPr>
          <w:color w:val="0D0D0D" w:themeColor="text1" w:themeTint="F2"/>
          <w:szCs w:val="28"/>
        </w:rPr>
        <w:br/>
      </w:r>
      <w:r w:rsidR="006D5BE0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lastRenderedPageBreak/>
        <w:t>Д</w:t>
      </w:r>
      <w:r w:rsidRPr="006F4041">
        <w:rPr>
          <w:color w:val="0D0D0D" w:themeColor="text1" w:themeTint="F2"/>
          <w:szCs w:val="28"/>
        </w:rPr>
        <w:t> –демонстрационный экземпляр (1 экземпляр);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К</w:t>
      </w:r>
      <w:r w:rsidRPr="006F4041">
        <w:rPr>
          <w:color w:val="0D0D0D" w:themeColor="text1" w:themeTint="F2"/>
          <w:szCs w:val="28"/>
        </w:rPr>
        <w:t> –полный комплект (для каждого обучающегося);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Ф</w:t>
      </w:r>
      <w:r w:rsidRPr="006F4041">
        <w:rPr>
          <w:color w:val="0D0D0D" w:themeColor="text1" w:themeTint="F2"/>
          <w:szCs w:val="28"/>
        </w:rPr>
        <w:t> – комплект для фронтальной работы (не менее 1 экземпляра на 2 обучающихся);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П</w:t>
      </w:r>
      <w:r w:rsidRPr="006F4041">
        <w:rPr>
          <w:color w:val="0D0D0D" w:themeColor="text1" w:themeTint="F2"/>
          <w:szCs w:val="28"/>
        </w:rPr>
        <w:t xml:space="preserve"> – комплект, необходимый для работы в группах (1 экземпляр на 5–6 человек) </w:t>
      </w:r>
    </w:p>
    <w:tbl>
      <w:tblPr>
        <w:tblW w:w="0" w:type="auto"/>
        <w:jc w:val="center"/>
        <w:tblCellSpacing w:w="0" w:type="dxa"/>
        <w:tblInd w:w="-1203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3"/>
        <w:gridCol w:w="7936"/>
        <w:gridCol w:w="992"/>
      </w:tblGrid>
      <w:tr w:rsidR="002E6109" w:rsidRPr="006F4041" w:rsidTr="006D5BE0">
        <w:trPr>
          <w:trHeight w:val="61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№</w:t>
            </w:r>
            <w:r w:rsidR="006D5BE0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br/>
            </w: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Кол-во</w:t>
            </w:r>
          </w:p>
        </w:tc>
      </w:tr>
      <w:tr w:rsidR="002E6109" w:rsidRPr="006F4041" w:rsidTr="006D5BE0">
        <w:trPr>
          <w:trHeight w:val="402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 xml:space="preserve">Основная литература для  учителя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32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autoSpaceDE w:val="0"/>
              <w:autoSpaceDN w:val="0"/>
              <w:adjustRightInd w:val="0"/>
              <w:rPr>
                <w:rStyle w:val="a8"/>
                <w:rFonts w:ascii="Times New Roman" w:eastAsia="Calibri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Программы по «Физической культуре» (для четырёхлетней начальной школы) (Егоров Б.Б., Пересадина Ю.Е.)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41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rStyle w:val="a8"/>
                <w:rFonts w:eastAsia="Calibri"/>
                <w:b w:val="0"/>
                <w:bCs w:val="0"/>
                <w:color w:val="0D0D0D" w:themeColor="text1" w:themeTint="F2"/>
                <w:sz w:val="24"/>
              </w:rPr>
            </w:pPr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Б.Б.Егоров, Ю.Е.Пересадина: Физическая культура. Учебник . Книга 1. 1 – 2 классы. М., БАЛАСС, 2012г.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Ф</w:t>
            </w:r>
          </w:p>
        </w:tc>
      </w:tr>
      <w:tr w:rsidR="002E6109" w:rsidRPr="006F4041" w:rsidTr="006D5BE0">
        <w:trPr>
          <w:trHeight w:val="25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42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643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t>О.А.Степанова: Подвижные игры и физминутки в начальной школе. Методическое пособие.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70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Ж.К., Холодов В.С. Кузнецов: Теория и методика физического воспитания и спорта  - М. издательский дом «Академия» 2007г.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627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Е.В.Конева: Спортивные игры: правила, тактика, техника – Ростов-на-Дону, издательство «Феникс», 2004г.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502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color w:val="0D0D0D" w:themeColor="text1" w:themeTint="F2"/>
                <w:sz w:val="24"/>
              </w:rPr>
            </w:pPr>
            <w:r w:rsidRPr="002E6109">
              <w:rPr>
                <w:color w:val="0D0D0D" w:themeColor="text1" w:themeTint="F2"/>
                <w:sz w:val="24"/>
              </w:rPr>
              <w:t>Матвеев А. П. Методика преподавания физической культуры в 1 классе. – М., 2002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38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Дополнительная литература для обучающихся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718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rStyle w:val="a8"/>
                <w:rFonts w:eastAsia="Calibri"/>
                <w:b w:val="0"/>
                <w:bCs w:val="0"/>
                <w:color w:val="0D0D0D" w:themeColor="text1" w:themeTint="F2"/>
                <w:sz w:val="24"/>
              </w:rPr>
            </w:pPr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Б.Б.Егоров, Ю.Е.Пересадин: Физическая культура. Учебник . Книга 1. 1 – 2 классы. М., БАЛАСС, 2012г.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Ф</w:t>
            </w:r>
          </w:p>
        </w:tc>
      </w:tr>
      <w:tr w:rsidR="002E6109" w:rsidRPr="006F4041" w:rsidTr="006D5BE0">
        <w:trPr>
          <w:trHeight w:val="23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b"/>
                <w:rFonts w:ascii="Times New Roman" w:eastAsia="Calibri" w:hAnsi="Times New Roman"/>
                <w:bCs/>
                <w:i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b"/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b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428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Козел гимнастический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rHeight w:val="40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Канат для лазанья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4.5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Стенка гимнастическая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4.6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6109"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</w:rPr>
                <w:t>4 м</w:t>
              </w:r>
            </w:smartTag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4.7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rHeight w:val="615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4.8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E6109"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</w:rPr>
                <w:t>1 кг</w:t>
              </w:r>
            </w:smartTag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малый  мяч (мягкий), баскетбольные, волейбольные, футбольные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4.9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Палка гимнастическая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4.10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Скакалка детская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Мат гимнастический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Кегли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Обруч  детский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4.15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Рулетка измерительная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4.16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4.17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4.18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4.19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Сетка волейбольная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4.20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Аптечка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</w:tbl>
    <w:p w:rsidR="0053562D" w:rsidRDefault="0053562D" w:rsidP="0053562D">
      <w:pPr>
        <w:rPr>
          <w:b/>
          <w:color w:val="0D0D0D" w:themeColor="text1" w:themeTint="F2"/>
          <w:sz w:val="28"/>
          <w:szCs w:val="28"/>
        </w:rPr>
      </w:pPr>
    </w:p>
    <w:p w:rsidR="002E6109" w:rsidRPr="006D5BE0" w:rsidRDefault="002E6109" w:rsidP="002E6109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Список литературы.</w:t>
      </w:r>
    </w:p>
    <w:p w:rsidR="002E6109" w:rsidRPr="006D5BE0" w:rsidRDefault="002E6109" w:rsidP="002E6109">
      <w:pPr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Книга2. Программа отдельных предметов для начальной школы /Под науч. ред. Д.И. Фельдштейна- изд. 2-е, испр.- М.: Баласс, 2011.- 432с.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>Подвижные игры и физминутки в начальной школе.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Методическое пособие / О.А. Степанова. - М.: Баласс, 2012. - С. 128. Образователь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ная система «Школа 2100», серия «Методическая библиотека учите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 xml:space="preserve">ля 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br/>
        <w:t>начальной        школы».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0" w:line="300" w:lineRule="auto"/>
        <w:ind w:left="714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Спортивно-оздоровительные мероприятия в школе  Дни здоровья, спортивные праздники, конкурсы /авт.-сост. О.В. Белоножкина и др. Учитель 2007-173с.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Справочник учителя физической культуры /Авт.- сост. П.А. Киселев, С.Б. Киселева – Волгоград: Учитель, 2011.- 251 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1 – 4 классы. Методические рекомендации для учителя. Егоров Б.Б., Пересадина Ю.Е. , Цандыков В.Э. – М.: Баласс, 2012.-128с.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культура: учебное пособие /В.Л. Мустаев; под научной редакцией Н.А. Заруба, консультант по методике Л.А. Коровина. – Кемерово: изд-во КРИПКиПРО, 2008.- 140с.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1/авт. Егоров Б.Б., Пересадин Ю.Е – М.: Баласс, 2012.-80с.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2 /авт. Егоров Б.Б., Пересадин Ю.Е – М.: Баласс, 2011.-80с.</w:t>
      </w:r>
    </w:p>
    <w:p w:rsidR="00E56A9C" w:rsidRPr="006D5BE0" w:rsidRDefault="002E6109" w:rsidP="006D5BE0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Входные и итоговые проверочные работы: 1-4 классы / Авт.- сост. В.Н. Верхлин, К.А. Воронцов.- М.:ВАКО, 2011.- 48с.-Контрольно -измерительные материалы</w:t>
      </w:r>
    </w:p>
    <w:p w:rsidR="0015176C" w:rsidRPr="0015176C" w:rsidRDefault="0015176C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1-й класс (33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"/>
        <w:gridCol w:w="6337"/>
        <w:gridCol w:w="762"/>
        <w:gridCol w:w="1042"/>
      </w:tblGrid>
      <w:tr w:rsidR="00774C81" w:rsidRPr="007309C0" w:rsidTr="00D43FF8">
        <w:trPr>
          <w:trHeight w:hRule="exact" w:val="6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№</w:t>
            </w: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Кол-во</w:t>
            </w:r>
          </w:p>
          <w:p w:rsidR="00774C81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часов</w:t>
            </w: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74C81" w:rsidRPr="00495757" w:rsidTr="00592F9E">
        <w:trPr>
          <w:trHeight w:hRule="exact" w:val="3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Гуси-лебеди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 медведя во бору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Филин и пташки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Палочка- выручалочка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Блуждающий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Классики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Ловишка в кругу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Пчелки и ласточки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 своим флажкам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Кот идет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Северный и южный ветер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 скороходов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Колдунчики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Аисты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Пчелы и медведи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Хитрая лиса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Ловишки с приседаниями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Переправа с досками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Туннель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Собери урожай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На погрузке арбузов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Принеси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Успей перебежать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 мячом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Весёлые старты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Совушка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Мышеловка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Пустое место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Карусель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Кто быстрее?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Конники-спортсмены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Лягушата и цыплята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Карлики и великаны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3FF8" w:rsidRDefault="00D43FF8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</w:p>
    <w:p w:rsidR="00774C81" w:rsidRPr="004931E5" w:rsidRDefault="00495757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655"/>
        <w:gridCol w:w="567"/>
        <w:gridCol w:w="793"/>
      </w:tblGrid>
      <w:tr w:rsidR="00774C81" w:rsidRPr="007309C0" w:rsidTr="004931E5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  <w:p w:rsidR="00774C81" w:rsidRPr="00D43FF8" w:rsidRDefault="00774C81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часов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74C81" w:rsidRPr="007309C0" w:rsidTr="004931E5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774C81" w:rsidRPr="00495757" w:rsidRDefault="00774C81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«Быстрые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4931E5" w:rsidRPr="00495757" w:rsidRDefault="004931E5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31E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  <w:p w:rsidR="004931E5" w:rsidRPr="00495757" w:rsidRDefault="004931E5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D0329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5C7F85" w:rsidRPr="004931E5" w:rsidRDefault="005C7F85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</w:p>
    <w:p w:rsidR="005C7F85" w:rsidRPr="004931E5" w:rsidRDefault="00AA28C9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5C7F85" w:rsidRPr="007309C0" w:rsidRDefault="005C7F85" w:rsidP="005C7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034" w:type="dxa"/>
        <w:tblLayout w:type="fixed"/>
        <w:tblLook w:val="0000"/>
      </w:tblPr>
      <w:tblGrid>
        <w:gridCol w:w="675"/>
        <w:gridCol w:w="6663"/>
        <w:gridCol w:w="654"/>
        <w:gridCol w:w="1042"/>
      </w:tblGrid>
      <w:tr w:rsidR="005C7F85" w:rsidRPr="007309C0" w:rsidTr="00D43FF8">
        <w:trPr>
          <w:trHeight w:hRule="exact" w:val="621"/>
        </w:trPr>
        <w:tc>
          <w:tcPr>
            <w:tcW w:w="675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663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654" w:type="dxa"/>
          </w:tcPr>
          <w:p w:rsidR="005C7F85" w:rsidRPr="00592F9E" w:rsidRDefault="00592F9E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часов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5C7F85" w:rsidRPr="00495757" w:rsidTr="00D43FF8">
        <w:trPr>
          <w:trHeight w:hRule="exact" w:val="372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37" w:rsidRPr="00495757" w:rsidTr="00D43FF8">
        <w:trPr>
          <w:trHeight w:hRule="exact" w:val="336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700B37" w:rsidRPr="00592F9E" w:rsidRDefault="00700B37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654" w:type="dxa"/>
          </w:tcPr>
          <w:p w:rsidR="00700B37" w:rsidRPr="00592F9E" w:rsidRDefault="00700B37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00B37" w:rsidRPr="00592F9E" w:rsidRDefault="00700B37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37" w:rsidRPr="00495757" w:rsidTr="00D43FF8">
        <w:trPr>
          <w:trHeight w:hRule="exact" w:val="342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00B37" w:rsidRPr="00592F9E" w:rsidRDefault="00700B37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654" w:type="dxa"/>
          </w:tcPr>
          <w:p w:rsidR="00700B37" w:rsidRPr="00592F9E" w:rsidRDefault="00700B37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00B37" w:rsidRPr="00592F9E" w:rsidRDefault="00700B37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8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55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48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53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23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Калмыцкие народные игры «Прятки», «Альчик!»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53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Игры народов Коми «Невод»,»Стой, олень!»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5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214"/>
        </w:trPr>
        <w:tc>
          <w:tcPr>
            <w:tcW w:w="675" w:type="dxa"/>
          </w:tcPr>
          <w:p w:rsidR="005C7F85" w:rsidRPr="00592F9E" w:rsidRDefault="004931E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C7F85"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348"/>
        </w:trPr>
        <w:tc>
          <w:tcPr>
            <w:tcW w:w="675" w:type="dxa"/>
          </w:tcPr>
          <w:p w:rsidR="005C7F85" w:rsidRPr="00592F9E" w:rsidRDefault="004931E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C7F85"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5C7F85" w:rsidRPr="00592F9E" w:rsidRDefault="00360A78" w:rsidP="00AA28C9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267"/>
        </w:trPr>
        <w:tc>
          <w:tcPr>
            <w:tcW w:w="675" w:type="dxa"/>
          </w:tcPr>
          <w:p w:rsidR="005C7F85" w:rsidRPr="00592F9E" w:rsidRDefault="004931E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C7F85"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5C7F85" w:rsidRPr="00592F9E" w:rsidRDefault="00360A78" w:rsidP="00360A7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28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280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6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6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Северо-осетинская игра «Борьба за флажки»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1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11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0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14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59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29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52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</w:t>
            </w:r>
            <w:r w:rsidR="00592F9E" w:rsidRPr="00592F9E">
              <w:rPr>
                <w:rFonts w:ascii="Times New Roman" w:hAnsi="Times New Roman"/>
                <w:sz w:val="24"/>
                <w:szCs w:val="24"/>
              </w:rPr>
              <w:t>«Фанты»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39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62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49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1E5" w:rsidRPr="00495757" w:rsidTr="00D43FF8">
        <w:trPr>
          <w:trHeight w:hRule="exact" w:val="349"/>
        </w:trPr>
        <w:tc>
          <w:tcPr>
            <w:tcW w:w="675" w:type="dxa"/>
          </w:tcPr>
          <w:p w:rsidR="004931E5" w:rsidRPr="00592F9E" w:rsidRDefault="004931E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4931E5" w:rsidRPr="00592F9E" w:rsidRDefault="0049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654" w:type="dxa"/>
          </w:tcPr>
          <w:p w:rsidR="004931E5" w:rsidRPr="00592F9E" w:rsidRDefault="004931E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4931E5" w:rsidRPr="00592F9E" w:rsidRDefault="004931E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B6F" w:rsidRDefault="00DF6B6F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5C7F85" w:rsidRPr="004931E5" w:rsidRDefault="005C7F85" w:rsidP="00D618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кружка «Подвижные игры»</w:t>
      </w:r>
      <w:r w:rsidR="00D61825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A28C9" w:rsidRPr="004931E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часа)</w:t>
      </w:r>
    </w:p>
    <w:tbl>
      <w:tblPr>
        <w:tblStyle w:val="a7"/>
        <w:tblW w:w="0" w:type="auto"/>
        <w:tblLook w:val="04A0"/>
      </w:tblPr>
      <w:tblGrid>
        <w:gridCol w:w="534"/>
        <w:gridCol w:w="7229"/>
        <w:gridCol w:w="709"/>
        <w:gridCol w:w="1099"/>
      </w:tblGrid>
      <w:tr w:rsidR="00D43FF8" w:rsidRPr="00592F9E" w:rsidTr="004931E5">
        <w:trPr>
          <w:trHeight w:val="480"/>
        </w:trPr>
        <w:tc>
          <w:tcPr>
            <w:tcW w:w="534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22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9" w:type="dxa"/>
          </w:tcPr>
          <w:p w:rsidR="00D43FF8" w:rsidRPr="00592F9E" w:rsidRDefault="00D43FF8" w:rsidP="00D43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9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D43FF8" w:rsidRPr="00592F9E" w:rsidTr="00D43FF8">
        <w:trPr>
          <w:trHeight w:val="306"/>
        </w:trPr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D43FF8" w:rsidRPr="00D61825" w:rsidRDefault="00D43FF8" w:rsidP="00592F9E">
            <w:pPr>
              <w:contextualSpacing/>
              <w:rPr>
                <w:rFonts w:ascii="Times New Roman" w:hAnsi="Times New Roman"/>
                <w:color w:val="000000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«Жмурки»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«Кот и мышь»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«Горелки»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4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5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6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7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«Фанты»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8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«Ловушки с приседаниями»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9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 xml:space="preserve">Русская народная игра «Волк» 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10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«Птицелов»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11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ясно!»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12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Башкирские народные игры «Юрта», «Медный пень»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13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Бурятская народная игра «Ищем палочку»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61825">
        <w:trPr>
          <w:trHeight w:val="320"/>
        </w:trPr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14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Дагестанские народные игры «Выбей из круга», «Подними платок»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15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Марийская народная игра «Катание мяча»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16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Татарская народная игра «Серый волк»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17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Якутские народные игры «Сокол и лиса», «Пятнашки»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18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Чувашская игра «Рыбки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19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«Передача мяча»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20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Эстафета со скакалкой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21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«С мячом»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22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зверей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23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«Быстрые и ловкие»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24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«Вызов номеров»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25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по кругу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26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с обручем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27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28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29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30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«Краски»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31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DD5682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32</w:t>
            </w:r>
          </w:p>
        </w:tc>
        <w:tc>
          <w:tcPr>
            <w:tcW w:w="7229" w:type="dxa"/>
          </w:tcPr>
          <w:p w:rsidR="004931E5" w:rsidRPr="00D61825" w:rsidRDefault="004931E5" w:rsidP="00271A59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«Третий лишний»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4931E5">
        <w:trPr>
          <w:trHeight w:val="156"/>
        </w:trPr>
        <w:tc>
          <w:tcPr>
            <w:tcW w:w="534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33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74C81" w:rsidRDefault="00774C81" w:rsidP="0053562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774C81" w:rsidSect="00D61825">
      <w:footerReference w:type="default" r:id="rId7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42" w:rsidRDefault="00385742" w:rsidP="006D5BE0">
      <w:pPr>
        <w:spacing w:after="0" w:line="240" w:lineRule="auto"/>
      </w:pPr>
      <w:r>
        <w:separator/>
      </w:r>
    </w:p>
  </w:endnote>
  <w:endnote w:type="continuationSeparator" w:id="0">
    <w:p w:rsidR="00385742" w:rsidRDefault="00385742" w:rsidP="006D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5860"/>
    </w:sdtPr>
    <w:sdtContent>
      <w:p w:rsidR="0069183A" w:rsidRDefault="0023564E">
        <w:pPr>
          <w:pStyle w:val="ae"/>
          <w:jc w:val="right"/>
        </w:pPr>
        <w:fldSimple w:instr=" PAGE   \* MERGEFORMAT ">
          <w:r w:rsidR="00CC5D58">
            <w:rPr>
              <w:noProof/>
            </w:rPr>
            <w:t>17</w:t>
          </w:r>
        </w:fldSimple>
      </w:p>
    </w:sdtContent>
  </w:sdt>
  <w:p w:rsidR="0069183A" w:rsidRDefault="006918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42" w:rsidRDefault="00385742" w:rsidP="006D5BE0">
      <w:pPr>
        <w:spacing w:after="0" w:line="240" w:lineRule="auto"/>
      </w:pPr>
      <w:r>
        <w:separator/>
      </w:r>
    </w:p>
  </w:footnote>
  <w:footnote w:type="continuationSeparator" w:id="0">
    <w:p w:rsidR="00385742" w:rsidRDefault="00385742" w:rsidP="006D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8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76C"/>
    <w:rsid w:val="0015176C"/>
    <w:rsid w:val="001A5274"/>
    <w:rsid w:val="0023564E"/>
    <w:rsid w:val="0026574A"/>
    <w:rsid w:val="00271A59"/>
    <w:rsid w:val="002C2824"/>
    <w:rsid w:val="002E6109"/>
    <w:rsid w:val="00360A78"/>
    <w:rsid w:val="00385742"/>
    <w:rsid w:val="00432760"/>
    <w:rsid w:val="004931E5"/>
    <w:rsid w:val="00495757"/>
    <w:rsid w:val="004C5F41"/>
    <w:rsid w:val="0053562D"/>
    <w:rsid w:val="00576FBA"/>
    <w:rsid w:val="00592F9E"/>
    <w:rsid w:val="005C7F85"/>
    <w:rsid w:val="006262D5"/>
    <w:rsid w:val="00683C8E"/>
    <w:rsid w:val="0069183A"/>
    <w:rsid w:val="006D5BE0"/>
    <w:rsid w:val="00700B37"/>
    <w:rsid w:val="00703062"/>
    <w:rsid w:val="00774C81"/>
    <w:rsid w:val="008748B8"/>
    <w:rsid w:val="008E1B01"/>
    <w:rsid w:val="00977886"/>
    <w:rsid w:val="00AA28C9"/>
    <w:rsid w:val="00B259B6"/>
    <w:rsid w:val="00CB1240"/>
    <w:rsid w:val="00CC5D58"/>
    <w:rsid w:val="00D013C0"/>
    <w:rsid w:val="00D43516"/>
    <w:rsid w:val="00D43FF8"/>
    <w:rsid w:val="00D61825"/>
    <w:rsid w:val="00D84FA9"/>
    <w:rsid w:val="00D8550B"/>
    <w:rsid w:val="00DB15D4"/>
    <w:rsid w:val="00DC2D73"/>
    <w:rsid w:val="00DF6B6F"/>
    <w:rsid w:val="00E56A9C"/>
    <w:rsid w:val="00F3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6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2E6109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7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5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176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517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E6109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styleId="a8">
    <w:name w:val="Strong"/>
    <w:basedOn w:val="a0"/>
    <w:qFormat/>
    <w:rsid w:val="002E6109"/>
    <w:rPr>
      <w:b/>
      <w:bCs/>
    </w:rPr>
  </w:style>
  <w:style w:type="paragraph" w:styleId="a9">
    <w:name w:val="Body Text"/>
    <w:basedOn w:val="a"/>
    <w:link w:val="aa"/>
    <w:rsid w:val="002E610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6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2E6109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5BE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5BE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Admin</cp:lastModifiedBy>
  <cp:revision>16</cp:revision>
  <cp:lastPrinted>2012-08-30T20:49:00Z</cp:lastPrinted>
  <dcterms:created xsi:type="dcterms:W3CDTF">2012-08-30T04:13:00Z</dcterms:created>
  <dcterms:modified xsi:type="dcterms:W3CDTF">2008-01-13T21:39:00Z</dcterms:modified>
</cp:coreProperties>
</file>