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A4" w:rsidRDefault="00FC08A4" w:rsidP="002C7A9B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внеклассного мероприятия</w:t>
      </w:r>
    </w:p>
    <w:p w:rsidR="00FC08A4" w:rsidRPr="004E1B79" w:rsidRDefault="00FC08A4" w:rsidP="002C7A9B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4E1B7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екреты профессионального успеха»</w:t>
      </w:r>
    </w:p>
    <w:p w:rsidR="00FC08A4" w:rsidRPr="009475C3" w:rsidRDefault="00FC08A4" w:rsidP="004E1B79">
      <w:pPr>
        <w:widowControl/>
        <w:shd w:val="clear" w:color="auto" w:fill="FFFFFF"/>
        <w:autoSpaceDE/>
        <w:autoSpaceDN/>
        <w:adjustRightInd/>
        <w:spacing w:after="120" w:line="24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Цель мероприятия</w:t>
      </w:r>
      <w:r w:rsidRPr="009475C3">
        <w:rPr>
          <w:b/>
          <w:bCs/>
          <w:sz w:val="24"/>
          <w:szCs w:val="24"/>
        </w:rPr>
        <w:t>: </w:t>
      </w:r>
      <w:r w:rsidRPr="009475C3">
        <w:rPr>
          <w:sz w:val="24"/>
          <w:szCs w:val="24"/>
        </w:rPr>
        <w:t xml:space="preserve">формирование информационного пространства, связанного с представлениями учащихся о понятии “успех в профессии” и развитие мотивов </w:t>
      </w:r>
      <w:proofErr w:type="spellStart"/>
      <w:r w:rsidRPr="009475C3">
        <w:rPr>
          <w:sz w:val="24"/>
          <w:szCs w:val="24"/>
        </w:rPr>
        <w:t>самоактуализации</w:t>
      </w:r>
      <w:proofErr w:type="spellEnd"/>
      <w:r w:rsidRPr="009475C3">
        <w:rPr>
          <w:sz w:val="24"/>
          <w:szCs w:val="24"/>
        </w:rPr>
        <w:t>.</w:t>
      </w:r>
    </w:p>
    <w:p w:rsidR="00FC08A4" w:rsidRPr="009475C3" w:rsidRDefault="00FC08A4" w:rsidP="009475C3">
      <w:pPr>
        <w:widowControl/>
        <w:shd w:val="clear" w:color="auto" w:fill="FFFFFF"/>
        <w:autoSpaceDE/>
        <w:autoSpaceDN/>
        <w:adjustRightInd/>
        <w:spacing w:after="120" w:line="24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Задачи мероприятия</w:t>
      </w:r>
      <w:r w:rsidRPr="009475C3">
        <w:rPr>
          <w:b/>
          <w:bCs/>
          <w:sz w:val="24"/>
          <w:szCs w:val="24"/>
        </w:rPr>
        <w:t>:</w:t>
      </w:r>
    </w:p>
    <w:p w:rsidR="00FC08A4" w:rsidRPr="009475C3" w:rsidRDefault="00FC08A4" w:rsidP="009475C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left="375"/>
        <w:rPr>
          <w:sz w:val="24"/>
          <w:szCs w:val="24"/>
        </w:rPr>
      </w:pPr>
      <w:r w:rsidRPr="009475C3">
        <w:rPr>
          <w:sz w:val="24"/>
          <w:szCs w:val="24"/>
        </w:rPr>
        <w:t>Формирование у учащихся представлений о понятии “успех”, факторах, определяющих успешность человека в жизни, отработка умений работать с текстом, анализировать его, вычленять основное, отработка умений выступать перед аудиторией.</w:t>
      </w:r>
    </w:p>
    <w:p w:rsidR="00FC08A4" w:rsidRPr="009475C3" w:rsidRDefault="00FC08A4" w:rsidP="009475C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left="375"/>
        <w:rPr>
          <w:sz w:val="24"/>
          <w:szCs w:val="24"/>
        </w:rPr>
      </w:pPr>
      <w:r w:rsidRPr="009475C3">
        <w:rPr>
          <w:sz w:val="24"/>
          <w:szCs w:val="24"/>
        </w:rPr>
        <w:t>Активизация мышления учащихся, развитие аналитических способностей, умений обобщать и систематизировать информацию, отработка навыков групповой работы, коммуникативных способностей, осознание собственной роли в построении своего успешного будущего.</w:t>
      </w:r>
    </w:p>
    <w:p w:rsidR="00FC08A4" w:rsidRPr="009475C3" w:rsidRDefault="00FC08A4" w:rsidP="009475C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left="375"/>
        <w:rPr>
          <w:sz w:val="24"/>
          <w:szCs w:val="24"/>
        </w:rPr>
      </w:pPr>
      <w:r w:rsidRPr="009475C3">
        <w:rPr>
          <w:sz w:val="24"/>
          <w:szCs w:val="24"/>
        </w:rPr>
        <w:t>Развитие навыков рефлексии, формирование позитивной установки на профессиональное будущее, актуализация стремления к самосовершенствованию и саморазвитию.</w:t>
      </w:r>
    </w:p>
    <w:p w:rsidR="00FC08A4" w:rsidRPr="006F29E7" w:rsidRDefault="00FC08A4" w:rsidP="002C7A9B">
      <w:pPr>
        <w:spacing w:line="360" w:lineRule="auto"/>
        <w:ind w:firstLine="709"/>
        <w:jc w:val="both"/>
        <w:rPr>
          <w:sz w:val="18"/>
          <w:szCs w:val="18"/>
        </w:rPr>
      </w:pPr>
      <w:r w:rsidRPr="002B79E0">
        <w:rPr>
          <w:b/>
          <w:sz w:val="24"/>
          <w:szCs w:val="24"/>
        </w:rPr>
        <w:t>Организационный момент</w:t>
      </w:r>
      <w:r w:rsidRPr="002B79E0">
        <w:rPr>
          <w:b/>
          <w:i/>
          <w:sz w:val="24"/>
          <w:szCs w:val="24"/>
        </w:rPr>
        <w:t xml:space="preserve">. </w:t>
      </w:r>
      <w:r w:rsidRPr="006F29E7">
        <w:rPr>
          <w:sz w:val="18"/>
          <w:szCs w:val="18"/>
        </w:rPr>
        <w:t>Здравствуйте, ребята и уважаемые гости! Сегодня у нас с Вами еще одно занятие по профориентации. И приблизитесь еще на один шаг к выбору своей профессии. Сегодня мы будем продолжать знакомиться с миром профессий, узнавать самих себя и изучать свои способности и качества, чтобы выявить вашу мотивацию к успеху.</w:t>
      </w:r>
    </w:p>
    <w:p w:rsidR="00FC08A4" w:rsidRPr="006F29E7" w:rsidRDefault="00FC08A4" w:rsidP="002C7A9B">
      <w:pPr>
        <w:spacing w:line="360" w:lineRule="auto"/>
        <w:ind w:firstLine="709"/>
        <w:jc w:val="both"/>
        <w:rPr>
          <w:sz w:val="18"/>
          <w:szCs w:val="18"/>
        </w:rPr>
      </w:pPr>
      <w:r w:rsidRPr="006F29E7">
        <w:rPr>
          <w:sz w:val="18"/>
          <w:szCs w:val="18"/>
        </w:rPr>
        <w:t xml:space="preserve">Тема нашего сегодняшнего занятия «Секреты профессионального успеха». Ключевым словом здесь выступает слово «успех». </w:t>
      </w:r>
    </w:p>
    <w:p w:rsidR="00FC08A4" w:rsidRPr="00451BE3" w:rsidRDefault="00FC08A4" w:rsidP="002C7A9B">
      <w:pPr>
        <w:spacing w:line="360" w:lineRule="auto"/>
        <w:ind w:firstLine="709"/>
        <w:jc w:val="both"/>
        <w:rPr>
          <w:b/>
          <w:i/>
        </w:rPr>
      </w:pPr>
      <w:r w:rsidRPr="00451BE3">
        <w:rPr>
          <w:b/>
          <w:i/>
        </w:rPr>
        <w:t>Основная часть</w:t>
      </w:r>
    </w:p>
    <w:p w:rsidR="00FC08A4" w:rsidRPr="004E5220" w:rsidRDefault="00FC08A4" w:rsidP="002C7A9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E5220">
        <w:rPr>
          <w:rFonts w:ascii="Times New Roman" w:hAnsi="Times New Roman"/>
          <w:b/>
          <w:sz w:val="20"/>
          <w:szCs w:val="20"/>
        </w:rPr>
        <w:t xml:space="preserve">Ведущий. </w:t>
      </w:r>
      <w:r w:rsidRPr="004E5220">
        <w:rPr>
          <w:rFonts w:ascii="Times New Roman" w:hAnsi="Times New Roman"/>
          <w:sz w:val="20"/>
          <w:szCs w:val="20"/>
        </w:rPr>
        <w:t xml:space="preserve">Давайте разберемся с тем, </w:t>
      </w:r>
      <w:r w:rsidRPr="004E5220">
        <w:rPr>
          <w:rFonts w:ascii="Times New Roman" w:hAnsi="Times New Roman"/>
          <w:b/>
          <w:i/>
          <w:sz w:val="28"/>
          <w:szCs w:val="28"/>
          <w:u w:val="single"/>
        </w:rPr>
        <w:t xml:space="preserve">что такое успех. </w:t>
      </w:r>
    </w:p>
    <w:p w:rsidR="00FC08A4" w:rsidRPr="00D4507B" w:rsidRDefault="00FC08A4" w:rsidP="002C7A9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1.Слова-ассоциации. </w:t>
      </w:r>
      <w:r>
        <w:rPr>
          <w:rFonts w:ascii="Times New Roman" w:hAnsi="Times New Roman"/>
          <w:b/>
          <w:sz w:val="18"/>
          <w:szCs w:val="18"/>
        </w:rPr>
        <w:t>Д</w:t>
      </w:r>
      <w:r w:rsidRPr="00D4507B">
        <w:rPr>
          <w:rFonts w:ascii="Times New Roman" w:hAnsi="Times New Roman"/>
          <w:b/>
          <w:sz w:val="18"/>
          <w:szCs w:val="18"/>
        </w:rPr>
        <w:t>ля этого постарайтесь назвать слова-ассоциации, связанные с этим словом</w:t>
      </w:r>
      <w:r w:rsidRPr="00D4507B">
        <w:rPr>
          <w:rFonts w:ascii="Times New Roman" w:hAnsi="Times New Roman"/>
          <w:b/>
          <w:i/>
          <w:sz w:val="18"/>
          <w:szCs w:val="18"/>
        </w:rPr>
        <w:t>.</w:t>
      </w:r>
      <w:r w:rsidRPr="00D4507B">
        <w:rPr>
          <w:rFonts w:ascii="Times New Roman" w:hAnsi="Times New Roman"/>
          <w:sz w:val="18"/>
          <w:szCs w:val="18"/>
        </w:rPr>
        <w:t xml:space="preserve">  (деньги, аплодисменты, хорошая машина, счастливое лицо</w:t>
      </w:r>
      <w:proofErr w:type="gramStart"/>
      <w:r w:rsidRPr="00D4507B">
        <w:rPr>
          <w:rFonts w:ascii="Times New Roman" w:hAnsi="Times New Roman"/>
          <w:sz w:val="18"/>
          <w:szCs w:val="18"/>
        </w:rPr>
        <w:t>,… )</w:t>
      </w:r>
      <w:proofErr w:type="gramEnd"/>
    </w:p>
    <w:p w:rsidR="00FC08A4" w:rsidRPr="004E5220" w:rsidRDefault="00FC08A4" w:rsidP="002C7A9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E5220">
        <w:rPr>
          <w:rFonts w:ascii="Times New Roman" w:hAnsi="Times New Roman"/>
          <w:sz w:val="20"/>
          <w:szCs w:val="20"/>
        </w:rPr>
        <w:t xml:space="preserve">Можно достичь успеха в работе, в спорте, в отношениях… Сегодня мы поговорим об успехе в </w:t>
      </w:r>
      <w:r w:rsidRPr="004E5220">
        <w:rPr>
          <w:rFonts w:ascii="Times New Roman" w:hAnsi="Times New Roman"/>
          <w:b/>
          <w:sz w:val="20"/>
          <w:szCs w:val="20"/>
        </w:rPr>
        <w:t>профессиональной деятельности.</w:t>
      </w:r>
    </w:p>
    <w:p w:rsidR="00FC08A4" w:rsidRPr="004E5220" w:rsidRDefault="00FC08A4" w:rsidP="002C7A9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5220">
        <w:rPr>
          <w:rFonts w:ascii="Times New Roman" w:hAnsi="Times New Roman"/>
          <w:sz w:val="20"/>
          <w:szCs w:val="20"/>
        </w:rPr>
        <w:t xml:space="preserve">Вскоре вам всем предстоит трудная задача – выбор будущей профессии. Это не 10 лет, не 11 лет – это минимум 30 лет вашей жизни. И чтобы быть счастливым человеком – необходимо, чтобы профессия приносила моральное удовлетворение, а для этого вы должны стать успешными в ней. </w:t>
      </w:r>
    </w:p>
    <w:p w:rsidR="00FC08A4" w:rsidRPr="004E5220" w:rsidRDefault="00FC08A4" w:rsidP="002C7A9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5220">
        <w:rPr>
          <w:rFonts w:ascii="Times New Roman" w:hAnsi="Times New Roman"/>
          <w:sz w:val="20"/>
          <w:szCs w:val="20"/>
        </w:rPr>
        <w:t>Назовите, пожалуйста, на ваш взгляд, успешных людей в бизнесе, в политике, в медицине…</w:t>
      </w:r>
    </w:p>
    <w:p w:rsidR="00FC08A4" w:rsidRPr="004E5220" w:rsidRDefault="00FC08A4" w:rsidP="000F23B9">
      <w:pPr>
        <w:spacing w:line="360" w:lineRule="auto"/>
        <w:jc w:val="both"/>
        <w:rPr>
          <w:b/>
          <w:sz w:val="28"/>
          <w:szCs w:val="28"/>
        </w:rPr>
      </w:pPr>
      <w:r w:rsidRPr="004E5220">
        <w:rPr>
          <w:rFonts w:cs="Calibri"/>
          <w:b/>
          <w:sz w:val="28"/>
          <w:szCs w:val="28"/>
          <w:lang w:eastAsia="ar-SA"/>
        </w:rPr>
        <w:t xml:space="preserve">2. </w:t>
      </w:r>
      <w:r w:rsidRPr="004E5220">
        <w:rPr>
          <w:b/>
          <w:sz w:val="28"/>
          <w:szCs w:val="28"/>
        </w:rPr>
        <w:t>Упражнение «Деловые качества»</w:t>
      </w:r>
    </w:p>
    <w:p w:rsidR="00FC08A4" w:rsidRDefault="00FC08A4" w:rsidP="002C7A9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Почему они стали успешными? </w:t>
      </w:r>
    </w:p>
    <w:p w:rsidR="00FC08A4" w:rsidRDefault="00FC08A4" w:rsidP="00050998">
      <w:pPr>
        <w:widowControl/>
        <w:shd w:val="clear" w:color="auto" w:fill="FFFFFF"/>
        <w:autoSpaceDE/>
        <w:autoSpaceDN/>
        <w:adjustRightInd/>
        <w:spacing w:line="220" w:lineRule="atLeast"/>
        <w:rPr>
          <w:b/>
          <w:bCs/>
          <w:iCs/>
          <w:color w:val="000000"/>
          <w:sz w:val="28"/>
          <w:szCs w:val="28"/>
        </w:rPr>
      </w:pPr>
      <w:r w:rsidRPr="004E5220">
        <w:t xml:space="preserve">Чтобы быть успешным необходимо обладать деловыми качествами. А </w:t>
      </w:r>
      <w:proofErr w:type="gramStart"/>
      <w:r w:rsidRPr="004E5220">
        <w:t>какими</w:t>
      </w:r>
      <w:proofErr w:type="gramEnd"/>
      <w:r w:rsidRPr="004E5220">
        <w:t xml:space="preserve"> именно, мы сейчас выясним. </w:t>
      </w:r>
    </w:p>
    <w:p w:rsidR="00FC08A4" w:rsidRPr="0088534E" w:rsidRDefault="00FC08A4" w:rsidP="00050998">
      <w:pPr>
        <w:widowControl/>
        <w:shd w:val="clear" w:color="auto" w:fill="FFFFFF"/>
        <w:autoSpaceDE/>
        <w:autoSpaceDN/>
        <w:adjustRightInd/>
        <w:spacing w:line="220" w:lineRule="atLeast"/>
        <w:rPr>
          <w:color w:val="000000"/>
          <w:sz w:val="18"/>
          <w:szCs w:val="18"/>
        </w:rPr>
      </w:pPr>
      <w:r>
        <w:t>Сейчас мы с вами поделимся на 3 группы.</w:t>
      </w:r>
      <w:r>
        <w:rPr>
          <w:b/>
        </w:rPr>
        <w:t xml:space="preserve"> </w:t>
      </w:r>
      <w:r w:rsidRPr="00050998">
        <w:t>Я</w:t>
      </w:r>
      <w:r>
        <w:rPr>
          <w:b/>
        </w:rPr>
        <w:t xml:space="preserve"> </w:t>
      </w:r>
      <w:r w:rsidRPr="00050998">
        <w:t>представляю вам 3 успешных людей:</w:t>
      </w:r>
      <w:r>
        <w:rPr>
          <w:b/>
        </w:rPr>
        <w:t xml:space="preserve"> </w:t>
      </w:r>
      <w:r w:rsidRPr="00050998">
        <w:rPr>
          <w:b/>
          <w:i/>
          <w:color w:val="000000"/>
        </w:rPr>
        <w:t>Калистратов Николай Яковлевич</w:t>
      </w:r>
      <w:r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 xml:space="preserve">( </w:t>
      </w:r>
      <w:proofErr w:type="gramEnd"/>
      <w:r>
        <w:rPr>
          <w:color w:val="000000"/>
          <w:sz w:val="18"/>
          <w:szCs w:val="18"/>
        </w:rPr>
        <w:t>директор центра судостроения «Звездочка»)</w:t>
      </w:r>
      <w:r>
        <w:rPr>
          <w:b/>
          <w:i/>
          <w:color w:val="000000"/>
        </w:rPr>
        <w:t>,</w:t>
      </w:r>
      <w:r w:rsidRPr="0088534E">
        <w:rPr>
          <w:b/>
          <w:i/>
          <w:color w:val="000000"/>
        </w:rPr>
        <w:t xml:space="preserve"> </w:t>
      </w:r>
      <w:proofErr w:type="spellStart"/>
      <w:r w:rsidRPr="00050998">
        <w:rPr>
          <w:b/>
          <w:i/>
          <w:color w:val="000000"/>
        </w:rPr>
        <w:t>Маринеско</w:t>
      </w:r>
      <w:proofErr w:type="spellEnd"/>
      <w:r w:rsidRPr="00050998">
        <w:rPr>
          <w:b/>
          <w:i/>
          <w:color w:val="000000"/>
        </w:rPr>
        <w:t xml:space="preserve"> Александр </w:t>
      </w:r>
      <w:r>
        <w:rPr>
          <w:b/>
          <w:i/>
          <w:color w:val="000000"/>
        </w:rPr>
        <w:t xml:space="preserve"> </w:t>
      </w:r>
      <w:r w:rsidRPr="00050998">
        <w:rPr>
          <w:b/>
          <w:i/>
          <w:color w:val="000000"/>
        </w:rPr>
        <w:t>Иванович</w:t>
      </w:r>
      <w:r>
        <w:rPr>
          <w:b/>
          <w:i/>
          <w:color w:val="000000"/>
        </w:rPr>
        <w:t xml:space="preserve"> (</w:t>
      </w:r>
      <w:r>
        <w:rPr>
          <w:color w:val="000000"/>
          <w:sz w:val="18"/>
          <w:szCs w:val="18"/>
        </w:rPr>
        <w:t xml:space="preserve"> герой Советского Союза, командир подводной лодки)</w:t>
      </w:r>
      <w:r>
        <w:rPr>
          <w:b/>
          <w:i/>
          <w:color w:val="000000"/>
        </w:rPr>
        <w:t xml:space="preserve">, </w:t>
      </w:r>
      <w:r w:rsidRPr="00050998">
        <w:rPr>
          <w:b/>
          <w:bCs/>
          <w:i/>
          <w:iCs/>
          <w:color w:val="000000"/>
        </w:rPr>
        <w:t>Федоров Святослав Николаевич</w:t>
      </w:r>
      <w:r>
        <w:rPr>
          <w:b/>
          <w:bCs/>
          <w:i/>
          <w:iCs/>
          <w:color w:val="000000"/>
        </w:rPr>
        <w:t xml:space="preserve"> ( </w:t>
      </w:r>
      <w:r>
        <w:rPr>
          <w:bCs/>
          <w:iCs/>
          <w:color w:val="000000"/>
          <w:sz w:val="18"/>
          <w:szCs w:val="18"/>
        </w:rPr>
        <w:t xml:space="preserve">врач-офтальмолог, отработавший </w:t>
      </w:r>
      <w:proofErr w:type="spellStart"/>
      <w:r>
        <w:rPr>
          <w:bCs/>
          <w:iCs/>
          <w:color w:val="000000"/>
          <w:sz w:val="18"/>
          <w:szCs w:val="18"/>
        </w:rPr>
        <w:t>несколко</w:t>
      </w:r>
      <w:proofErr w:type="spellEnd"/>
      <w:r>
        <w:rPr>
          <w:bCs/>
          <w:iCs/>
          <w:color w:val="000000"/>
          <w:sz w:val="18"/>
          <w:szCs w:val="18"/>
        </w:rPr>
        <w:t xml:space="preserve"> лет в г. Архангельск).</w:t>
      </w:r>
    </w:p>
    <w:p w:rsidR="00FC08A4" w:rsidRPr="00E2562A" w:rsidRDefault="00FC08A4" w:rsidP="002C7A9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2562A">
        <w:rPr>
          <w:rFonts w:ascii="Times New Roman" w:hAnsi="Times New Roman"/>
          <w:sz w:val="20"/>
          <w:szCs w:val="20"/>
        </w:rPr>
        <w:t xml:space="preserve">Вам необходимо самостоятельно ознакомиться с </w:t>
      </w:r>
      <w:r>
        <w:rPr>
          <w:rFonts w:ascii="Times New Roman" w:hAnsi="Times New Roman"/>
          <w:sz w:val="20"/>
          <w:szCs w:val="20"/>
        </w:rPr>
        <w:t>биографией одного из них, отметить деловые качества, благодаря которым они стали ассами своего дела.</w:t>
      </w:r>
      <w:r w:rsidRPr="00E2562A">
        <w:rPr>
          <w:rFonts w:ascii="Times New Roman" w:hAnsi="Times New Roman"/>
          <w:sz w:val="20"/>
          <w:szCs w:val="20"/>
        </w:rPr>
        <w:t xml:space="preserve"> </w:t>
      </w:r>
    </w:p>
    <w:p w:rsidR="00FC08A4" w:rsidRPr="00E2562A" w:rsidRDefault="00FC08A4" w:rsidP="002C7A9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2562A">
        <w:rPr>
          <w:rFonts w:ascii="Times New Roman" w:hAnsi="Times New Roman"/>
          <w:sz w:val="20"/>
          <w:szCs w:val="20"/>
        </w:rPr>
        <w:t>Выступление участников.</w:t>
      </w:r>
    </w:p>
    <w:p w:rsidR="00FC08A4" w:rsidRPr="00E2562A" w:rsidRDefault="00FC08A4" w:rsidP="002C7A9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2562A">
        <w:rPr>
          <w:rFonts w:ascii="Times New Roman" w:hAnsi="Times New Roman"/>
          <w:sz w:val="20"/>
          <w:szCs w:val="20"/>
        </w:rPr>
        <w:t>Обсуждение инициирует ведущий, какие качества необходимы для того, чтобы быть успешным?</w:t>
      </w:r>
    </w:p>
    <w:p w:rsidR="00FC08A4" w:rsidRPr="00D0543E" w:rsidRDefault="00FC08A4" w:rsidP="004E5220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0543E">
        <w:rPr>
          <w:rFonts w:ascii="Times New Roman" w:hAnsi="Times New Roman"/>
          <w:b/>
          <w:sz w:val="18"/>
          <w:szCs w:val="18"/>
        </w:rPr>
        <w:t>Качества прописываются на доске.</w:t>
      </w:r>
      <w:r w:rsidRPr="00D0543E">
        <w:rPr>
          <w:rFonts w:ascii="Times New Roman" w:hAnsi="Times New Roman"/>
          <w:sz w:val="18"/>
          <w:szCs w:val="18"/>
        </w:rPr>
        <w:t xml:space="preserve"> </w:t>
      </w:r>
    </w:p>
    <w:p w:rsidR="00FC08A4" w:rsidRPr="004E5220" w:rsidRDefault="00A36131" w:rsidP="00051FF2">
      <w:pPr>
        <w:widowControl/>
        <w:shd w:val="clear" w:color="auto" w:fill="FFFFFF"/>
        <w:autoSpaceDE/>
        <w:autoSpaceDN/>
        <w:adjustRightInd/>
        <w:spacing w:line="220" w:lineRule="atLeast"/>
        <w:rPr>
          <w:rFonts w:ascii="Arial" w:hAnsi="Arial" w:cs="Arial"/>
          <w:color w:val="7030A0"/>
          <w:sz w:val="24"/>
          <w:szCs w:val="24"/>
        </w:rPr>
      </w:pPr>
      <w:r w:rsidRPr="00A36131">
        <w:rPr>
          <w:b/>
          <w:bCs/>
          <w:i/>
          <w:iCs/>
          <w:color w:val="7030A0"/>
          <w:sz w:val="24"/>
          <w:szCs w:val="24"/>
          <w:u w:val="single"/>
        </w:rPr>
        <w:t>Психолог</w:t>
      </w:r>
      <w:r>
        <w:rPr>
          <w:b/>
          <w:bCs/>
          <w:i/>
          <w:iCs/>
          <w:color w:val="7030A0"/>
          <w:sz w:val="24"/>
          <w:szCs w:val="24"/>
        </w:rPr>
        <w:t xml:space="preserve">: </w:t>
      </w:r>
      <w:r w:rsidR="00FC08A4" w:rsidRPr="004E5220">
        <w:rPr>
          <w:bCs/>
          <w:iCs/>
          <w:color w:val="7030A0"/>
          <w:sz w:val="24"/>
          <w:szCs w:val="24"/>
        </w:rPr>
        <w:t>А теперь мы посмотрим, насколько каждый из вас мотивирован на успех…</w:t>
      </w:r>
    </w:p>
    <w:p w:rsidR="00FC08A4" w:rsidRPr="004E5220" w:rsidRDefault="00FC08A4" w:rsidP="00451BE3">
      <w:pPr>
        <w:widowControl/>
        <w:shd w:val="clear" w:color="auto" w:fill="FFFFFF"/>
        <w:autoSpaceDE/>
        <w:autoSpaceDN/>
        <w:adjustRightInd/>
        <w:spacing w:line="220" w:lineRule="atLeast"/>
        <w:rPr>
          <w:color w:val="7030A0"/>
          <w:sz w:val="27"/>
          <w:szCs w:val="27"/>
        </w:rPr>
      </w:pPr>
      <w:r w:rsidRPr="004E5220">
        <w:rPr>
          <w:b/>
          <w:color w:val="7030A0"/>
          <w:sz w:val="28"/>
          <w:szCs w:val="28"/>
        </w:rPr>
        <w:t xml:space="preserve">3. Диагностика личности на мотивацию к успеху </w:t>
      </w:r>
      <w:proofErr w:type="spellStart"/>
      <w:r w:rsidRPr="004E5220">
        <w:rPr>
          <w:b/>
          <w:color w:val="7030A0"/>
          <w:sz w:val="28"/>
          <w:szCs w:val="28"/>
        </w:rPr>
        <w:t>Т.Элерса</w:t>
      </w:r>
      <w:proofErr w:type="spellEnd"/>
    </w:p>
    <w:p w:rsidR="00FC08A4" w:rsidRPr="004E5220" w:rsidRDefault="00FC08A4" w:rsidP="0080778B">
      <w:pPr>
        <w:widowControl/>
        <w:autoSpaceDE/>
        <w:autoSpaceDN/>
        <w:adjustRightInd/>
        <w:spacing w:after="120" w:line="240" w:lineRule="atLeast"/>
        <w:rPr>
          <w:iCs/>
          <w:color w:val="7030A0"/>
          <w:sz w:val="28"/>
          <w:szCs w:val="28"/>
          <w:shd w:val="clear" w:color="auto" w:fill="FFFFFF"/>
        </w:rPr>
      </w:pPr>
      <w:r w:rsidRPr="004E5220">
        <w:rPr>
          <w:b/>
          <w:bCs/>
          <w:iCs/>
          <w:color w:val="7030A0"/>
          <w:sz w:val="28"/>
          <w:szCs w:val="28"/>
          <w:shd w:val="clear" w:color="auto" w:fill="FFFFFF"/>
        </w:rPr>
        <w:t>4. Рефлексия и релаксация. Упражнение “Ваше успешное будущее”</w:t>
      </w:r>
    </w:p>
    <w:p w:rsidR="00FC08A4" w:rsidRPr="004E5220" w:rsidRDefault="00FC08A4" w:rsidP="0080778B">
      <w:pPr>
        <w:widowControl/>
        <w:shd w:val="clear" w:color="auto" w:fill="FFFFFF"/>
        <w:autoSpaceDE/>
        <w:autoSpaceDN/>
        <w:adjustRightInd/>
        <w:spacing w:after="120" w:line="240" w:lineRule="atLeast"/>
        <w:rPr>
          <w:color w:val="7030A0"/>
        </w:rPr>
      </w:pPr>
      <w:r w:rsidRPr="004E5220">
        <w:rPr>
          <w:i/>
          <w:iCs/>
          <w:color w:val="7030A0"/>
        </w:rPr>
        <w:t>Ведущий.</w:t>
      </w:r>
      <w:r w:rsidRPr="004E5220">
        <w:rPr>
          <w:color w:val="7030A0"/>
        </w:rPr>
        <w:t> </w:t>
      </w:r>
    </w:p>
    <w:p w:rsidR="00FC08A4" w:rsidRPr="004E5220" w:rsidRDefault="00FC08A4" w:rsidP="0080778B">
      <w:pPr>
        <w:widowControl/>
        <w:shd w:val="clear" w:color="auto" w:fill="FFFFFF"/>
        <w:autoSpaceDE/>
        <w:autoSpaceDN/>
        <w:adjustRightInd/>
        <w:spacing w:after="120" w:line="240" w:lineRule="atLeast"/>
        <w:rPr>
          <w:color w:val="7030A0"/>
        </w:rPr>
      </w:pPr>
      <w:r w:rsidRPr="004E5220">
        <w:rPr>
          <w:color w:val="7030A0"/>
        </w:rPr>
        <w:t>Сядьте удобно, чтобы вам ничего не мешало. Закройте глаза. Представьте себя через 10 лет... Вы получили желаемую профессию, у вас хорошая работа. И вы успешны, вы очень успешны. Вы много добились в жизни и в свое работе. Представьте, вы, такой успешный, где сейчас находитесь?.. Что вас окружает?.. Это может быть дом, офис, яхта, другие страны</w:t>
      </w:r>
      <w:proofErr w:type="gramStart"/>
      <w:r w:rsidRPr="004E5220">
        <w:rPr>
          <w:color w:val="7030A0"/>
        </w:rPr>
        <w:t>… К</w:t>
      </w:r>
      <w:proofErr w:type="gramEnd"/>
      <w:r w:rsidRPr="004E5220">
        <w:rPr>
          <w:color w:val="7030A0"/>
        </w:rPr>
        <w:t xml:space="preserve">ак вы выглядите?.. Что на вас одето?.. Какие люди находятся рядом с вами?.. Хотите ли вы сказать кому-то </w:t>
      </w:r>
      <w:r w:rsidRPr="004E5220">
        <w:rPr>
          <w:color w:val="7030A0"/>
        </w:rPr>
        <w:lastRenderedPageBreak/>
        <w:t>“спасибо” за ваш успех?.. Что вы ощущаете?.. Какие эмоции наполняют вас?.. Благодаря чему вы достигли успеха?.. Сохраните эти воспоминания и пусть они всегда толкают вас к достижению вашей цели.</w:t>
      </w:r>
    </w:p>
    <w:p w:rsidR="00FC08A4" w:rsidRPr="001F7D6D" w:rsidRDefault="00FC08A4" w:rsidP="0080778B">
      <w:pPr>
        <w:widowControl/>
        <w:shd w:val="clear" w:color="auto" w:fill="FFFFFF"/>
        <w:autoSpaceDE/>
        <w:autoSpaceDN/>
        <w:adjustRightInd/>
        <w:spacing w:after="120" w:line="240" w:lineRule="atLeast"/>
      </w:pPr>
      <w:r>
        <w:t>Итак, что такое успех, мы знаем, качества, позволяющие добиться успеха, мы разобрали, себя успешных вы увидели и даже узнали свою мотивацию к успеху. Давайте попробуем сделать коллаж «Успешный человек»</w:t>
      </w:r>
    </w:p>
    <w:p w:rsidR="00FC08A4" w:rsidRPr="00A36131" w:rsidRDefault="00FC08A4" w:rsidP="00E66FC4">
      <w:pPr>
        <w:widowControl/>
        <w:autoSpaceDE/>
        <w:autoSpaceDN/>
        <w:adjustRightInd/>
        <w:spacing w:after="120" w:line="240" w:lineRule="atLeast"/>
        <w:rPr>
          <w:sz w:val="18"/>
          <w:szCs w:val="18"/>
        </w:rPr>
      </w:pPr>
      <w:r>
        <w:rPr>
          <w:b/>
          <w:sz w:val="28"/>
          <w:szCs w:val="28"/>
        </w:rPr>
        <w:t xml:space="preserve">5. </w:t>
      </w:r>
      <w:r w:rsidRPr="0003427F">
        <w:rPr>
          <w:b/>
          <w:sz w:val="28"/>
          <w:szCs w:val="28"/>
        </w:rPr>
        <w:t>Коллаж успешный человек.</w:t>
      </w:r>
      <w:r w:rsidRPr="00A36131">
        <w:rPr>
          <w:b/>
          <w:sz w:val="28"/>
          <w:szCs w:val="28"/>
        </w:rPr>
        <w:t xml:space="preserve"> </w:t>
      </w:r>
    </w:p>
    <w:p w:rsidR="00FC08A4" w:rsidRPr="007E73D0" w:rsidRDefault="00FC08A4" w:rsidP="00E66FC4">
      <w:pPr>
        <w:widowControl/>
        <w:autoSpaceDE/>
        <w:autoSpaceDN/>
        <w:adjustRightInd/>
        <w:spacing w:after="120" w:line="240" w:lineRule="atLeast"/>
        <w:rPr>
          <w:bCs/>
          <w:iCs/>
          <w:shd w:val="clear" w:color="auto" w:fill="FFFFFF"/>
        </w:rPr>
      </w:pPr>
      <w:r w:rsidRPr="004E5220">
        <w:rPr>
          <w:bCs/>
          <w:iCs/>
          <w:shd w:val="clear" w:color="auto" w:fill="FFFFFF"/>
        </w:rPr>
        <w:t>Вот такими вы видите себя в будущем.</w:t>
      </w:r>
      <w:r w:rsidRPr="007E73D0">
        <w:rPr>
          <w:bCs/>
          <w:iCs/>
          <w:shd w:val="clear" w:color="auto" w:fill="FFFFFF"/>
        </w:rPr>
        <w:t xml:space="preserve"> Р</w:t>
      </w:r>
      <w:r>
        <w:rPr>
          <w:bCs/>
          <w:iCs/>
          <w:shd w:val="clear" w:color="auto" w:fill="FFFFFF"/>
        </w:rPr>
        <w:t>ебята, существуют 7 золотых правил успешности (слайд, раздаются памятки).</w:t>
      </w:r>
    </w:p>
    <w:p w:rsidR="00FC08A4" w:rsidRDefault="00FC08A4" w:rsidP="00E66FC4">
      <w:pPr>
        <w:widowControl/>
        <w:autoSpaceDE/>
        <w:autoSpaceDN/>
        <w:adjustRightInd/>
        <w:spacing w:after="120" w:line="240" w:lineRule="atLeast"/>
        <w:rPr>
          <w:bCs/>
          <w:iCs/>
          <w:shd w:val="clear" w:color="auto" w:fill="FFFFFF"/>
        </w:rPr>
      </w:pPr>
      <w:r w:rsidRPr="004E5220">
        <w:rPr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Но одно мы не учли, а это очень влияет на подсознание человека, чтобы понять, что это, я предлагаю вашему вниманию притчу о маленьких лягушатах.</w:t>
      </w:r>
    </w:p>
    <w:p w:rsidR="00FC08A4" w:rsidRPr="00451BE3" w:rsidRDefault="00FC08A4" w:rsidP="00E66FC4">
      <w:pPr>
        <w:widowControl/>
        <w:autoSpaceDE/>
        <w:autoSpaceDN/>
        <w:adjustRightInd/>
        <w:spacing w:after="120" w:line="240" w:lineRule="atLeast"/>
        <w:rPr>
          <w:b/>
          <w:iCs/>
          <w:color w:val="333333"/>
          <w:sz w:val="28"/>
          <w:szCs w:val="28"/>
          <w:shd w:val="clear" w:color="auto" w:fill="FFFFFF"/>
        </w:rPr>
      </w:pPr>
      <w:r>
        <w:rPr>
          <w:b/>
          <w:bCs/>
          <w:iCs/>
          <w:color w:val="333333"/>
          <w:sz w:val="28"/>
          <w:szCs w:val="28"/>
          <w:shd w:val="clear" w:color="auto" w:fill="FFFFFF"/>
        </w:rPr>
        <w:t>6</w:t>
      </w:r>
      <w:r w:rsidRPr="00451BE3">
        <w:rPr>
          <w:b/>
          <w:bCs/>
          <w:iCs/>
          <w:color w:val="333333"/>
          <w:sz w:val="28"/>
          <w:szCs w:val="28"/>
          <w:shd w:val="clear" w:color="auto" w:fill="FFFFFF"/>
        </w:rPr>
        <w:t>. Притча “Маленькие лягушата”</w:t>
      </w:r>
    </w:p>
    <w:p w:rsidR="00FC08A4" w:rsidRDefault="00FC08A4" w:rsidP="00E66FC4">
      <w:pPr>
        <w:widowControl/>
        <w:shd w:val="clear" w:color="auto" w:fill="FFFFFF"/>
        <w:autoSpaceDE/>
        <w:autoSpaceDN/>
        <w:adjustRightInd/>
        <w:spacing w:after="120" w:line="240" w:lineRule="atLeast"/>
        <w:rPr>
          <w:rFonts w:ascii="Helvetica" w:hAnsi="Helvetica" w:cs="Helvetica"/>
          <w:color w:val="333333"/>
        </w:rPr>
      </w:pPr>
      <w:r>
        <w:rPr>
          <w:b/>
          <w:color w:val="333333"/>
        </w:rPr>
        <w:t>С</w:t>
      </w:r>
      <w:r w:rsidRPr="00045AB5">
        <w:rPr>
          <w:color w:val="333333"/>
        </w:rPr>
        <w:t>тавит</w:t>
      </w:r>
      <w:r>
        <w:rPr>
          <w:color w:val="333333"/>
        </w:rPr>
        <w:t>ся  презентация</w:t>
      </w:r>
      <w:r w:rsidRPr="00045AB5">
        <w:rPr>
          <w:color w:val="333333"/>
        </w:rPr>
        <w:t xml:space="preserve"> “Маленькие лягушата” (</w:t>
      </w:r>
      <w:hyperlink r:id="rId5" w:history="1">
        <w:r w:rsidRPr="00045AB5">
          <w:rPr>
            <w:b/>
            <w:bCs/>
            <w:color w:val="008738"/>
            <w:u w:val="single"/>
          </w:rPr>
          <w:t>Приложение 1</w:t>
        </w:r>
      </w:hyperlink>
      <w:r w:rsidRPr="00045AB5">
        <w:rPr>
          <w:color w:val="333333"/>
        </w:rPr>
        <w:t>) и прочитывает</w:t>
      </w:r>
      <w:r>
        <w:rPr>
          <w:color w:val="333333"/>
        </w:rPr>
        <w:t>ся</w:t>
      </w:r>
      <w:r w:rsidRPr="00045AB5">
        <w:rPr>
          <w:color w:val="333333"/>
        </w:rPr>
        <w:t xml:space="preserve"> те</w:t>
      </w:r>
      <w:proofErr w:type="gramStart"/>
      <w:r w:rsidRPr="00045AB5">
        <w:rPr>
          <w:color w:val="333333"/>
        </w:rPr>
        <w:t>кст пр</w:t>
      </w:r>
      <w:proofErr w:type="gramEnd"/>
      <w:r w:rsidRPr="00045AB5">
        <w:rPr>
          <w:color w:val="333333"/>
        </w:rPr>
        <w:t>итчи. На 13 слайде делается пауза, приглушается музыка и задается вопрос: “Как закончить фразу “Оказывается, лягушонок был…”, “Благодаря чему лягушонок смог достичь вершины башни?” Выслушиваются ответы учащихся. Запускается 14 слайд с моралью притчи</w:t>
      </w:r>
      <w:r w:rsidRPr="00EB0BE8">
        <w:rPr>
          <w:rFonts w:ascii="Helvetica" w:hAnsi="Helvetica" w:cs="Helvetica"/>
          <w:color w:val="333333"/>
        </w:rPr>
        <w:t>.</w:t>
      </w:r>
    </w:p>
    <w:p w:rsidR="00FC08A4" w:rsidRDefault="00FC08A4" w:rsidP="00E66FC4">
      <w:pPr>
        <w:widowControl/>
        <w:shd w:val="clear" w:color="auto" w:fill="FFFFFF"/>
        <w:autoSpaceDE/>
        <w:autoSpaceDN/>
        <w:adjustRightInd/>
        <w:spacing w:after="120" w:line="240" w:lineRule="atLeast"/>
        <w:rPr>
          <w:i/>
          <w:iCs/>
          <w:color w:val="333333"/>
        </w:rPr>
      </w:pPr>
    </w:p>
    <w:p w:rsidR="00FC08A4" w:rsidRPr="00045AB5" w:rsidRDefault="00FC08A4" w:rsidP="00E66FC4">
      <w:pPr>
        <w:widowControl/>
        <w:shd w:val="clear" w:color="auto" w:fill="FFFFFF"/>
        <w:autoSpaceDE/>
        <w:autoSpaceDN/>
        <w:adjustRightInd/>
        <w:spacing w:after="120" w:line="240" w:lineRule="atLeast"/>
        <w:rPr>
          <w:color w:val="333333"/>
        </w:rPr>
      </w:pPr>
      <w:r w:rsidRPr="0015659C">
        <w:rPr>
          <w:b/>
          <w:iCs/>
          <w:color w:val="333333"/>
        </w:rPr>
        <w:t>Ведущий</w:t>
      </w:r>
      <w:r w:rsidRPr="00045AB5">
        <w:rPr>
          <w:i/>
          <w:iCs/>
          <w:color w:val="333333"/>
        </w:rPr>
        <w:t>. </w:t>
      </w:r>
      <w:r w:rsidRPr="00045AB5">
        <w:rPr>
          <w:color w:val="333333"/>
        </w:rPr>
        <w:t>Познакомимся с притчей “Маленькие лягушата”.</w:t>
      </w:r>
    </w:p>
    <w:p w:rsidR="00FC08A4" w:rsidRPr="00064B53" w:rsidRDefault="00FC08A4" w:rsidP="00E66FC4">
      <w:pPr>
        <w:widowControl/>
        <w:autoSpaceDE/>
        <w:autoSpaceDN/>
        <w:adjustRightInd/>
        <w:spacing w:after="120" w:line="240" w:lineRule="atLeast"/>
        <w:rPr>
          <w:rFonts w:ascii="Helvetica" w:hAnsi="Helvetica" w:cs="Helvetica"/>
          <w:b/>
          <w:i/>
          <w:iCs/>
          <w:color w:val="0000FF"/>
          <w:sz w:val="18"/>
          <w:szCs w:val="18"/>
          <w:shd w:val="clear" w:color="auto" w:fill="FFFFFF"/>
        </w:rPr>
      </w:pP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t>Жили-были маленькие лягушата, которые организовали соревнования по бегу. 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Их цель была забраться на вершину башни. 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Собралось много зрителей, которые хотели посмотреть на эти соревнования и посмеяться над их участниками.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Соревнования начались.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Никто из зрителей не верил, что лягушата смогут забраться на вершину башни.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Слышны были такие реплики: </w:t>
      </w:r>
      <w:bookmarkStart w:id="0" w:name="_GoBack"/>
      <w:bookmarkEnd w:id="0"/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"Это слишком сложно!” 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"Они никогда не заберутся на вершину!" 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или: 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"Нет шансов! Башня слишком высокая!" 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Маленькие лягушата начали падать. Один за другим. За исключением тех, у которых открылось второе дыхание, они прыгали всё выше и выше.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Толпа всё равно кричала: "Слишком тяжело!!! Ни один не сможет это сделать!" 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Ещё больше лягушат устали и упали.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Только один поднимался всё выше и выше. Он стал единственным, кто не поддался!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В конце концов, все сдались. Кроме того одного лягушонка, который, приложив все усилия, забрался на вершину! 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Тогда все лягушата захотели узнать, как ему это удалось. 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Один участник спросил, как же этому лягушонку, который добрался до вершины, удалось найти в себе силы? 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Оказывается, победитель был ГЛУХОЙ!!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Мораль: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Никогда не слушай людей, которые пытаются передать тебе свой пессимизм и негативное настроение…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  <w:t>…они отнимают у тебя твои самые заветные мечты и желания. Те, которые ты лелеешь в своём сердце!</w:t>
      </w:r>
      <w:r w:rsidRPr="00064B53">
        <w:rPr>
          <w:b/>
          <w:i/>
          <w:iCs/>
          <w:color w:val="0000FF"/>
          <w:sz w:val="18"/>
          <w:szCs w:val="18"/>
          <w:shd w:val="clear" w:color="auto" w:fill="FFFFFF"/>
        </w:rPr>
        <w:br/>
      </w:r>
      <w:r w:rsidRPr="00064B53">
        <w:rPr>
          <w:rFonts w:ascii="Helvetica" w:hAnsi="Helvetica" w:cs="Helvetica"/>
          <w:b/>
          <w:i/>
          <w:iCs/>
          <w:color w:val="0000FF"/>
          <w:sz w:val="18"/>
          <w:szCs w:val="18"/>
          <w:shd w:val="clear" w:color="auto" w:fill="FFFFFF"/>
        </w:rPr>
        <w:t>Не забывай о силе слов. Верь в себя и в свои силы! ТЫ МОЖЕШЬ!!!</w:t>
      </w:r>
    </w:p>
    <w:p w:rsidR="00FC08A4" w:rsidRPr="004E5220" w:rsidRDefault="00FC08A4" w:rsidP="00E66FC4">
      <w:pPr>
        <w:widowControl/>
        <w:shd w:val="clear" w:color="auto" w:fill="FFFFFF"/>
        <w:autoSpaceDE/>
        <w:autoSpaceDN/>
        <w:adjustRightInd/>
        <w:spacing w:after="120" w:line="240" w:lineRule="atLeast"/>
      </w:pPr>
      <w:r w:rsidRPr="004E5220">
        <w:t>- Чтобы не бояться чужих слов, вы должны быть уверены в себе. Безусловно, к словам родителей необходимо прислушиваться. Но выбор всегда за вами.</w:t>
      </w:r>
    </w:p>
    <w:p w:rsidR="00FC08A4" w:rsidRDefault="00FC08A4" w:rsidP="000F23B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51BE3">
        <w:rPr>
          <w:rFonts w:ascii="Times New Roman" w:hAnsi="Times New Roman"/>
          <w:sz w:val="20"/>
          <w:szCs w:val="20"/>
        </w:rPr>
        <w:t>Ведущий. Всем спасибо. Вы отлично справились. До следующей встречи.</w:t>
      </w:r>
    </w:p>
    <w:p w:rsidR="00FC08A4" w:rsidRDefault="00FC08A4" w:rsidP="000F23B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FC08A4" w:rsidRPr="00451BE3" w:rsidRDefault="00FC08A4" w:rsidP="000F23B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FC08A4" w:rsidRPr="004E5220" w:rsidRDefault="00FC08A4" w:rsidP="00913BAA">
      <w:pPr>
        <w:widowControl/>
        <w:shd w:val="clear" w:color="auto" w:fill="FFFFFF"/>
        <w:autoSpaceDE/>
        <w:autoSpaceDN/>
        <w:adjustRightInd/>
        <w:spacing w:after="120" w:line="240" w:lineRule="atLeast"/>
        <w:rPr>
          <w:color w:val="333333"/>
        </w:rPr>
      </w:pPr>
      <w:r w:rsidRPr="004E5220">
        <w:rPr>
          <w:i/>
          <w:iCs/>
          <w:color w:val="333333"/>
        </w:rPr>
        <w:t>Используемая литература:</w:t>
      </w:r>
    </w:p>
    <w:p w:rsidR="00FC08A4" w:rsidRPr="004E5220" w:rsidRDefault="00FC08A4" w:rsidP="00913BAA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left="375"/>
        <w:rPr>
          <w:color w:val="333333"/>
        </w:rPr>
      </w:pPr>
      <w:r w:rsidRPr="004E5220">
        <w:rPr>
          <w:color w:val="333333"/>
        </w:rPr>
        <w:t>Савченко М.Ю. Профориентация. Личностное развитие. Тренинг готовности к экзаменам (9-11 класс): Практическое руководство для классных руководителей и школьных психологов</w:t>
      </w:r>
      <w:proofErr w:type="gramStart"/>
      <w:r w:rsidRPr="004E5220">
        <w:rPr>
          <w:color w:val="333333"/>
        </w:rPr>
        <w:t xml:space="preserve"> / П</w:t>
      </w:r>
      <w:proofErr w:type="gramEnd"/>
      <w:r w:rsidRPr="004E5220">
        <w:rPr>
          <w:color w:val="333333"/>
        </w:rPr>
        <w:t xml:space="preserve">од ред. Л.А.Обуховой. – М.: </w:t>
      </w:r>
      <w:proofErr w:type="spellStart"/>
      <w:r w:rsidRPr="004E5220">
        <w:rPr>
          <w:color w:val="333333"/>
        </w:rPr>
        <w:t>Вако</w:t>
      </w:r>
      <w:proofErr w:type="spellEnd"/>
      <w:r w:rsidRPr="004E5220">
        <w:rPr>
          <w:color w:val="333333"/>
        </w:rPr>
        <w:t>, 2005.</w:t>
      </w:r>
    </w:p>
    <w:p w:rsidR="00FC08A4" w:rsidRPr="004E5220" w:rsidRDefault="00FC08A4" w:rsidP="00913BAA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left="375"/>
        <w:rPr>
          <w:color w:val="333333"/>
        </w:rPr>
      </w:pPr>
      <w:r w:rsidRPr="004E5220">
        <w:rPr>
          <w:color w:val="333333"/>
        </w:rPr>
        <w:t xml:space="preserve">Притча о маленьких лягушатах [Электронный ресурс], 18.11.2006. // I </w:t>
      </w:r>
      <w:proofErr w:type="spellStart"/>
      <w:r w:rsidRPr="004E5220">
        <w:rPr>
          <w:color w:val="333333"/>
        </w:rPr>
        <w:t>amfine</w:t>
      </w:r>
      <w:proofErr w:type="spellEnd"/>
      <w:r w:rsidRPr="004E5220">
        <w:rPr>
          <w:color w:val="333333"/>
        </w:rPr>
        <w:t>. Позитивный сайт: заметки оптимиста. URL: </w:t>
      </w:r>
      <w:hyperlink r:id="rId6" w:history="1">
        <w:r w:rsidRPr="004E5220">
          <w:rPr>
            <w:color w:val="008738"/>
            <w:u w:val="single"/>
          </w:rPr>
          <w:t>http://iamfine.ru/archives/25</w:t>
        </w:r>
      </w:hyperlink>
      <w:r w:rsidRPr="004E5220">
        <w:rPr>
          <w:color w:val="333333"/>
        </w:rPr>
        <w:t xml:space="preserve"> (дата </w:t>
      </w:r>
      <w:proofErr w:type="gramStart"/>
      <w:r w:rsidRPr="004E5220">
        <w:rPr>
          <w:color w:val="333333"/>
        </w:rPr>
        <w:t>обращении</w:t>
      </w:r>
      <w:proofErr w:type="gramEnd"/>
      <w:r w:rsidRPr="004E5220">
        <w:rPr>
          <w:color w:val="333333"/>
        </w:rPr>
        <w:t>: 11.09.2012).</w:t>
      </w:r>
    </w:p>
    <w:p w:rsidR="00FC08A4" w:rsidRPr="004E5220" w:rsidRDefault="00FC08A4" w:rsidP="00913BAA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left="375"/>
        <w:rPr>
          <w:color w:val="333333"/>
        </w:rPr>
      </w:pPr>
      <w:r w:rsidRPr="004E5220">
        <w:rPr>
          <w:color w:val="333333"/>
        </w:rPr>
        <w:t>Тесты для выбирающих профессию</w:t>
      </w:r>
      <w:proofErr w:type="gramStart"/>
      <w:r w:rsidRPr="004E5220">
        <w:rPr>
          <w:color w:val="333333"/>
        </w:rPr>
        <w:t xml:space="preserve"> / С</w:t>
      </w:r>
      <w:proofErr w:type="gramEnd"/>
      <w:r w:rsidRPr="004E5220">
        <w:rPr>
          <w:color w:val="333333"/>
        </w:rPr>
        <w:t xml:space="preserve">ост. А.М. </w:t>
      </w:r>
      <w:proofErr w:type="spellStart"/>
      <w:r w:rsidRPr="004E5220">
        <w:rPr>
          <w:color w:val="333333"/>
        </w:rPr>
        <w:t>Кухарчук</w:t>
      </w:r>
      <w:proofErr w:type="spellEnd"/>
      <w:r w:rsidRPr="004E5220">
        <w:rPr>
          <w:color w:val="333333"/>
        </w:rPr>
        <w:t>, В.В. Лях, С.Г. Макарова. – Мн.: «</w:t>
      </w:r>
      <w:proofErr w:type="spellStart"/>
      <w:r w:rsidRPr="004E5220">
        <w:rPr>
          <w:color w:val="333333"/>
        </w:rPr>
        <w:t>Соврем</w:t>
      </w:r>
      <w:proofErr w:type="gramStart"/>
      <w:r w:rsidRPr="004E5220">
        <w:rPr>
          <w:color w:val="333333"/>
        </w:rPr>
        <w:t>.с</w:t>
      </w:r>
      <w:proofErr w:type="gramEnd"/>
      <w:r w:rsidRPr="004E5220">
        <w:rPr>
          <w:color w:val="333333"/>
        </w:rPr>
        <w:t>лово</w:t>
      </w:r>
      <w:proofErr w:type="spellEnd"/>
      <w:r w:rsidRPr="004E5220">
        <w:rPr>
          <w:color w:val="333333"/>
        </w:rPr>
        <w:t xml:space="preserve">», 2005. – 288 с. </w:t>
      </w:r>
    </w:p>
    <w:sectPr w:rsidR="00FC08A4" w:rsidRPr="004E5220" w:rsidSect="00064B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116212D7"/>
    <w:multiLevelType w:val="multilevel"/>
    <w:tmpl w:val="0386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24661"/>
    <w:multiLevelType w:val="multilevel"/>
    <w:tmpl w:val="61BC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550D71"/>
    <w:multiLevelType w:val="multilevel"/>
    <w:tmpl w:val="9F9E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92E1E"/>
    <w:multiLevelType w:val="multilevel"/>
    <w:tmpl w:val="BD04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AC6005"/>
    <w:multiLevelType w:val="multilevel"/>
    <w:tmpl w:val="E6C6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8AA"/>
    <w:rsid w:val="00002FFA"/>
    <w:rsid w:val="0003427F"/>
    <w:rsid w:val="00045AB5"/>
    <w:rsid w:val="00050998"/>
    <w:rsid w:val="00051FF2"/>
    <w:rsid w:val="000535FE"/>
    <w:rsid w:val="00064B53"/>
    <w:rsid w:val="000A3748"/>
    <w:rsid w:val="000E2D75"/>
    <w:rsid w:val="000F23B9"/>
    <w:rsid w:val="0015659C"/>
    <w:rsid w:val="001730C3"/>
    <w:rsid w:val="001A5AB6"/>
    <w:rsid w:val="001E5392"/>
    <w:rsid w:val="001F25F3"/>
    <w:rsid w:val="001F7D6D"/>
    <w:rsid w:val="00237DC1"/>
    <w:rsid w:val="002900AD"/>
    <w:rsid w:val="002B79E0"/>
    <w:rsid w:val="002C7A9B"/>
    <w:rsid w:val="002D70AA"/>
    <w:rsid w:val="002E2159"/>
    <w:rsid w:val="002F4A94"/>
    <w:rsid w:val="003B0863"/>
    <w:rsid w:val="003B7D53"/>
    <w:rsid w:val="003C7AC7"/>
    <w:rsid w:val="00411837"/>
    <w:rsid w:val="00435C0D"/>
    <w:rsid w:val="00451BE3"/>
    <w:rsid w:val="0046439E"/>
    <w:rsid w:val="004E1B79"/>
    <w:rsid w:val="004E5220"/>
    <w:rsid w:val="00500409"/>
    <w:rsid w:val="0053363A"/>
    <w:rsid w:val="0058084F"/>
    <w:rsid w:val="005C486A"/>
    <w:rsid w:val="0061788B"/>
    <w:rsid w:val="0065619B"/>
    <w:rsid w:val="00661F22"/>
    <w:rsid w:val="00684EFF"/>
    <w:rsid w:val="006F29E7"/>
    <w:rsid w:val="00746694"/>
    <w:rsid w:val="007A6981"/>
    <w:rsid w:val="007B337F"/>
    <w:rsid w:val="007C5ED5"/>
    <w:rsid w:val="007E73D0"/>
    <w:rsid w:val="007F518A"/>
    <w:rsid w:val="0080778B"/>
    <w:rsid w:val="008373BB"/>
    <w:rsid w:val="0088534E"/>
    <w:rsid w:val="008901AE"/>
    <w:rsid w:val="008E30C4"/>
    <w:rsid w:val="008F0C02"/>
    <w:rsid w:val="008F1C15"/>
    <w:rsid w:val="009108AA"/>
    <w:rsid w:val="00913BAA"/>
    <w:rsid w:val="0092476A"/>
    <w:rsid w:val="009475C3"/>
    <w:rsid w:val="00956730"/>
    <w:rsid w:val="00A12D7A"/>
    <w:rsid w:val="00A36131"/>
    <w:rsid w:val="00A40D8F"/>
    <w:rsid w:val="00A84E6A"/>
    <w:rsid w:val="00A90F13"/>
    <w:rsid w:val="00A94F7B"/>
    <w:rsid w:val="00AB49E1"/>
    <w:rsid w:val="00AC1CE4"/>
    <w:rsid w:val="00AE13C5"/>
    <w:rsid w:val="00B62926"/>
    <w:rsid w:val="00B906BD"/>
    <w:rsid w:val="00BC182B"/>
    <w:rsid w:val="00BF1980"/>
    <w:rsid w:val="00BF689F"/>
    <w:rsid w:val="00C9489E"/>
    <w:rsid w:val="00CE3D32"/>
    <w:rsid w:val="00D0543E"/>
    <w:rsid w:val="00D4507B"/>
    <w:rsid w:val="00D92F6A"/>
    <w:rsid w:val="00DE0C7D"/>
    <w:rsid w:val="00E20F74"/>
    <w:rsid w:val="00E2562A"/>
    <w:rsid w:val="00E45852"/>
    <w:rsid w:val="00E540A3"/>
    <w:rsid w:val="00E56D59"/>
    <w:rsid w:val="00E66FC4"/>
    <w:rsid w:val="00EA10D4"/>
    <w:rsid w:val="00EB0BE8"/>
    <w:rsid w:val="00ED37C4"/>
    <w:rsid w:val="00F252BF"/>
    <w:rsid w:val="00FA7117"/>
    <w:rsid w:val="00FB505F"/>
    <w:rsid w:val="00FC08A4"/>
    <w:rsid w:val="00FE3768"/>
    <w:rsid w:val="00FF47EC"/>
    <w:rsid w:val="00FF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36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53363A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53363A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2C7A9B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uiPriority w:val="99"/>
    <w:rsid w:val="00EB0BE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1F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51FF2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rsid w:val="00913B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amfine.ru/archives/25" TargetMode="External"/><Relationship Id="rId5" Type="http://schemas.openxmlformats.org/officeDocument/2006/relationships/hyperlink" Target="http://festival.1september.ru/articles/629764/pril1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917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акбарова</dc:creator>
  <cp:keywords/>
  <dc:description/>
  <cp:lastModifiedBy>123</cp:lastModifiedBy>
  <cp:revision>29</cp:revision>
  <dcterms:created xsi:type="dcterms:W3CDTF">2013-02-07T14:49:00Z</dcterms:created>
  <dcterms:modified xsi:type="dcterms:W3CDTF">2015-12-08T07:02:00Z</dcterms:modified>
</cp:coreProperties>
</file>