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E1" w:rsidRDefault="00CE58E1" w:rsidP="006B78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E58E1" w:rsidRDefault="00CE58E1" w:rsidP="00CE58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lang w:eastAsia="ru-RU"/>
        </w:rPr>
        <w:t>Представление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E58E1" w:rsidRPr="00CE58E1" w:rsidRDefault="00CE58E1" w:rsidP="00CE58E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07C9B" w:rsidRDefault="006B78CD" w:rsidP="006B78C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95E">
        <w:rPr>
          <w:rFonts w:ascii="Times New Roman" w:hAnsi="Times New Roman"/>
          <w:sz w:val="28"/>
          <w:szCs w:val="28"/>
          <w:lang w:eastAsia="ru-RU"/>
        </w:rPr>
        <w:t>Система образования в настоящее врем</w:t>
      </w:r>
      <w:bookmarkStart w:id="0" w:name="_GoBack"/>
      <w:bookmarkEnd w:id="0"/>
      <w:r w:rsidRPr="0001295E">
        <w:rPr>
          <w:rFonts w:ascii="Times New Roman" w:hAnsi="Times New Roman"/>
          <w:sz w:val="28"/>
          <w:szCs w:val="28"/>
          <w:lang w:eastAsia="ru-RU"/>
        </w:rPr>
        <w:t>я переживает этап реформирования, связанный с изменением содержания, поиском оптимальных способов и технологий обучения, способных удовлетворить возрастающие требования личности и государства.</w:t>
      </w:r>
    </w:p>
    <w:p w:rsidR="006B78CD" w:rsidRPr="00282837" w:rsidRDefault="006B78CD" w:rsidP="006B78CD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lang w:eastAsia="ru-RU"/>
        </w:rPr>
        <w:t>По-прежнему изучение естествознания занимает лидирующую позицию,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поскольку</w:t>
      </w:r>
      <w:r w:rsidRPr="0001295E">
        <w:rPr>
          <w:rFonts w:ascii="Times New Roman" w:hAnsi="Times New Roman"/>
          <w:sz w:val="28"/>
          <w:szCs w:val="28"/>
          <w:lang w:eastAsia="ru-RU"/>
        </w:rPr>
        <w:t xml:space="preserve"> определяет уровень и стиль научного мышления. Именно естествознание наиболее полно демонстрирует способность человеческого разума к анализу любой непонятной ситуации, выявлению ее фундаментальных, качественных и количественных </w:t>
      </w:r>
      <w:r w:rsidRPr="00282837">
        <w:rPr>
          <w:rFonts w:ascii="Times New Roman" w:hAnsi="Times New Roman"/>
          <w:sz w:val="28"/>
          <w:szCs w:val="28"/>
          <w:lang w:eastAsia="ru-RU"/>
        </w:rPr>
        <w:t xml:space="preserve">аспектов и доведения уровня понимания до возможности теоретического предсказания характера и результатов ее развития во времени. </w:t>
      </w:r>
      <w:r w:rsidRPr="00CE58E1">
        <w:rPr>
          <w:rFonts w:ascii="Times New Roman" w:hAnsi="Times New Roman"/>
          <w:b/>
          <w:sz w:val="28"/>
          <w:szCs w:val="28"/>
        </w:rPr>
        <w:t>Естественнонаучное образование является одним из компонентов подготовки подрастающего поколения к самостоятельной жизни.</w:t>
      </w:r>
      <w:r w:rsidRPr="00282837">
        <w:rPr>
          <w:rFonts w:ascii="Times New Roman" w:hAnsi="Times New Roman"/>
          <w:sz w:val="28"/>
          <w:szCs w:val="28"/>
        </w:rPr>
        <w:t xml:space="preserve"> Наряду с другими компонентами образования оно обеспечивает всестороннее развитие личности ребёнка за время его обучения и воспитания в школе.</w:t>
      </w:r>
    </w:p>
    <w:p w:rsidR="006B78CD" w:rsidRPr="00CE58E1" w:rsidRDefault="006B78CD" w:rsidP="006B78CD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lang w:eastAsia="ru-RU"/>
        </w:rPr>
        <w:t>Естествознание ценно еще и тем, что оно помогает осознать место человека в мире, как неотъемлемой части природы, без которой невозможно его существование, как наиболее интеллектуального и высоко духовного существа, несущего ответственность за будущее биосферы.</w:t>
      </w:r>
    </w:p>
    <w:p w:rsidR="006B78CD" w:rsidRPr="00CE58E1" w:rsidRDefault="006B78CD" w:rsidP="006B78CD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lang w:eastAsia="ru-RU"/>
        </w:rPr>
        <w:t>В таких условиях особый вес начинает приобретать одно из направлений образовательной практики – практико-ориентированное обучение как основа реализации системно-деятельного подхода курса естествознания.</w:t>
      </w:r>
    </w:p>
    <w:p w:rsidR="006B78CD" w:rsidRPr="00CE58E1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анный подход позволяет значительно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овысить эффективность обучения. </w:t>
      </w:r>
      <w:r w:rsidRPr="00CE58E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Его актуальность обусловлена следующими обстоятельствами: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в рамках практико-ориентированного подхода значительно повышается эффективность обучения благодаря повышению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личностного 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статуса учащегося и практико-ориентированному содержанию изучаемого материала;</w:t>
      </w:r>
    </w:p>
    <w:p w:rsidR="006B78CD" w:rsidRPr="0001295E" w:rsidRDefault="006B78CD" w:rsidP="006B78CD">
      <w:pPr>
        <w:pStyle w:val="a4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процессе взаимодействия в системе «учитель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01295E">
        <w:rPr>
          <w:rFonts w:ascii="Times New Roman" w:hAnsi="Times New Roman"/>
          <w:sz w:val="28"/>
          <w:szCs w:val="28"/>
          <w:lang w:eastAsia="ru-RU"/>
        </w:rPr>
        <w:t>ученик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» постоянно действуют каналы обратной связи;</w:t>
      </w:r>
    </w:p>
    <w:p w:rsidR="006B78CD" w:rsidRPr="0001295E" w:rsidRDefault="006B78CD" w:rsidP="006B78CD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система развивает интерес учащихся к творчеству, позволяет им познать радость творческой деятельности.</w:t>
      </w:r>
    </w:p>
    <w:p w:rsidR="006B78CD" w:rsidRPr="0001295E" w:rsidRDefault="006B78CD" w:rsidP="006B78CD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практико-ориентированные технологии оказывают решающее влияние на все процессы обучения: от предоставления учащимся знаний, умений и навыков до контроля их усвоения, при этом обеспечиваются такие важнейшие характеристики обучения, как качество, избирательность материала, учет индивидуальности, постоянный контроль и самоконтроль усвояемости материала, высокий эффект использования преподавательских ресурсов.</w:t>
      </w:r>
    </w:p>
    <w:p w:rsidR="006B78CD" w:rsidRPr="0001295E" w:rsidRDefault="006B78CD" w:rsidP="006B78CD">
      <w:pPr>
        <w:pStyle w:val="a4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-и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спользование практико-ориентированных технологий нацелено на формирование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медиа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- и информационно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-технологической компетентности.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B78CD" w:rsidRPr="0001295E" w:rsidRDefault="006B78CD" w:rsidP="006B78CD">
      <w:pPr>
        <w:widowControl w:val="0"/>
        <w:adjustRightInd w:val="0"/>
        <w:spacing w:after="0"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  <w:t>Цель исследования</w:t>
      </w:r>
      <w:r w:rsidRPr="0001295E"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  <w:t xml:space="preserve"> - выявить пути и средства реализации практико-ориентированного обучения учащихся и его образовательные возможности.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95E">
        <w:rPr>
          <w:rFonts w:ascii="Times New Roman" w:hAnsi="Times New Roman"/>
          <w:sz w:val="28"/>
          <w:szCs w:val="28"/>
          <w:lang w:eastAsia="ru-RU"/>
        </w:rPr>
        <w:t xml:space="preserve">Для проведения исследования была выдвинута </w:t>
      </w:r>
      <w:r w:rsidRPr="0001295E">
        <w:rPr>
          <w:rFonts w:ascii="Times New Roman" w:hAnsi="Times New Roman"/>
          <w:b/>
          <w:sz w:val="28"/>
          <w:szCs w:val="28"/>
          <w:lang w:eastAsia="ru-RU"/>
        </w:rPr>
        <w:t>гипотеза</w:t>
      </w:r>
      <w:r w:rsidRPr="0001295E">
        <w:rPr>
          <w:rFonts w:ascii="Times New Roman" w:hAnsi="Times New Roman"/>
          <w:sz w:val="28"/>
          <w:szCs w:val="28"/>
          <w:lang w:eastAsia="ru-RU"/>
        </w:rPr>
        <w:t xml:space="preserve">: Практико-ориентированное обучение как основа реализации </w:t>
      </w:r>
      <w:proofErr w:type="spellStart"/>
      <w:r w:rsidRPr="0001295E">
        <w:rPr>
          <w:rFonts w:ascii="Times New Roman" w:hAnsi="Times New Roman"/>
          <w:sz w:val="28"/>
          <w:szCs w:val="28"/>
          <w:lang w:eastAsia="ru-RU"/>
        </w:rPr>
        <w:t>системно-деятельностного</w:t>
      </w:r>
      <w:proofErr w:type="spellEnd"/>
      <w:r w:rsidRPr="0001295E">
        <w:rPr>
          <w:rFonts w:ascii="Times New Roman" w:hAnsi="Times New Roman"/>
          <w:sz w:val="28"/>
          <w:szCs w:val="28"/>
          <w:lang w:eastAsia="ru-RU"/>
        </w:rPr>
        <w:t xml:space="preserve"> подхода учащихся будет эффективным, если: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1295E">
        <w:rPr>
          <w:rFonts w:ascii="Times New Roman" w:hAnsi="Times New Roman"/>
          <w:sz w:val="28"/>
          <w:szCs w:val="28"/>
          <w:lang w:eastAsia="ru-RU"/>
        </w:rPr>
        <w:t>определить функции, разработать правила и содержание его реализации в учебном процессе;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01295E">
        <w:rPr>
          <w:rFonts w:ascii="Times New Roman" w:hAnsi="Times New Roman"/>
          <w:sz w:val="28"/>
          <w:szCs w:val="28"/>
          <w:lang w:eastAsia="ru-RU"/>
        </w:rPr>
        <w:t>выявить образовательные возможности обучения, построенного на основе практико-ориентированного подхода.</w:t>
      </w:r>
    </w:p>
    <w:p w:rsidR="006B78CD" w:rsidRPr="006B78CD" w:rsidRDefault="006B78CD" w:rsidP="006B78CD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95E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поставленными целями и гипотезой исследования определены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задачи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которые вы видите на слайде.</w:t>
      </w:r>
    </w:p>
    <w:p w:rsidR="006B78CD" w:rsidRDefault="006B78CD" w:rsidP="006B78CD">
      <w:pPr>
        <w:rPr>
          <w:rFonts w:ascii="Times New Roman" w:hAnsi="Times New Roman"/>
          <w:sz w:val="28"/>
          <w:szCs w:val="28"/>
          <w:lang w:eastAsia="ru-RU"/>
        </w:rPr>
      </w:pPr>
      <w:r w:rsidRPr="0001295E">
        <w:rPr>
          <w:rFonts w:ascii="Times New Roman" w:hAnsi="Times New Roman"/>
          <w:sz w:val="28"/>
          <w:szCs w:val="28"/>
          <w:lang w:eastAsia="ru-RU"/>
        </w:rPr>
        <w:t xml:space="preserve">Недостаточность любого объема знаний для успешного решения жизненных проблем сегодня очевидна всем, поэтому на первое место выходит личность </w:t>
      </w:r>
      <w:r w:rsidRPr="0001295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ученика, его способность к «самоопределению и самореализации», к самостоятельному принятию решений и доведению их до исполнения, к рефлексивному анализу собственной деятельности. Таким образом, приоритет в целях образования сместился в сторону формирования </w:t>
      </w:r>
      <w:proofErr w:type="spellStart"/>
      <w:r w:rsidRPr="0001295E">
        <w:rPr>
          <w:rFonts w:ascii="Times New Roman" w:hAnsi="Times New Roman"/>
          <w:sz w:val="28"/>
          <w:szCs w:val="28"/>
          <w:lang w:eastAsia="ru-RU"/>
        </w:rPr>
        <w:t>деятельностных</w:t>
      </w:r>
      <w:proofErr w:type="spellEnd"/>
      <w:r w:rsidRPr="0001295E">
        <w:rPr>
          <w:rFonts w:ascii="Times New Roman" w:hAnsi="Times New Roman"/>
          <w:sz w:val="28"/>
          <w:szCs w:val="28"/>
          <w:lang w:eastAsia="ru-RU"/>
        </w:rPr>
        <w:t xml:space="preserve"> способностей.</w:t>
      </w:r>
    </w:p>
    <w:p w:rsidR="006B78CD" w:rsidRPr="00CE58E1" w:rsidRDefault="006B78CD" w:rsidP="006B7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CE58E1">
        <w:rPr>
          <w:rFonts w:ascii="Times New Roman" w:hAnsi="Times New Roman"/>
          <w:b/>
          <w:sz w:val="28"/>
          <w:szCs w:val="28"/>
          <w:lang w:eastAsia="ru-RU"/>
        </w:rPr>
        <w:t>Системно-деятельностный</w:t>
      </w:r>
      <w:proofErr w:type="spell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подход стал основой стандартов нового поколения. </w:t>
      </w:r>
      <w:proofErr w:type="spellStart"/>
      <w:r w:rsidRPr="00CE58E1">
        <w:rPr>
          <w:rFonts w:ascii="Times New Roman" w:hAnsi="Times New Roman"/>
          <w:b/>
          <w:sz w:val="28"/>
          <w:szCs w:val="28"/>
          <w:lang w:eastAsia="ru-RU"/>
        </w:rPr>
        <w:t>Системно-деятельностный</w:t>
      </w:r>
      <w:proofErr w:type="spell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подход – это метод обучения, при котором ребёнок не получает знания в готовом виде, а добывает их сам в процессе собственной учебно-познавательной деятельности.</w:t>
      </w:r>
    </w:p>
    <w:p w:rsidR="006B78CD" w:rsidRPr="00CE58E1" w:rsidRDefault="006B78CD" w:rsidP="006B78CD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lang w:eastAsia="ru-RU"/>
        </w:rPr>
        <w:t>Сущность системного подхода заключается в том, что относительно самостоятельные компоненты рассматриваются не изолированно, а в их взаимосвязи, в развитии и движении. Он позволяет выявить интегративные системные свойства и качественные характеристики, которые отсутствуют у составляющих систему элементов.</w:t>
      </w:r>
    </w:p>
    <w:p w:rsidR="006B78CD" w:rsidRDefault="006B78CD" w:rsidP="006B78CD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E58E1">
        <w:rPr>
          <w:rFonts w:ascii="Times New Roman" w:hAnsi="Times New Roman"/>
          <w:b/>
          <w:sz w:val="28"/>
          <w:szCs w:val="28"/>
          <w:lang w:eastAsia="ru-RU"/>
        </w:rPr>
        <w:t>Деятельностный</w:t>
      </w:r>
      <w:proofErr w:type="spell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подход означает организацию и управление целенаправленной </w:t>
      </w:r>
      <w:proofErr w:type="spellStart"/>
      <w:proofErr w:type="gramStart"/>
      <w:r w:rsidRPr="00CE58E1">
        <w:rPr>
          <w:rFonts w:ascii="Times New Roman" w:hAnsi="Times New Roman"/>
          <w:b/>
          <w:sz w:val="28"/>
          <w:szCs w:val="28"/>
          <w:lang w:eastAsia="ru-RU"/>
        </w:rPr>
        <w:t>учебно</w:t>
      </w:r>
      <w:proofErr w:type="spell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– воспитательной</w:t>
      </w:r>
      <w:proofErr w:type="gram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деятельностью ученика в общем контексте его жизнедеятельности – направленности интересов, жизненных планов, ценностных ориентаций, понимания смысла обучения и воспитания, личностного опыта в интересах становления </w:t>
      </w:r>
      <w:proofErr w:type="spellStart"/>
      <w:r w:rsidRPr="00CE58E1">
        <w:rPr>
          <w:rFonts w:ascii="Times New Roman" w:hAnsi="Times New Roman"/>
          <w:b/>
          <w:sz w:val="28"/>
          <w:szCs w:val="28"/>
          <w:lang w:eastAsia="ru-RU"/>
        </w:rPr>
        <w:t>субъектности</w:t>
      </w:r>
      <w:proofErr w:type="spell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школьника</w:t>
      </w:r>
      <w:r w:rsidRPr="0001295E">
        <w:rPr>
          <w:rFonts w:ascii="Times New Roman" w:hAnsi="Times New Roman"/>
          <w:sz w:val="28"/>
          <w:szCs w:val="28"/>
          <w:lang w:eastAsia="ru-RU"/>
        </w:rPr>
        <w:t>.</w:t>
      </w:r>
    </w:p>
    <w:p w:rsidR="006B78CD" w:rsidRPr="00CE58E1" w:rsidRDefault="006B78CD" w:rsidP="006B78CD">
      <w:pPr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u w:val="single"/>
          <w:lang w:eastAsia="ru-RU"/>
        </w:rPr>
        <w:t>Соединение этих подходов и является основой в ФГОС, т.е. составляет его методологию.</w:t>
      </w:r>
    </w:p>
    <w:p w:rsidR="006B78CD" w:rsidRPr="0001295E" w:rsidRDefault="006B78CD" w:rsidP="006B7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95E">
        <w:rPr>
          <w:rFonts w:ascii="Times New Roman" w:hAnsi="Times New Roman"/>
          <w:sz w:val="28"/>
          <w:szCs w:val="28"/>
          <w:lang w:eastAsia="ru-RU"/>
        </w:rPr>
        <w:t>В содержание любого учебного предмета, в том числе естествознании, включаются как основные научные понятия, факты, законы, методы, теории, так и виды деятельности, с помощью которых осуществляется процесс познания.</w:t>
      </w:r>
    </w:p>
    <w:p w:rsidR="006B78CD" w:rsidRPr="00CE58E1" w:rsidRDefault="006B78CD" w:rsidP="006B78C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В настоящее время системно - </w:t>
      </w:r>
      <w:proofErr w:type="spellStart"/>
      <w:r w:rsidRPr="00CE58E1">
        <w:rPr>
          <w:rFonts w:ascii="Times New Roman" w:hAnsi="Times New Roman"/>
          <w:b/>
          <w:sz w:val="28"/>
          <w:szCs w:val="28"/>
          <w:lang w:eastAsia="ru-RU"/>
        </w:rPr>
        <w:t>деятельностный</w:t>
      </w:r>
      <w:proofErr w:type="spellEnd"/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 подход</w:t>
      </w:r>
      <w:r w:rsidRPr="0001295E">
        <w:rPr>
          <w:rFonts w:ascii="Times New Roman" w:hAnsi="Times New Roman"/>
          <w:sz w:val="28"/>
          <w:szCs w:val="28"/>
          <w:lang w:eastAsia="ru-RU"/>
        </w:rPr>
        <w:t xml:space="preserve"> положен в основу новых федеральных государственных образовательных стандартов (ФГОС), </w:t>
      </w:r>
      <w:r w:rsidRPr="00CE58E1">
        <w:rPr>
          <w:rFonts w:ascii="Times New Roman" w:hAnsi="Times New Roman"/>
          <w:b/>
          <w:sz w:val="28"/>
          <w:szCs w:val="28"/>
          <w:lang w:eastAsia="ru-RU"/>
        </w:rPr>
        <w:t xml:space="preserve">определил три группы требований к его проектированию и реализации: </w:t>
      </w:r>
    </w:p>
    <w:p w:rsidR="006B78CD" w:rsidRPr="00AB79E5" w:rsidRDefault="006B78CD" w:rsidP="006B78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B79E5">
        <w:rPr>
          <w:rFonts w:ascii="Times New Roman" w:hAnsi="Times New Roman"/>
          <w:sz w:val="28"/>
          <w:szCs w:val="28"/>
          <w:lang w:eastAsia="ru-RU"/>
        </w:rPr>
        <w:t xml:space="preserve">к формулированию целей образования как планируемых результатов деятельности школьников (предметных, </w:t>
      </w:r>
      <w:proofErr w:type="spellStart"/>
      <w:r w:rsidRPr="00AB79E5"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AB79E5">
        <w:rPr>
          <w:rFonts w:ascii="Times New Roman" w:hAnsi="Times New Roman"/>
          <w:sz w:val="28"/>
          <w:szCs w:val="28"/>
          <w:lang w:eastAsia="ru-RU"/>
        </w:rPr>
        <w:t xml:space="preserve"> и личностных); </w:t>
      </w:r>
    </w:p>
    <w:p w:rsidR="006B78CD" w:rsidRPr="00AB79E5" w:rsidRDefault="006B78CD" w:rsidP="006B78CD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AB79E5">
        <w:rPr>
          <w:rFonts w:ascii="Times New Roman" w:hAnsi="Times New Roman"/>
          <w:sz w:val="28"/>
          <w:szCs w:val="28"/>
          <w:lang w:eastAsia="ru-RU"/>
        </w:rPr>
        <w:t xml:space="preserve">к структуре основной образовательной программы; </w:t>
      </w:r>
    </w:p>
    <w:p w:rsidR="006B78CD" w:rsidRDefault="006B78CD" w:rsidP="006B78C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AB79E5">
        <w:rPr>
          <w:rFonts w:ascii="Times New Roman" w:hAnsi="Times New Roman"/>
          <w:sz w:val="28"/>
          <w:szCs w:val="28"/>
          <w:lang w:eastAsia="ru-RU"/>
        </w:rPr>
        <w:t>к у</w:t>
      </w:r>
      <w:r>
        <w:rPr>
          <w:rFonts w:ascii="Times New Roman" w:hAnsi="Times New Roman"/>
          <w:sz w:val="28"/>
          <w:szCs w:val="28"/>
          <w:lang w:eastAsia="ru-RU"/>
        </w:rPr>
        <w:t>словиям реализации стандартов.</w:t>
      </w:r>
    </w:p>
    <w:p w:rsidR="006B78CD" w:rsidRDefault="006B78CD" w:rsidP="00CE58E1">
      <w:pPr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обучении естествознания акцент необходимо перенести с информационного на методологическое обучение, от трансляции готовых знаний к развитию самостоятельности, творческого мышления, способностей учащихся. </w:t>
      </w:r>
      <w:r w:rsidRPr="009B4721">
        <w:rPr>
          <w:rFonts w:ascii="Times New Roman" w:hAnsi="Times New Roman"/>
          <w:color w:val="000000"/>
          <w:sz w:val="28"/>
          <w:szCs w:val="28"/>
          <w:lang w:eastAsia="ru-RU"/>
        </w:rPr>
        <w:t>Учебный процесс в значительной мере должен побуждать учеников к применению полученных знаний и умений в нестандартных, новых ситуациях.</w:t>
      </w:r>
    </w:p>
    <w:p w:rsidR="006B78CD" w:rsidRPr="00CE58E1" w:rsidRDefault="006B78CD" w:rsidP="006B78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color w:val="000000"/>
          <w:sz w:val="28"/>
          <w:szCs w:val="28"/>
        </w:rPr>
        <w:t xml:space="preserve">Практико-ориентированные задачи - один из возможных путей формирования компетентностей личности, в том числе предметной, </w:t>
      </w:r>
      <w:proofErr w:type="spellStart"/>
      <w:r w:rsidRPr="00CE58E1">
        <w:rPr>
          <w:rFonts w:ascii="Times New Roman" w:hAnsi="Times New Roman"/>
          <w:b/>
          <w:color w:val="000000"/>
          <w:sz w:val="28"/>
          <w:szCs w:val="28"/>
        </w:rPr>
        <w:t>метапредметной</w:t>
      </w:r>
      <w:proofErr w:type="spellEnd"/>
      <w:r w:rsidRPr="00CE58E1">
        <w:rPr>
          <w:rFonts w:ascii="Times New Roman" w:hAnsi="Times New Roman"/>
          <w:b/>
          <w:color w:val="000000"/>
          <w:sz w:val="28"/>
          <w:szCs w:val="28"/>
        </w:rPr>
        <w:t xml:space="preserve"> и личностной.</w:t>
      </w:r>
    </w:p>
    <w:p w:rsidR="006B78CD" w:rsidRPr="00CE58E1" w:rsidRDefault="006B78CD" w:rsidP="006B78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spellStart"/>
      <w:proofErr w:type="gramStart"/>
      <w:r w:rsidRPr="00CE58E1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Практико</w:t>
      </w:r>
      <w:proofErr w:type="spellEnd"/>
      <w:r w:rsidRPr="00CE58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ориентированные</w:t>
      </w:r>
      <w:proofErr w:type="gramEnd"/>
      <w:r w:rsidRPr="00CE58E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задания можно разделить на 3 группы: 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-теоретические, 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-экспериментально – теоретические,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расчетные. </w:t>
      </w:r>
    </w:p>
    <w:p w:rsidR="006B78CD" w:rsidRPr="00CE58E1" w:rsidRDefault="006B78CD" w:rsidP="006B78CD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Методические требования к практико-ориентированным задачам: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1) содержание задачи должно опираться на программу соответствующего класса;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2) исковые и заданные величины должны быть реальными;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3) задача должна нести познавательную нагрузку;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4)содержание и результат решения задачи должны демонстрировать применение химических знаний в различных сферах деятельности человека;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5)задача должна быть комбинированной, включать как качественные, так и расчетные вопросы; желательно, чтобы она включала и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межпредметный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материал;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6)вопросы задачи должны быть четко сформулированы. На основе вопросов строится система оценивания. </w:t>
      </w:r>
    </w:p>
    <w:p w:rsidR="006B78CD" w:rsidRPr="00CE58E1" w:rsidRDefault="006B78CD" w:rsidP="006B78CD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E58E1">
        <w:rPr>
          <w:rFonts w:ascii="Times New Roman" w:hAnsi="Times New Roman"/>
          <w:b/>
          <w:color w:val="000000"/>
          <w:sz w:val="28"/>
          <w:szCs w:val="28"/>
          <w:lang w:eastAsia="ru-RU"/>
        </w:rPr>
        <w:t>Структуру практико-ориентированной  задачи: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1) название задачи;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2) личностно значимый познавательный вопрос;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3)информация по данному вопросу, представленная в виде текста, таблицы, графика, статистических данных т. д.;</w:t>
      </w:r>
    </w:p>
    <w:p w:rsidR="006B78CD" w:rsidRPr="0001295E" w:rsidRDefault="006B78CD" w:rsidP="006B78CD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4) задания для работы с данной информацией.</w:t>
      </w:r>
    </w:p>
    <w:p w:rsidR="006B78CD" w:rsidRPr="00DA4867" w:rsidRDefault="006B78CD" w:rsidP="006B78CD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Задания включают вопросы, сформулированные на основе таксономии К. </w:t>
      </w:r>
      <w:proofErr w:type="spellStart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Блума</w:t>
      </w:r>
      <w:proofErr w:type="spellEnd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т. е. в соответствии с категориями  диагностируемых учебных целей: знание – понимание – применение – анализ – синтез – оценка. </w:t>
      </w:r>
    </w:p>
    <w:p w:rsidR="006B78CD" w:rsidRPr="00DA4867" w:rsidRDefault="006B78CD" w:rsidP="00DA486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Решение практико-ориентированных задач всегда направлено на достижение результатов, выходящих за рамки учебного предмета и применяемых в разных видах деятельности. Практико-ориентированные задачи открывают широкие возможности для развития творческого потенциала личности, способствуют формированию у школьников навыков решения реальных практических проблем и функциональных умений.</w:t>
      </w:r>
    </w:p>
    <w:p w:rsidR="006B78CD" w:rsidRDefault="000B02C6" w:rsidP="00DA4867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Чтобы заинтересовать школьников практической частью естествознания, необходимо применять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задачи,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мета</w:t>
      </w:r>
      <w:r w:rsidRPr="00602F92">
        <w:rPr>
          <w:rFonts w:ascii="Times New Roman" w:hAnsi="Times New Roman"/>
          <w:color w:val="000000"/>
          <w:sz w:val="28"/>
          <w:szCs w:val="28"/>
          <w:lang w:eastAsia="ru-RU"/>
        </w:rPr>
        <w:t>предметного</w:t>
      </w:r>
      <w:proofErr w:type="spellEnd"/>
      <w:r w:rsidRPr="00602F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содержания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валеологического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, экологического, бытового, физического, химического)</w:t>
      </w:r>
    </w:p>
    <w:p w:rsidR="000B02C6" w:rsidRPr="00DA4867" w:rsidRDefault="000B02C6" w:rsidP="00DA4867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</w:rPr>
        <w:t xml:space="preserve">Практико-ориентированные задачи - один из возможных путей формирования компетентностей личности, в том числе предметной, </w:t>
      </w:r>
      <w:proofErr w:type="spellStart"/>
      <w:r w:rsidRPr="00DA4867">
        <w:rPr>
          <w:rFonts w:ascii="Times New Roman" w:hAnsi="Times New Roman"/>
          <w:b/>
          <w:color w:val="000000"/>
          <w:sz w:val="28"/>
          <w:szCs w:val="28"/>
        </w:rPr>
        <w:t>метапредметной</w:t>
      </w:r>
      <w:proofErr w:type="spellEnd"/>
      <w:r w:rsidRPr="00DA4867">
        <w:rPr>
          <w:rFonts w:ascii="Times New Roman" w:hAnsi="Times New Roman"/>
          <w:b/>
          <w:color w:val="000000"/>
          <w:sz w:val="28"/>
          <w:szCs w:val="28"/>
        </w:rPr>
        <w:t xml:space="preserve"> и личностной.</w:t>
      </w:r>
    </w:p>
    <w:p w:rsidR="000B02C6" w:rsidRPr="0001295E" w:rsidRDefault="000B02C6" w:rsidP="00DA4867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>Эф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фективными формами, методами и приемами практико-ориентированного обучения в формировании личностных,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предметных компетенций школьников являются:</w:t>
      </w:r>
    </w:p>
    <w:p w:rsidR="000B02C6" w:rsidRPr="0001295E" w:rsidRDefault="000B02C6" w:rsidP="000B02C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>учебное исследование в рамках урок</w:t>
      </w:r>
      <w:r w:rsidRPr="0001295E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; (на занятиях обучающиеся выполняют творческие здания исследовательского характера)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B02C6" w:rsidRPr="00161508" w:rsidRDefault="000B02C6" w:rsidP="000B02C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>учебн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эксперимент в рамках урока;</w:t>
      </w:r>
    </w:p>
    <w:p w:rsidR="000B02C6" w:rsidRPr="0001295E" w:rsidRDefault="000B02C6" w:rsidP="000B02C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домашний</w:t>
      </w: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эксперимент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как вид самостоятельной работы </w:t>
      </w:r>
      <w:proofErr w:type="gram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B02C6" w:rsidRPr="00161508" w:rsidRDefault="000B02C6" w:rsidP="000B02C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исследовательская и проектная деятельность школьников;</w:t>
      </w:r>
    </w:p>
    <w:p w:rsidR="000B02C6" w:rsidRDefault="000B02C6" w:rsidP="000B02C6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6150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-поиск материалов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исторического характера, биографических справок о великих учёных, объяснение загадок природы; (школьники знакомятся со статьями СМИ, рекламными объявлениями</w:t>
      </w:r>
      <w:proofErr w:type="gram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,).</w:t>
      </w:r>
      <w:proofErr w:type="gramEnd"/>
    </w:p>
    <w:p w:rsidR="000B02C6" w:rsidRPr="00DA4867" w:rsidRDefault="000B02C6" w:rsidP="000B02C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spellStart"/>
      <w:r w:rsidRPr="00DA4867">
        <w:rPr>
          <w:rFonts w:ascii="Times New Roman" w:hAnsi="Times New Roman"/>
          <w:b/>
          <w:bCs/>
          <w:sz w:val="28"/>
          <w:szCs w:val="28"/>
          <w:lang w:eastAsia="ru-RU"/>
        </w:rPr>
        <w:t>Системно-деятельностный</w:t>
      </w:r>
      <w:proofErr w:type="spellEnd"/>
      <w:r w:rsidRPr="00DA48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подход на различных формах учебных занятиях играет ключевую роль.</w:t>
      </w:r>
    </w:p>
    <w:p w:rsidR="000B02C6" w:rsidRPr="00DA4867" w:rsidRDefault="000B02C6" w:rsidP="000B02C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Формы организации образовательного процесса:</w:t>
      </w:r>
    </w:p>
    <w:p w:rsidR="000B02C6" w:rsidRPr="005B363E" w:rsidRDefault="000B02C6" w:rsidP="000B02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-урок (35 или 45 минут) — основная форма обучения в школе;</w:t>
      </w:r>
    </w:p>
    <w:p w:rsidR="000B02C6" w:rsidRDefault="000B02C6" w:rsidP="000B02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-лекция</w:t>
      </w: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—</w:t>
      </w:r>
      <w:r w:rsidRPr="00FA212A">
        <w:t xml:space="preserve"> </w:t>
      </w:r>
      <w:r w:rsidRPr="00FA212A">
        <w:rPr>
          <w:rFonts w:ascii="Times New Roman" w:hAnsi="Times New Roman"/>
          <w:color w:val="000000"/>
          <w:sz w:val="28"/>
          <w:szCs w:val="28"/>
          <w:lang w:eastAsia="ru-RU"/>
        </w:rPr>
        <w:t>как важнейшая форма учебных занятий у старшеклассников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B02C6" w:rsidRPr="005B363E" w:rsidRDefault="000B02C6" w:rsidP="000B02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-лабораторный практикум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</w:t>
      </w:r>
      <w:r w:rsidRPr="00FA212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рактические занятия </w:t>
      </w: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— практическое занятие с применением техники, специальной аппаратуры, проведением эксперимента, опыта, исследования;</w:t>
      </w:r>
    </w:p>
    <w:p w:rsidR="000B02C6" w:rsidRPr="005B363E" w:rsidRDefault="000B02C6" w:rsidP="000B02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-учебная экскурсия на природу, предприятие, в музей, на выставку и пр.;</w:t>
      </w:r>
    </w:p>
    <w:p w:rsidR="000B02C6" w:rsidRDefault="000B02C6" w:rsidP="000B02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-групповые или индивидуальные консультации с преподавателем по отдельным учебным темам или вопросам, проводимые по инициативе преподавателя или по просьбе учащихся (их родител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ей) в школе</w:t>
      </w: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B02C6" w:rsidRPr="005B363E" w:rsidRDefault="000B02C6" w:rsidP="000B02C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FA212A"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FA212A">
        <w:rPr>
          <w:rFonts w:ascii="Times New Roman" w:hAnsi="Times New Roman"/>
          <w:color w:val="000000"/>
          <w:sz w:val="28"/>
          <w:szCs w:val="28"/>
          <w:lang w:eastAsia="ru-RU"/>
        </w:rPr>
        <w:t>амостоятельная работа учащихся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B02C6" w:rsidRDefault="000B02C6" w:rsidP="000B02C6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B363E">
        <w:rPr>
          <w:rFonts w:ascii="Times New Roman" w:hAnsi="Times New Roman"/>
          <w:color w:val="000000"/>
          <w:sz w:val="28"/>
          <w:szCs w:val="28"/>
          <w:lang w:eastAsia="ru-RU"/>
        </w:rPr>
        <w:t>-иные формы организации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56556" w:rsidRPr="00DA4867" w:rsidRDefault="00256556" w:rsidP="002565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 xml:space="preserve">Лекция закладывает основы научных знаний в обобщенной форме, а практические занятия направлены на расширение и детализацию этих знаний, на выработку и закрепление навыков. Процесс обучения предусматривает практические занятия. Их формы разнообразны. </w:t>
      </w:r>
    </w:p>
    <w:p w:rsidR="00256556" w:rsidRPr="005B363E" w:rsidRDefault="00256556" w:rsidP="002565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4372">
        <w:rPr>
          <w:rFonts w:ascii="Times New Roman" w:hAnsi="Times New Roman"/>
          <w:sz w:val="28"/>
          <w:szCs w:val="28"/>
        </w:rPr>
        <w:t>Практическое занятие – форма учебных занятий по естествознанию, где на основе ранее полученных знаний и сформированных умений школьники решают познавательные задачи, представляют результаты своей практической творческой деятельности или осваивают сложные познавательнее приемы, необходимые для серьезного</w:t>
      </w:r>
      <w:r>
        <w:rPr>
          <w:rFonts w:ascii="Times New Roman" w:hAnsi="Times New Roman"/>
          <w:sz w:val="28"/>
          <w:szCs w:val="28"/>
        </w:rPr>
        <w:t xml:space="preserve"> и активного изучения прошлого. </w:t>
      </w:r>
      <w:r w:rsidRPr="005B363E">
        <w:rPr>
          <w:rFonts w:ascii="Times New Roman" w:hAnsi="Times New Roman"/>
          <w:sz w:val="28"/>
          <w:szCs w:val="28"/>
        </w:rPr>
        <w:t>Практические занятия играют важ</w:t>
      </w:r>
      <w:r>
        <w:rPr>
          <w:rFonts w:ascii="Times New Roman" w:hAnsi="Times New Roman"/>
          <w:sz w:val="28"/>
          <w:szCs w:val="28"/>
        </w:rPr>
        <w:t>ную роль в выработке у учащихся</w:t>
      </w:r>
      <w:r w:rsidRPr="005B363E">
        <w:rPr>
          <w:rFonts w:ascii="Times New Roman" w:hAnsi="Times New Roman"/>
          <w:sz w:val="28"/>
          <w:szCs w:val="28"/>
        </w:rPr>
        <w:t xml:space="preserve"> навыков применения полученных знаний для решения практических задач совместно с преподавателем. </w:t>
      </w:r>
    </w:p>
    <w:p w:rsidR="00256556" w:rsidRPr="005B363E" w:rsidRDefault="00256556" w:rsidP="0025655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363E">
        <w:rPr>
          <w:rFonts w:ascii="Times New Roman" w:hAnsi="Times New Roman"/>
          <w:sz w:val="28"/>
          <w:szCs w:val="28"/>
        </w:rPr>
        <w:lastRenderedPageBreak/>
        <w:t>Как правило, основное внимание уделяется формированию конкретных умений, навыков, что и определяет с</w:t>
      </w:r>
      <w:r>
        <w:rPr>
          <w:rFonts w:ascii="Times New Roman" w:hAnsi="Times New Roman"/>
          <w:sz w:val="28"/>
          <w:szCs w:val="28"/>
        </w:rPr>
        <w:t>одержание деятельности учащихся</w:t>
      </w:r>
      <w:r w:rsidRPr="005B363E">
        <w:rPr>
          <w:rFonts w:ascii="Times New Roman" w:hAnsi="Times New Roman"/>
          <w:sz w:val="28"/>
          <w:szCs w:val="28"/>
        </w:rPr>
        <w:t xml:space="preserve"> - решение задач, графические работы, являющихся предпосылкой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363E">
        <w:rPr>
          <w:rFonts w:ascii="Times New Roman" w:hAnsi="Times New Roman"/>
          <w:sz w:val="28"/>
          <w:szCs w:val="28"/>
        </w:rPr>
        <w:t xml:space="preserve">правильного мышления и речи. </w:t>
      </w:r>
      <w:r>
        <w:rPr>
          <w:rFonts w:ascii="Times New Roman" w:hAnsi="Times New Roman"/>
          <w:sz w:val="28"/>
          <w:szCs w:val="28"/>
        </w:rPr>
        <w:t>Проводя упражнения с учащимися</w:t>
      </w:r>
      <w:r w:rsidRPr="005B363E">
        <w:rPr>
          <w:rFonts w:ascii="Times New Roman" w:hAnsi="Times New Roman"/>
          <w:sz w:val="28"/>
          <w:szCs w:val="28"/>
        </w:rPr>
        <w:t>, следует специально обращать внимание на формирование способ</w:t>
      </w:r>
      <w:r>
        <w:rPr>
          <w:rFonts w:ascii="Times New Roman" w:hAnsi="Times New Roman"/>
          <w:sz w:val="28"/>
          <w:szCs w:val="28"/>
        </w:rPr>
        <w:t>ности к осмыслению и пониманию.</w:t>
      </w:r>
    </w:p>
    <w:p w:rsidR="000B02C6" w:rsidRDefault="00256556" w:rsidP="00DA48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363E">
        <w:rPr>
          <w:rFonts w:ascii="Times New Roman" w:hAnsi="Times New Roman"/>
          <w:sz w:val="28"/>
          <w:szCs w:val="28"/>
        </w:rPr>
        <w:t>Цель занятий должна быть ясна не только преподава</w:t>
      </w:r>
      <w:r>
        <w:rPr>
          <w:rFonts w:ascii="Times New Roman" w:hAnsi="Times New Roman"/>
          <w:sz w:val="28"/>
          <w:szCs w:val="28"/>
        </w:rPr>
        <w:t>телю, но и учащимся. Следует организовывать практические занятия так, чтобы учащиеся</w:t>
      </w:r>
      <w:r w:rsidRPr="005B363E">
        <w:rPr>
          <w:rFonts w:ascii="Times New Roman" w:hAnsi="Times New Roman"/>
          <w:sz w:val="28"/>
          <w:szCs w:val="28"/>
        </w:rPr>
        <w:t xml:space="preserve"> постоянно ощущали нарастание сложности выполняемых заданий, испытывали положительные эмоции от переживания собственного успеха в учении, были заняты напряженной творческой работой, поисками правильных и точных решений.</w:t>
      </w:r>
    </w:p>
    <w:p w:rsidR="00256556" w:rsidRPr="00DA4867" w:rsidRDefault="00256556" w:rsidP="00DA48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>Самостоятельная работа учащихся представляет одну из форм учебного процесса и является существенной его частью. Для ее успешного выполнения необходимы планирование и контроль со стороны преподавателей, а также планирование объема самостоятельной работы.</w:t>
      </w:r>
    </w:p>
    <w:p w:rsidR="00256556" w:rsidRPr="00DA4867" w:rsidRDefault="00256556" w:rsidP="00DA4867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>Самостоятельная работа выполняется с использованием опорных дидактических материалов, призванных корректировать работу учащихся и совершенствовать ее качество.</w:t>
      </w:r>
    </w:p>
    <w:p w:rsidR="00256556" w:rsidRDefault="00256556" w:rsidP="00DA486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363E">
        <w:rPr>
          <w:rFonts w:ascii="Times New Roman" w:hAnsi="Times New Roman"/>
          <w:sz w:val="28"/>
          <w:szCs w:val="28"/>
        </w:rPr>
        <w:t>самостоятельная работа позволяет снизить негативный эффект некоторых индив</w:t>
      </w:r>
      <w:r>
        <w:rPr>
          <w:rFonts w:ascii="Times New Roman" w:hAnsi="Times New Roman"/>
          <w:sz w:val="28"/>
          <w:szCs w:val="28"/>
        </w:rPr>
        <w:t>идуальных особенностей учащихся</w:t>
      </w:r>
      <w:r w:rsidRPr="005B363E">
        <w:rPr>
          <w:rFonts w:ascii="Times New Roman" w:hAnsi="Times New Roman"/>
          <w:sz w:val="28"/>
          <w:szCs w:val="28"/>
        </w:rPr>
        <w:t xml:space="preserve"> (например, инертность, неспособность распределять внимание, неспособность действовать в ситуации лимита времени и др.) и максимально использовать сильные стороны индивидуальности благодаря самостоятельному выбору времени и способов работы, предпочита</w:t>
      </w:r>
      <w:r>
        <w:rPr>
          <w:rFonts w:ascii="Times New Roman" w:hAnsi="Times New Roman"/>
          <w:sz w:val="28"/>
          <w:szCs w:val="28"/>
        </w:rPr>
        <w:t>емых носителей информации и др.</w:t>
      </w:r>
    </w:p>
    <w:p w:rsidR="00256556" w:rsidRPr="00DA4867" w:rsidRDefault="00256556" w:rsidP="00256556">
      <w:pPr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>Наряду с уроками учебная работа в школе проводится в форме экскурсий.</w:t>
      </w:r>
    </w:p>
    <w:p w:rsidR="00256556" w:rsidRPr="00DA4867" w:rsidRDefault="00256556" w:rsidP="002565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 xml:space="preserve">Экскурсии являются весьма эффективной формой организации учебной работы. В этом отношении они выполняют следующие функции. </w:t>
      </w:r>
    </w:p>
    <w:p w:rsidR="00256556" w:rsidRPr="00DA4867" w:rsidRDefault="00256556" w:rsidP="002565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lastRenderedPageBreak/>
        <w:t xml:space="preserve">Первая. С помощью экскурсий реализуется принцип наглядности обучения, ибо в процессе их учащиеся, как отмечено выше, непосредственно знакомятся с изучаемыми предметами и явлениями. </w:t>
      </w:r>
    </w:p>
    <w:p w:rsidR="00256556" w:rsidRPr="00DA4867" w:rsidRDefault="00256556" w:rsidP="002565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 xml:space="preserve">Вторая. Экскурсии позволяют повышать уровень научности обучения и укреплять его связь с жизнью, с практикой. </w:t>
      </w:r>
    </w:p>
    <w:p w:rsidR="00256556" w:rsidRPr="00DA4867" w:rsidRDefault="00256556" w:rsidP="002565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 xml:space="preserve">Третья. Экскурсии способствуют техническому обучению, так как дают возможность знакомить учащихся с производством, с применением научных знаний в промышленности и сельском хозяйстве. </w:t>
      </w:r>
    </w:p>
    <w:p w:rsidR="00256556" w:rsidRPr="00DA4867" w:rsidRDefault="00256556" w:rsidP="0025655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A4867">
        <w:rPr>
          <w:rFonts w:ascii="Times New Roman" w:hAnsi="Times New Roman"/>
          <w:b/>
          <w:sz w:val="28"/>
          <w:szCs w:val="28"/>
        </w:rPr>
        <w:t xml:space="preserve">Четвертая. Экскурсии играют важную роль в профессиональной ориентации учащихся на производственную деятельность и в ознакомлении их с трудом работников промышленности и сельского хозяйства. </w:t>
      </w:r>
    </w:p>
    <w:p w:rsidR="00256556" w:rsidRDefault="00256556" w:rsidP="00256556">
      <w:pPr>
        <w:rPr>
          <w:rFonts w:ascii="Times New Roman" w:hAnsi="Times New Roman"/>
          <w:sz w:val="28"/>
          <w:szCs w:val="28"/>
        </w:rPr>
      </w:pPr>
      <w:r w:rsidRPr="00ED61A0">
        <w:rPr>
          <w:rFonts w:ascii="Times New Roman" w:hAnsi="Times New Roman"/>
          <w:sz w:val="28"/>
          <w:szCs w:val="28"/>
        </w:rPr>
        <w:t>В процессе экскурсии необходимо заботиться об активизации мышления учащихся и побуждать их к усвоению изучаемого материала.</w:t>
      </w:r>
    </w:p>
    <w:p w:rsidR="000D6455" w:rsidRPr="00A82C87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На основе </w:t>
      </w:r>
      <w:proofErr w:type="gramStart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выделения соответствия уровней формирования умения</w:t>
      </w:r>
      <w:proofErr w:type="gramEnd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решать и формулировать практико-ориентированные задачи нами были определены этапы технологии обучения учащихся решению практико-ориентированных задач в курсе естествознания на старшей ступени обучения</w:t>
      </w:r>
      <w:r w:rsid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Первый этап: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умения решать практико-ориентированные задачи на алгоритмическом уровне и умение формулировать прикладные задачи - на операционном уровне. Дидактические средства - «алгоритмические задачи». 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Опорные мыслительные действия и учебно-познавательные умения - анализ, синтез, сравнение, конкретизация, систематизация.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Второй этап.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умения решать практико-ориентированные задачи на эвристическом уровне и умения формулировать эти задачи - на технологичном уровне. Дидактические средства - прикладные и практические оптимизационные задачи. Уровень ассоциаций - </w:t>
      </w:r>
      <w:proofErr w:type="spellStart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внутрипредметный</w:t>
      </w:r>
      <w:proofErr w:type="spellEnd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Опорные мыслительные действия и учебно-познавательные умения - анализ, синтез, сравнение, конкретизация, обобщение, систематизация, развитие, углубление, прогнозирование, выбор рационального приема (способа) деятельности.</w:t>
      </w:r>
      <w:proofErr w:type="gramEnd"/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Третий этап.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умения решать прикладные и практические задачи на творческом уровне и умения формулировать прикладные задачи - на обобщенном уровне. 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- межсистемный. 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Дидактические средства - прикладные и практические «задачи прогноза» и «задачи рецензии». 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Опорные мыслительные действия и учебно-познавательные умения - анализ, синтез, сравнение, конкретизация, обобщение, развитие, углубление, расширение, систематизация, прогнозирование, выбор рационального приема</w:t>
      </w:r>
      <w:proofErr w:type="gramEnd"/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(способа) деятельности, умение выдвигать гипотезы, умение проводить оценочные суждения.</w:t>
      </w:r>
    </w:p>
    <w:p w:rsidR="000D6455" w:rsidRPr="00D15339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Одним из вариантов практико-ориентированных заданий являются задания по анализу конкретных ситуаций. Нами были разработаны методические рекомендации по проведению уроков с использованием этой технологии.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по проведению занятий с применением кейс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Слайд.</w:t>
      </w:r>
    </w:p>
    <w:p w:rsidR="000D6455" w:rsidRPr="000D6455" w:rsidRDefault="000D6455" w:rsidP="00DA486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D6455">
        <w:rPr>
          <w:rFonts w:ascii="Times New Roman" w:hAnsi="Times New Roman"/>
          <w:b/>
          <w:color w:val="000000"/>
          <w:sz w:val="28"/>
          <w:szCs w:val="28"/>
          <w:lang w:eastAsia="ru-RU"/>
        </w:rPr>
        <w:t>Исследования</w:t>
      </w:r>
    </w:p>
    <w:p w:rsidR="000D6455" w:rsidRPr="00E33821" w:rsidRDefault="000D6455" w:rsidP="000D6455">
      <w:pPr>
        <w:shd w:val="clear" w:color="auto" w:fill="FFFFFF"/>
        <w:tabs>
          <w:tab w:val="left" w:pos="180"/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 осуществлялось среди учащихся 11-12 классов МБСКОУ школы-интерната №4 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 </w:t>
      </w:r>
      <w:r w:rsidRPr="00264F3D">
        <w:rPr>
          <w:rFonts w:ascii="Times New Roman" w:hAnsi="Times New Roman"/>
          <w:color w:val="000000"/>
          <w:sz w:val="28"/>
          <w:szCs w:val="28"/>
          <w:lang w:eastAsia="ru-RU"/>
        </w:rPr>
        <w:t>На первом констатирующем этапе педагогичес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кого эксперимента</w:t>
      </w:r>
      <w:r w:rsidRPr="00264F3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анализировалась психологическая, педагогическая и методическая литература с целью выделения статистических материалов по проблеме исследования, проводились наблюдения за деятельностью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учащихся на уроках с целью выявления возможности использования практико-ориентированных заданий.</w:t>
      </w:r>
      <w:r w:rsidRPr="00E33821"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t>О</w:t>
      </w:r>
      <w:r w:rsidRPr="0001295E"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t>пытно-экспериментальном</w:t>
      </w:r>
      <w:proofErr w:type="gramEnd"/>
      <w:r w:rsidRPr="0001295E"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t xml:space="preserve">, опытным путем проверялось и корректировалось </w:t>
      </w:r>
      <w:r w:rsidRPr="0001295E"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lastRenderedPageBreak/>
        <w:t>практико-ори</w:t>
      </w:r>
      <w:r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t xml:space="preserve">ентированное обучение учащихся. </w:t>
      </w:r>
      <w:r w:rsidRPr="0001295E">
        <w:rPr>
          <w:rFonts w:ascii="Times New Roman" w:hAnsi="Times New Roman"/>
          <w:snapToGrid w:val="0"/>
          <w:color w:val="000000"/>
          <w:spacing w:val="-2"/>
          <w:sz w:val="28"/>
          <w:szCs w:val="28"/>
          <w:lang w:eastAsia="ru-RU"/>
        </w:rPr>
        <w:t>В ходе формирующего эксперимента проверялись основные положения гипотезы.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Наличие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диагностического фона позволяло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вносить необходимые коррективы в эксперимент и способствовало обогащению дидактических материалов.</w:t>
      </w:r>
    </w:p>
    <w:p w:rsidR="000D6455" w:rsidRPr="0001295E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Эффективность практико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-ориентированного обучения естествознания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оценивалась на основании диагностических методик, опре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деляющих уровень сформированного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учебно-познавательного интереса, силу внутреннего мотива, учебные достижения учащихся и уровень потребительской куль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туры, связанной со знанием естествознания.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Итогом данного этапа исследования явилось обобщение результатов исследования и формулировка выводов.</w:t>
      </w:r>
    </w:p>
    <w:p w:rsidR="000D6455" w:rsidRDefault="000D6455" w:rsidP="000D64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79F2">
        <w:rPr>
          <w:rFonts w:ascii="Times New Roman" w:hAnsi="Times New Roman"/>
          <w:sz w:val="28"/>
          <w:szCs w:val="28"/>
        </w:rPr>
        <w:t>В ходе констатирующего эксперимента проводилась диагностика школьной мотивации учащихся старшей школы</w:t>
      </w:r>
      <w:r>
        <w:rPr>
          <w:rFonts w:ascii="Times New Roman" w:hAnsi="Times New Roman"/>
          <w:sz w:val="28"/>
          <w:szCs w:val="28"/>
        </w:rPr>
        <w:t xml:space="preserve"> по обучению данного предмета.</w:t>
      </w:r>
      <w:r w:rsidRPr="0069791A">
        <w:t xml:space="preserve"> </w:t>
      </w:r>
      <w:r w:rsidRPr="0069791A">
        <w:rPr>
          <w:rFonts w:ascii="Times New Roman" w:hAnsi="Times New Roman"/>
          <w:sz w:val="28"/>
          <w:szCs w:val="28"/>
        </w:rPr>
        <w:t>Важным условием формирования учебной деятельности является мотивация.</w:t>
      </w:r>
    </w:p>
    <w:p w:rsidR="000D6455" w:rsidRPr="007436C2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179F2">
        <w:rPr>
          <w:rFonts w:ascii="Times New Roman" w:hAnsi="Times New Roman"/>
          <w:color w:val="000000"/>
          <w:sz w:val="28"/>
          <w:szCs w:val="28"/>
          <w:lang w:eastAsia="ru-RU"/>
        </w:rPr>
        <w:t>Для выявления мотивации школьной деятельности использовались методики Е.П. Ильина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Г.Н.Казанцевой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риложение 8)</w:t>
      </w:r>
      <w:r w:rsidRPr="007436C2">
        <w:rPr>
          <w:rFonts w:ascii="Times New Roman" w:hAnsi="Times New Roman"/>
          <w:color w:val="000000"/>
          <w:sz w:val="28"/>
          <w:szCs w:val="28"/>
          <w:lang w:eastAsia="ru-RU"/>
        </w:rPr>
        <w:t>[22]</w:t>
      </w:r>
    </w:p>
    <w:p w:rsidR="000D6455" w:rsidRPr="00766599" w:rsidRDefault="000D6455" w:rsidP="000D645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6599">
        <w:rPr>
          <w:rFonts w:ascii="Times New Roman" w:hAnsi="Times New Roman"/>
          <w:sz w:val="28"/>
          <w:szCs w:val="20"/>
          <w:lang w:eastAsia="ru-RU"/>
        </w:rPr>
        <w:t>В соответствии с ответами у</w:t>
      </w:r>
      <w:r>
        <w:rPr>
          <w:rFonts w:ascii="Times New Roman" w:hAnsi="Times New Roman"/>
          <w:sz w:val="28"/>
          <w:szCs w:val="20"/>
          <w:lang w:eastAsia="ru-RU"/>
        </w:rPr>
        <w:t xml:space="preserve">чащегося делается вывод об </w:t>
      </w:r>
      <w:r w:rsidRPr="00766599">
        <w:rPr>
          <w:rFonts w:ascii="Times New Roman" w:hAnsi="Times New Roman"/>
          <w:sz w:val="28"/>
          <w:szCs w:val="20"/>
          <w:lang w:eastAsia="ru-RU"/>
        </w:rPr>
        <w:t>имеющейся у него иерархии мотивов учения.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76659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У</w:t>
      </w:r>
      <w:r w:rsidRPr="00766599">
        <w:rPr>
          <w:rFonts w:ascii="Times New Roman" w:hAnsi="Times New Roman"/>
          <w:sz w:val="28"/>
          <w:szCs w:val="20"/>
          <w:lang w:eastAsia="ru-RU"/>
        </w:rPr>
        <w:t xml:space="preserve">ровень </w:t>
      </w:r>
      <w:proofErr w:type="spellStart"/>
      <w:r w:rsidRPr="00766599">
        <w:rPr>
          <w:rFonts w:ascii="Times New Roman" w:hAnsi="Times New Roman"/>
          <w:sz w:val="28"/>
          <w:szCs w:val="20"/>
          <w:lang w:eastAsia="ru-RU"/>
        </w:rPr>
        <w:t>сформирова</w:t>
      </w:r>
      <w:r>
        <w:rPr>
          <w:rFonts w:ascii="Times New Roman" w:hAnsi="Times New Roman"/>
          <w:sz w:val="28"/>
          <w:szCs w:val="20"/>
          <w:lang w:eastAsia="ru-RU"/>
        </w:rPr>
        <w:t>нности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школьной мотивац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ии у</w:t>
      </w:r>
      <w:r w:rsidRPr="00766599">
        <w:rPr>
          <w:rFonts w:ascii="Times New Roman" w:hAnsi="Times New Roman"/>
          <w:sz w:val="28"/>
          <w:szCs w:val="20"/>
          <w:lang w:eastAsia="ru-RU"/>
        </w:rPr>
        <w:t xml:space="preserve"> у</w:t>
      </w:r>
      <w:proofErr w:type="gramEnd"/>
      <w:r w:rsidRPr="00766599">
        <w:rPr>
          <w:rFonts w:ascii="Times New Roman" w:hAnsi="Times New Roman"/>
          <w:sz w:val="28"/>
          <w:szCs w:val="20"/>
          <w:lang w:eastAsia="ru-RU"/>
        </w:rPr>
        <w:t>чащихся</w:t>
      </w:r>
      <w:r>
        <w:rPr>
          <w:rFonts w:ascii="Times New Roman" w:hAnsi="Times New Roman"/>
          <w:sz w:val="28"/>
          <w:szCs w:val="20"/>
          <w:lang w:eastAsia="ru-RU"/>
        </w:rPr>
        <w:t xml:space="preserve"> можно проследить по таблице и на диаграмме</w:t>
      </w:r>
      <w:r w:rsidRPr="00766599">
        <w:rPr>
          <w:rFonts w:ascii="Times New Roman" w:hAnsi="Times New Roman"/>
          <w:sz w:val="28"/>
          <w:szCs w:val="20"/>
          <w:lang w:eastAsia="ru-RU"/>
        </w:rPr>
        <w:t>.</w:t>
      </w:r>
    </w:p>
    <w:p w:rsidR="000D6455" w:rsidRDefault="000D6455" w:rsidP="000D6455">
      <w:pPr>
        <w:spacing w:after="0" w:line="360" w:lineRule="auto"/>
        <w:ind w:left="7080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Таблица 5</w:t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Уровень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школьной мотивац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ии у у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>чащихся</w:t>
      </w:r>
    </w:p>
    <w:p w:rsidR="000D6455" w:rsidRPr="00766599" w:rsidRDefault="000D6455" w:rsidP="000D6455">
      <w:pPr>
        <w:spacing w:after="0" w:line="36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1"/>
        <w:gridCol w:w="1880"/>
        <w:gridCol w:w="947"/>
        <w:gridCol w:w="21"/>
        <w:gridCol w:w="780"/>
        <w:gridCol w:w="934"/>
        <w:gridCol w:w="15"/>
        <w:gridCol w:w="801"/>
        <w:gridCol w:w="2072"/>
      </w:tblGrid>
      <w:tr w:rsidR="000D6455" w:rsidRPr="00CB76B1" w:rsidTr="005402CF">
        <w:trPr>
          <w:trHeight w:val="673"/>
        </w:trPr>
        <w:tc>
          <w:tcPr>
            <w:tcW w:w="2195" w:type="dxa"/>
            <w:vMerge w:val="restart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 xml:space="preserve">Объект </w:t>
            </w: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диагностики-учебный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 xml:space="preserve"> предмет </w:t>
            </w:r>
            <w:proofErr w:type="gramStart"/>
            <w:r w:rsidRPr="00CB76B1">
              <w:rPr>
                <w:rFonts w:ascii="Times New Roman" w:hAnsi="Times New Roman"/>
                <w:color w:val="000000"/>
                <w:lang w:eastAsia="ru-RU"/>
              </w:rPr>
              <w:t>-е</w:t>
            </w:r>
            <w:proofErr w:type="gramEnd"/>
            <w:r w:rsidRPr="00CB76B1">
              <w:rPr>
                <w:rFonts w:ascii="Times New Roman" w:hAnsi="Times New Roman"/>
                <w:color w:val="000000"/>
                <w:lang w:eastAsia="ru-RU"/>
              </w:rPr>
              <w:t>стествознание</w:t>
            </w:r>
          </w:p>
        </w:tc>
        <w:tc>
          <w:tcPr>
            <w:tcW w:w="2005" w:type="dxa"/>
            <w:vMerge w:val="restart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 xml:space="preserve">Ступень обучения </w:t>
            </w:r>
          </w:p>
        </w:tc>
        <w:tc>
          <w:tcPr>
            <w:tcW w:w="3498" w:type="dxa"/>
            <w:gridSpan w:val="6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Отношение к предмету</w:t>
            </w:r>
          </w:p>
        </w:tc>
        <w:tc>
          <w:tcPr>
            <w:tcW w:w="2156" w:type="dxa"/>
            <w:vMerge w:val="restart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Используемая методика</w:t>
            </w:r>
          </w:p>
        </w:tc>
      </w:tr>
      <w:tr w:rsidR="000D6455" w:rsidRPr="00CB76B1" w:rsidTr="005402CF">
        <w:trPr>
          <w:trHeight w:val="705"/>
        </w:trPr>
        <w:tc>
          <w:tcPr>
            <w:tcW w:w="2195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5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48" w:type="dxa"/>
            <w:gridSpan w:val="3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Начало года</w:t>
            </w:r>
          </w:p>
        </w:tc>
        <w:tc>
          <w:tcPr>
            <w:tcW w:w="1750" w:type="dxa"/>
            <w:gridSpan w:val="3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Середина года</w:t>
            </w:r>
          </w:p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56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6455" w:rsidRPr="00CB76B1" w:rsidTr="005402CF">
        <w:trPr>
          <w:trHeight w:val="300"/>
        </w:trPr>
        <w:tc>
          <w:tcPr>
            <w:tcW w:w="2195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005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47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01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949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01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56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6455" w:rsidRPr="00CB76B1" w:rsidTr="005402CF">
        <w:tc>
          <w:tcPr>
            <w:tcW w:w="2195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ситуативный интерес</w:t>
            </w:r>
          </w:p>
        </w:tc>
        <w:tc>
          <w:tcPr>
            <w:tcW w:w="2005" w:type="dxa"/>
            <w:vMerge w:val="restart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средняя школа</w:t>
            </w:r>
          </w:p>
        </w:tc>
        <w:tc>
          <w:tcPr>
            <w:tcW w:w="968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18%</w:t>
            </w:r>
          </w:p>
        </w:tc>
        <w:tc>
          <w:tcPr>
            <w:tcW w:w="780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3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15%</w:t>
            </w:r>
          </w:p>
        </w:tc>
        <w:tc>
          <w:tcPr>
            <w:tcW w:w="816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156" w:type="dxa"/>
            <w:vMerge w:val="restart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 xml:space="preserve">Мотивация учебной </w:t>
            </w:r>
            <w:r w:rsidRPr="00CB76B1">
              <w:rPr>
                <w:rFonts w:ascii="Times New Roman" w:hAnsi="Times New Roman"/>
                <w:color w:val="000000"/>
                <w:lang w:eastAsia="ru-RU"/>
              </w:rPr>
              <w:lastRenderedPageBreak/>
              <w:t>деятельности</w:t>
            </w:r>
          </w:p>
        </w:tc>
      </w:tr>
      <w:tr w:rsidR="000D6455" w:rsidRPr="00CB76B1" w:rsidTr="005402CF">
        <w:tc>
          <w:tcPr>
            <w:tcW w:w="2195" w:type="dxa"/>
          </w:tcPr>
          <w:p w:rsidR="000D6455" w:rsidRPr="00CB76B1" w:rsidRDefault="000D6455" w:rsidP="005402C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lastRenderedPageBreak/>
              <w:t>Учит по необходимости</w:t>
            </w:r>
          </w:p>
        </w:tc>
        <w:tc>
          <w:tcPr>
            <w:tcW w:w="2005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27%</w:t>
            </w:r>
          </w:p>
        </w:tc>
        <w:tc>
          <w:tcPr>
            <w:tcW w:w="780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93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23%</w:t>
            </w:r>
          </w:p>
        </w:tc>
        <w:tc>
          <w:tcPr>
            <w:tcW w:w="816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2156" w:type="dxa"/>
            <w:vMerge/>
          </w:tcPr>
          <w:p w:rsidR="000D6455" w:rsidRPr="00CB76B1" w:rsidRDefault="000D6455" w:rsidP="005402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6455" w:rsidRPr="00CB76B1" w:rsidTr="005402CF">
        <w:tc>
          <w:tcPr>
            <w:tcW w:w="2195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lastRenderedPageBreak/>
              <w:t>Интересуются предметом</w:t>
            </w:r>
          </w:p>
        </w:tc>
        <w:tc>
          <w:tcPr>
            <w:tcW w:w="2005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50%</w:t>
            </w:r>
          </w:p>
        </w:tc>
        <w:tc>
          <w:tcPr>
            <w:tcW w:w="780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93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55%</w:t>
            </w:r>
          </w:p>
        </w:tc>
        <w:tc>
          <w:tcPr>
            <w:tcW w:w="816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2156" w:type="dxa"/>
            <w:vMerge/>
          </w:tcPr>
          <w:p w:rsidR="000D6455" w:rsidRPr="00CB76B1" w:rsidRDefault="000D6455" w:rsidP="005402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D6455" w:rsidRPr="00CB76B1" w:rsidTr="005402CF">
        <w:tc>
          <w:tcPr>
            <w:tcW w:w="2195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Проявляют повышенный интерес</w:t>
            </w:r>
          </w:p>
        </w:tc>
        <w:tc>
          <w:tcPr>
            <w:tcW w:w="2005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8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5%</w:t>
            </w:r>
          </w:p>
        </w:tc>
        <w:tc>
          <w:tcPr>
            <w:tcW w:w="780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3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7%</w:t>
            </w:r>
          </w:p>
        </w:tc>
        <w:tc>
          <w:tcPr>
            <w:tcW w:w="816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156" w:type="dxa"/>
            <w:vMerge/>
          </w:tcPr>
          <w:p w:rsidR="000D6455" w:rsidRPr="00CB76B1" w:rsidRDefault="000D6455" w:rsidP="005402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3905" cy="2109470"/>
            <wp:effectExtent l="0" t="0" r="0" b="0"/>
            <wp:docPr id="2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Рис.2. </w:t>
      </w:r>
      <w:r w:rsidRPr="005D6A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5D6A58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D6A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школьной мотивац</w:t>
      </w:r>
      <w:proofErr w:type="gramStart"/>
      <w:r w:rsidRPr="005D6A58">
        <w:rPr>
          <w:rFonts w:ascii="Times New Roman" w:hAnsi="Times New Roman"/>
          <w:color w:val="000000"/>
          <w:sz w:val="28"/>
          <w:szCs w:val="28"/>
          <w:lang w:eastAsia="ru-RU"/>
        </w:rPr>
        <w:t>ии у у</w:t>
      </w:r>
      <w:proofErr w:type="gramEnd"/>
      <w:r w:rsidRPr="005D6A58">
        <w:rPr>
          <w:rFonts w:ascii="Times New Roman" w:hAnsi="Times New Roman"/>
          <w:color w:val="000000"/>
          <w:sz w:val="28"/>
          <w:szCs w:val="28"/>
          <w:lang w:eastAsia="ru-RU"/>
        </w:rPr>
        <w:t>чащихся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экспериментального класса</w:t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учебно-познавательного интереса у учащихся экспериментальных классов выше, чем у учащихся контрольных классов. В экспериментальных классах у 63% учащихся увеличился устойчивый </w:t>
      </w:r>
      <w:proofErr w:type="gramStart"/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интересуются предметом и проявляют повышенный интерес) уровень </w:t>
      </w:r>
      <w:proofErr w:type="spellStart"/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учебно-познавательного интереса.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2.Для отслеживания динамики развития учебных компетенций использовали 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тестирование в начале года, середине года. 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у учащихся класса оцениваю в баллах степень развития умений работать по алгоритму, сравнивать , обобщать, делать выводы. Для этого применялись </w:t>
      </w:r>
      <w:r w:rsidRPr="00B221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модели задания: описание текста задания («Что дано в задании») и описание текста верного ответа и </w:t>
      </w:r>
      <w:proofErr w:type="spellStart"/>
      <w:r w:rsidRPr="00B22185">
        <w:rPr>
          <w:rFonts w:ascii="Times New Roman" w:hAnsi="Times New Roman"/>
          <w:color w:val="000000"/>
          <w:sz w:val="28"/>
          <w:szCs w:val="28"/>
          <w:lang w:eastAsia="ru-RU"/>
        </w:rPr>
        <w:t>дистра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кторов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(«Что нужно определить»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)(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9)</w:t>
      </w:r>
    </w:p>
    <w:p w:rsidR="000D6455" w:rsidRDefault="000D6455" w:rsidP="000D6455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Таблица 6</w:t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Динамика развития учебных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1"/>
        <w:gridCol w:w="770"/>
        <w:gridCol w:w="660"/>
        <w:gridCol w:w="770"/>
        <w:gridCol w:w="660"/>
        <w:gridCol w:w="770"/>
        <w:gridCol w:w="660"/>
        <w:gridCol w:w="770"/>
        <w:gridCol w:w="660"/>
        <w:gridCol w:w="770"/>
        <w:gridCol w:w="660"/>
        <w:gridCol w:w="770"/>
        <w:gridCol w:w="660"/>
      </w:tblGrid>
      <w:tr w:rsidR="000D6455" w:rsidRPr="00CB76B1" w:rsidTr="005402CF">
        <w:trPr>
          <w:trHeight w:val="750"/>
        </w:trPr>
        <w:tc>
          <w:tcPr>
            <w:tcW w:w="1022" w:type="dxa"/>
            <w:vMerge w:val="restart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lastRenderedPageBreak/>
              <w:t>показатель</w:t>
            </w:r>
          </w:p>
        </w:tc>
        <w:tc>
          <w:tcPr>
            <w:tcW w:w="1472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целеполагание</w:t>
            </w:r>
            <w:proofErr w:type="spellEnd"/>
          </w:p>
        </w:tc>
        <w:tc>
          <w:tcPr>
            <w:tcW w:w="1472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Работа по алгоритму</w:t>
            </w:r>
          </w:p>
        </w:tc>
        <w:tc>
          <w:tcPr>
            <w:tcW w:w="1472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сравнение</w:t>
            </w:r>
          </w:p>
        </w:tc>
        <w:tc>
          <w:tcPr>
            <w:tcW w:w="1472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обобщение</w:t>
            </w:r>
          </w:p>
        </w:tc>
        <w:tc>
          <w:tcPr>
            <w:tcW w:w="1472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Умение делать выводы</w:t>
            </w:r>
          </w:p>
        </w:tc>
        <w:tc>
          <w:tcPr>
            <w:tcW w:w="1472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рефлексия</w:t>
            </w:r>
          </w:p>
        </w:tc>
      </w:tr>
      <w:tr w:rsidR="000D6455" w:rsidRPr="00CB76B1" w:rsidTr="005402CF">
        <w:trPr>
          <w:trHeight w:val="255"/>
        </w:trPr>
        <w:tc>
          <w:tcPr>
            <w:tcW w:w="1022" w:type="dxa"/>
            <w:vMerge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0D6455" w:rsidRPr="00CB76B1" w:rsidTr="005402CF">
        <w:tc>
          <w:tcPr>
            <w:tcW w:w="1022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Начало года %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</w:tr>
      <w:tr w:rsidR="000D6455" w:rsidRPr="00CB76B1" w:rsidTr="005402CF">
        <w:tc>
          <w:tcPr>
            <w:tcW w:w="1022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Середина года %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83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55</w:t>
            </w:r>
          </w:p>
        </w:tc>
        <w:tc>
          <w:tcPr>
            <w:tcW w:w="794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678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</w:tbl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4065" cy="2755265"/>
            <wp:effectExtent l="0" t="0" r="0" b="0"/>
            <wp:docPr id="3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Рис.3. Динамики развития учебных компетенций у экспериментального класса</w:t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Pr="00F33E7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проведения данной диагностики можно сказать, что применение практико-ориентированных заданий имеют положительное значение в эффективности учебного процесса.</w:t>
      </w:r>
      <w:r w:rsidRPr="008357A1">
        <w:t xml:space="preserve"> </w:t>
      </w:r>
    </w:p>
    <w:p w:rsidR="000D6455" w:rsidRPr="007436C2" w:rsidRDefault="000D6455" w:rsidP="000D645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33E71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изучения </w:t>
      </w:r>
      <w:r w:rsidRPr="00277B7A">
        <w:rPr>
          <w:rFonts w:ascii="Times New Roman" w:hAnsi="Times New Roman"/>
          <w:color w:val="000000"/>
          <w:sz w:val="28"/>
          <w:szCs w:val="28"/>
          <w:lang w:eastAsia="ru-RU"/>
        </w:rPr>
        <w:t>повышения эффективности обучения</w:t>
      </w:r>
      <w:r w:rsidRPr="00F33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использовалась </w:t>
      </w:r>
      <w:r w:rsidRPr="00277B7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методика диагностики направленности мотивации изучения предмета, которая может использоваться в образовательном процессе и служить основой</w:t>
      </w:r>
      <w:r w:rsidRPr="00F33E7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диагностики структуры учебной мотивации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(приложение10)</w:t>
      </w:r>
      <w:r w:rsidRPr="007436C2">
        <w:rPr>
          <w:rFonts w:ascii="Times New Roman" w:hAnsi="Times New Roman"/>
          <w:bCs/>
          <w:color w:val="000000"/>
          <w:sz w:val="28"/>
          <w:szCs w:val="28"/>
          <w:lang w:eastAsia="ru-RU"/>
        </w:rPr>
        <w:t>[13]</w:t>
      </w:r>
    </w:p>
    <w:p w:rsidR="000D6455" w:rsidRDefault="000D6455" w:rsidP="000D6455">
      <w:pPr>
        <w:spacing w:after="0" w:line="360" w:lineRule="auto"/>
        <w:jc w:val="righ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Таблица 7</w:t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показатель внутренней мотивации изучения предмета естествознания.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5"/>
        <w:gridCol w:w="1513"/>
        <w:gridCol w:w="1690"/>
        <w:gridCol w:w="1527"/>
        <w:gridCol w:w="43"/>
        <w:gridCol w:w="1633"/>
      </w:tblGrid>
      <w:tr w:rsidR="000D6455" w:rsidRPr="00CB76B1" w:rsidTr="005402CF">
        <w:trPr>
          <w:trHeight w:val="480"/>
        </w:trPr>
        <w:tc>
          <w:tcPr>
            <w:tcW w:w="3284" w:type="dxa"/>
            <w:vMerge w:val="restart"/>
          </w:tcPr>
          <w:p w:rsidR="000D6455" w:rsidRPr="00CB76B1" w:rsidRDefault="000D6455" w:rsidP="005402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285" w:type="dxa"/>
            <w:gridSpan w:val="2"/>
            <w:vAlign w:val="center"/>
          </w:tcPr>
          <w:p w:rsidR="000D6455" w:rsidRPr="00CB76B1" w:rsidRDefault="000D6455" w:rsidP="005402C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Начало года</w:t>
            </w:r>
            <w:proofErr w:type="gramStart"/>
            <w:r w:rsidRPr="00CB76B1">
              <w:rPr>
                <w:rFonts w:ascii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  <w:tc>
          <w:tcPr>
            <w:tcW w:w="3285" w:type="dxa"/>
            <w:gridSpan w:val="3"/>
            <w:vAlign w:val="center"/>
          </w:tcPr>
          <w:p w:rsidR="000D6455" w:rsidRPr="00CB76B1" w:rsidRDefault="000D6455" w:rsidP="005402CF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Середина года</w:t>
            </w:r>
            <w:proofErr w:type="gramStart"/>
            <w:r w:rsidRPr="00CB76B1">
              <w:rPr>
                <w:rFonts w:ascii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0D6455" w:rsidRPr="00CB76B1" w:rsidTr="005402CF">
        <w:trPr>
          <w:trHeight w:val="270"/>
        </w:trPr>
        <w:tc>
          <w:tcPr>
            <w:tcW w:w="3284" w:type="dxa"/>
            <w:vMerge/>
          </w:tcPr>
          <w:p w:rsidR="000D6455" w:rsidRPr="00CB76B1" w:rsidRDefault="000D6455" w:rsidP="005402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45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740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05" w:type="dxa"/>
            <w:gridSpan w:val="2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Экспер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680" w:type="dxa"/>
          </w:tcPr>
          <w:p w:rsidR="000D6455" w:rsidRPr="00CB76B1" w:rsidRDefault="000D6455" w:rsidP="005402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B76B1">
              <w:rPr>
                <w:rFonts w:ascii="Times New Roman" w:hAnsi="Times New Roman"/>
                <w:color w:val="000000"/>
                <w:lang w:eastAsia="ru-RU"/>
              </w:rPr>
              <w:t>Обыч</w:t>
            </w:r>
            <w:proofErr w:type="spellEnd"/>
            <w:r w:rsidRPr="00CB76B1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</w:tr>
      <w:tr w:rsidR="000D6455" w:rsidRPr="00CB76B1" w:rsidTr="005402CF">
        <w:tc>
          <w:tcPr>
            <w:tcW w:w="3284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Низкий уровень</w:t>
            </w:r>
          </w:p>
        </w:tc>
        <w:tc>
          <w:tcPr>
            <w:tcW w:w="1545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740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605" w:type="dxa"/>
            <w:gridSpan w:val="2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0D6455" w:rsidRPr="00CB76B1" w:rsidTr="005402CF">
        <w:tc>
          <w:tcPr>
            <w:tcW w:w="3284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lastRenderedPageBreak/>
              <w:t>Средний уровень</w:t>
            </w:r>
          </w:p>
        </w:tc>
        <w:tc>
          <w:tcPr>
            <w:tcW w:w="1545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740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70</w:t>
            </w:r>
          </w:p>
        </w:tc>
        <w:tc>
          <w:tcPr>
            <w:tcW w:w="1560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1725" w:type="dxa"/>
            <w:gridSpan w:val="2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75</w:t>
            </w:r>
          </w:p>
        </w:tc>
      </w:tr>
      <w:tr w:rsidR="000D6455" w:rsidRPr="00CB76B1" w:rsidTr="005402CF">
        <w:tc>
          <w:tcPr>
            <w:tcW w:w="3284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Высокий уровень</w:t>
            </w:r>
          </w:p>
        </w:tc>
        <w:tc>
          <w:tcPr>
            <w:tcW w:w="1545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  <w:tc>
          <w:tcPr>
            <w:tcW w:w="1740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725" w:type="dxa"/>
            <w:gridSpan w:val="2"/>
            <w:vAlign w:val="center"/>
          </w:tcPr>
          <w:p w:rsidR="000D6455" w:rsidRPr="00CB76B1" w:rsidRDefault="000D6455" w:rsidP="005402CF">
            <w:pPr>
              <w:spacing w:after="0" w:line="36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CB76B1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</w:tbl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84065" cy="275526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Рис.4 Показатель внутренней мотивации изучения предмета естествознания у экспериментального класса</w:t>
      </w:r>
    </w:p>
    <w:p w:rsidR="000D6455" w:rsidRDefault="000D6455" w:rsidP="000D645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изучении внешней и внутренней мотивации можно сказать , что у учащихся хорошо развивается в течени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года внутренняя мотивация.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 </w:t>
      </w:r>
      <w:proofErr w:type="gramStart"/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важн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ое значение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предмета естествознание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имеют исследовательские умения: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1) планирование: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- постановка научных вопросов, формулирование предположений, гипотез;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- поиск источников информации, включая личный опыт;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- обоснование методики исследования, необходимого оборудования и материалов;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- определение величин, значения которые будут измеряться;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2) получение и представление доказательств: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выявление рисков и обеспечение безопасности на рабочем месте;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систематических наблюдений и измерений, включая использование компьютера для регистрации данных;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проверка полученных данных, проведение повторных измерений;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представление полученных результатов с использованием широкого диапазона способов (диаграммы, рисунки, таблицы, гистограммы, линейные диаграммы, в том числе с помощью компьютера);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3) сравнение и оценка доказательств: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сравнение данных, полученных как самостоятельно, так и в других исследованиях;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формулирование выводов с использованием результатов наблюдений, измерений и других данных;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согласования полученных выводов с ранее выдвинутыми предположениями (гипотезами) или формулирование новых предположений;</w:t>
      </w:r>
    </w:p>
    <w:p w:rsidR="000D6455" w:rsidRPr="008357A1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имеющихся знаний для объяснения результатов наблюдений, измерений и других данных;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8357A1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отчета о проделанной работе (с указани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 ее достоинств и недостатков) (приложение 8)</w:t>
      </w:r>
    </w:p>
    <w:p w:rsidR="000D6455" w:rsidRPr="00CD6184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>У учащихся экспериментальных классов увеличивается удельный вес внутренней мотивации учения в структуре мотивации учащегося.</w:t>
      </w:r>
    </w:p>
    <w:p w:rsidR="000D6455" w:rsidRPr="00CD6184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в рамках практико-ориентированного обучения у учащихся сформирован высокий уровень учебно-познавательного интереса, свидетельствующий о наличии устойчивой мотивации изучения предмета.</w:t>
      </w:r>
    </w:p>
    <w:p w:rsidR="000D6455" w:rsidRPr="00CD6184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D6184">
        <w:rPr>
          <w:rFonts w:ascii="Times New Roman" w:hAnsi="Times New Roman"/>
          <w:color w:val="000000"/>
          <w:sz w:val="28"/>
          <w:szCs w:val="28"/>
          <w:lang w:eastAsia="ru-RU"/>
        </w:rPr>
        <w:t>Значения количественных показателей, характеризующих уровень учебных достижений учащихся в экспериментальных классах выше, чем у учащихся контрольных классов. В экспериментальных классах более 70% учащихся усваивают учебный материал на уровне «выше нормы», что свидетельствует о высоком уровне обученности.</w:t>
      </w:r>
    </w:p>
    <w:p w:rsidR="000D6455" w:rsidRDefault="000D6455" w:rsidP="000D6455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проведенной работы мы пришли к выводу, чем лучше сформирована учебно-познавательная компетентность учащихся в процессе внедрения практико-ориентированных заданий как основы реализации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системно-деятельностного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 предмета естествознания, тем выше и прочнее их и общая успеваемость, также повышаются знания по предмету.</w:t>
      </w:r>
    </w:p>
    <w:p w:rsidR="000D6455" w:rsidRPr="00DA4867" w:rsidRDefault="000D6455" w:rsidP="000D6455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Необходимыми компонентами дидактической системы практико-ориентированных задач в средней школе обучения являются интегрированные задачи, «задачи прогноза» и «задачи рецензии».</w:t>
      </w:r>
    </w:p>
    <w:p w:rsidR="000D6455" w:rsidRPr="0001295E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Для предмета естествознание школьного курса разработано дидактическое обеспечение процесса обучения учащихся и формулировке практико-ориентированных задач, которое включает практические задачи с различными предметными линиями сюжета, систему обучающих учебных заданий к задачам</w:t>
      </w:r>
      <w:proofErr w:type="gramStart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приложение 12)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6455" w:rsidRPr="00DA4867" w:rsidRDefault="000D6455" w:rsidP="000D6455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175">
        <w:rPr>
          <w:rFonts w:ascii="Times New Roman" w:hAnsi="Times New Roman"/>
          <w:color w:val="000000"/>
          <w:sz w:val="28"/>
          <w:szCs w:val="28"/>
          <w:lang w:eastAsia="ru-RU"/>
        </w:rPr>
        <w:t>В ходе работы нами были разработаны методические рекомендации по использованию практико-ориентированных заданий на уроках естествознания</w:t>
      </w:r>
      <w:proofErr w:type="gramStart"/>
      <w:r w:rsidRPr="00DA4867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  <w:r w:rsidR="00DA4867" w:rsidRPr="00DA4867">
        <w:rPr>
          <w:rFonts w:ascii="Times New Roman" w:hAnsi="Times New Roman"/>
          <w:color w:val="FF0000"/>
          <w:sz w:val="28"/>
          <w:szCs w:val="28"/>
          <w:lang w:eastAsia="ru-RU"/>
        </w:rPr>
        <w:t>(</w:t>
      </w:r>
      <w:proofErr w:type="gramEnd"/>
      <w:r w:rsidR="00DA4867" w:rsidRPr="00DA4867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приложения!!!!)</w:t>
      </w:r>
      <w:r w:rsidRPr="009D21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Кроме того, были предложены практико-ориентированные </w:t>
      </w:r>
      <w:proofErr w:type="gramStart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</w:t>
      </w:r>
      <w:proofErr w:type="gramEnd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включающие различные предметные линии сюжета, систему обучающих учебных заданий к задачам и материалы для диагностики </w:t>
      </w:r>
      <w:proofErr w:type="spellStart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DA48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умений учащихся решать практико-ориентированные задачи..</w:t>
      </w:r>
    </w:p>
    <w:p w:rsidR="000D6455" w:rsidRPr="0001295E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48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Дальнейшие исследования могут заключаться в повышении уровней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умений учащихся естественных профилей решать практико-ориентированные задачи школьного курса естествознания и разработке тематики и содержания курсов по решению практико-ориентированных задач для учащихся, обучающихся на естественнонаучных профилях, а также элективных курсов с естественным содержанием для учащихся всех профилей.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ходе практической деятельности по формированию личностных,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предметных компетенций через усиление практиче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ской направленности уроков естествознания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остигнуты следующие результаты: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Личностные результаты:</w:t>
      </w:r>
    </w:p>
    <w:p w:rsidR="000D6455" w:rsidRPr="0001295E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- повысилась мотив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ация школьников к изучению естествознания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-повысились количественные показатели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участия школьников в интеллек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туальных мероприятиях по естествознанию.</w:t>
      </w:r>
    </w:p>
    <w:p w:rsidR="000D6455" w:rsidRPr="0001295E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результаты характеризуются положительной количественной и качественной динамикой результативности участия обучающихся в интелл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ектуальных мероприятиях по естествознанию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End"/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79FA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эксперимента установлено, что разработанная технология обучения учащихся решению практико-ориентированных задач позволяет эффективно формировать у школьников умение решать и умение формулировать задачи профессионального и жизненного плана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6455" w:rsidRPr="00D6036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Обучение с использованием </w:t>
      </w:r>
      <w:proofErr w:type="spellStart"/>
      <w:proofErr w:type="gramStart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ориентированных</w:t>
      </w:r>
      <w:proofErr w:type="gramEnd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заданий приводит к более прочному усвоению информации, так как возникают ассоциации с конкретными действиями и событиями. Особенность этих заданий (необычная формулировка, связь с жизнью, </w:t>
      </w:r>
      <w:proofErr w:type="spellStart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связи) вызывают повышенный интерес учащихся, способствуют развитию любознательности, творческой активности. Школьников захватывает сам процесс поиска путей решения задач. Они получают возможность развивать логическое и ассоциативное мыш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ление.</w:t>
      </w:r>
    </w:p>
    <w:p w:rsidR="000D6455" w:rsidRPr="00D06187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>Практико</w:t>
      </w:r>
      <w:proofErr w:type="spellEnd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ориентированные</w:t>
      </w:r>
      <w:proofErr w:type="gramEnd"/>
      <w:r w:rsidRPr="00D60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задания способствуют интеграции знаний, побуждают учащихся использовать дополнительную литературу), что повышает интерес к учебе в целом, положительно влияет на прочность знаний и качество обученности.</w:t>
      </w:r>
    </w:p>
    <w:p w:rsidR="000D6455" w:rsidRPr="00D06187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D6455" w:rsidRPr="000D6455" w:rsidRDefault="000D6455" w:rsidP="000D6455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D5329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Выводы по второй главе</w:t>
      </w:r>
    </w:p>
    <w:p w:rsidR="000D6455" w:rsidRPr="000D6455" w:rsidRDefault="000D6455" w:rsidP="000D6455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Экспериментальная проверка образовательной эффективности реализации практико-ориентированного подхода к обучению учащихся показала, что процесс учения можно рассматривать как познавательный творческий процесс, в котором учебная деятельность для учащегося является успешн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ой, а знания - востребованными.</w:t>
      </w:r>
      <w:proofErr w:type="gramEnd"/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2.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проведенного нами педагогического эксперимента установлено, что практико-ориентированное обучение влияет на формирование содержания учебного материала урока и предполагает изменени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технологии и структуры урока.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Практико-ориентированный подход к отбору содержания учебного материала урока позволяет обогатить его знаниями, удовлетворяющими жизненные потребности учащихся и раскрывающими социальную и мировоззренческую функции химического образования. Организация содержания учебного материала урока на основе практико-ориентированного обучения </w:t>
      </w:r>
      <w:proofErr w:type="gram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представляет большие возможности</w:t>
      </w:r>
      <w:proofErr w:type="gram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развития у учащихся устойч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ивого познавательного интереса.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9D21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9D2175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D21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учебно-познавательного интереса у учащихся экспериментальных классов выше, чем у учащихся контрольных классов.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процессе обучения естествознания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основе практико-ориентированного обучения уровень учебных достижений учащихся увеличивается, о чем свидетельствует повышение уровня мотивации учения и обученности учащихся, рост уровня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потребительской куль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туры, связанной со знанием естествознания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D6455" w:rsidRPr="00D06187" w:rsidRDefault="000D6455" w:rsidP="000D645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0BC2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0D6455" w:rsidRPr="00D06187" w:rsidRDefault="000D6455" w:rsidP="000D645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Проведенное нами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исследование подтвердило выдвинутую гипотезу и позв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олило сделать следующие выводы.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1.Изучено состояние исследуемой проблемы в педагогической теории и практике.</w:t>
      </w:r>
      <w:r w:rsidRPr="00F473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Анализ истории становления практико-ориентированных заданий в рамках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 показал, что он определенным образом соединен с принципами «связи обучения с жизнью», «профессиональной направленности», «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связей», «связи обучения естествознания и среды», «прикладной направленности обучения естествознания». Связь обучения естествознания с реальной жизнью на 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основе практико-ориентированного обучения способствует формированию творческой умственной деятельности и является личностно значимой.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Рассмотрены возможности использования практико-ориентированного подхо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да при обучении естествознания.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Разработаны и апробированы структура практико-ориентированного учебного занятия как основы реализации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стемно-деятельностного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Экспериментально проверена степень эффективности практико-ориентированного обучения учащихся как основы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стемно-деятельностного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подхода.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Сущность практико-ориентированных заданий в </w:t>
      </w:r>
      <w:proofErr w:type="spellStart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системно-деятельностном</w:t>
      </w:r>
      <w:proofErr w:type="spellEnd"/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подходе обучения заключается в построении учебного процесса на основе единства эмоционально-образного и логического компонентов содержания; приобретения новых знаний и формирования практического опыта их использования при решении конкретных жизненно важных задач и проблем; эмоционального и познавательного насыщения творческого поиска. 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Структура учебного занятия в соответствии с практико-ориентированным подходом к обучению наполняется соответствующим содержанием, позволяющим использовать логическое и образное мышление учащихся, поднять личностный статус ученика, сделать обучение мотивированным. </w:t>
      </w:r>
    </w:p>
    <w:p w:rsidR="000D6455" w:rsidRDefault="000D6455" w:rsidP="000D645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</w:t>
      </w:r>
      <w:r w:rsidRPr="0001295E">
        <w:rPr>
          <w:rFonts w:ascii="Times New Roman" w:hAnsi="Times New Roman"/>
          <w:color w:val="000000"/>
          <w:sz w:val="28"/>
          <w:szCs w:val="28"/>
          <w:lang w:eastAsia="ru-RU"/>
        </w:rPr>
        <w:t>Обработка полученных в ходе эксперимента данных и обобщение результатов позволили сделать вывод о том, что практико-ориентированное обучение учащихся обладает значительными образовательными возможностями и обеспечивает развивающий учебно-воспитательный результат, выражающийся в формировании устойчивого познавательного интереса, повышении уровня обученности и уровня потребительской культуры, подтвердив тем самым гипотезу исследования.</w:t>
      </w:r>
    </w:p>
    <w:p w:rsidR="00DA4867" w:rsidRDefault="00DA4867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p w:rsidR="00DA4867" w:rsidRDefault="00DA4867" w:rsidP="00DA4867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13</w:t>
      </w:r>
    </w:p>
    <w:p w:rsidR="00DA4867" w:rsidRPr="00DA4867" w:rsidRDefault="00DA4867" w:rsidP="00DA4867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по </w:t>
      </w:r>
      <w:r w:rsidR="00084132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формированию этапов</w:t>
      </w:r>
      <w:r w:rsidRPr="00DA48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 обучения учащихся решению практико-ориентированных задач в курсе естествознания на старшей ступени обучения: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Первый этап: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умения решать практико-ориентированные задачи на алгоритмическом уровне и умение формулировать прикладные задачи - на операционном уровне. Дидактические средства - «алгоритмические задачи». 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Опорные мыслительные действия и учебно-познавательные умения - анализ, синтез, сравнение, конкретизация, систематизация.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Второй этап.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умения решать практико-ориентированные задачи на эвристическом уровне и умения формулировать эти задачи - на технологичном уровне. Дидактические средства - прикладные и практические оптимизационные задачи. Уровень ассоциаций - </w:t>
      </w:r>
      <w:proofErr w:type="spellStart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внутрипредметный</w:t>
      </w:r>
      <w:proofErr w:type="spellEnd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Опорные мыслительные действия и учебно-познавательные умения - анализ, синтез, сравнение, конкретизация, обобщение, систематизация, развитие, углубление, прогнозирование, выбор рационального приема (способа) деятельности.</w:t>
      </w:r>
      <w:proofErr w:type="gramEnd"/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Третий этап.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Цель: формирование умения решать прикладные и практические задачи на творческом уровне и умения формулировать прикладные задачи - на обобщенном уровне. 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- межсистемный. 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Дидактические средства - прикладные и практические «задачи прогноза» и «задачи рецензии». 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Опорные мыслительные действия и учебно-познавательные умения - анализ, синтез, сравнение, конкретизация, обобщение, развитие, углубление, расширение, систематизация, прогнозирование, выбор рационального приема</w:t>
      </w:r>
      <w:proofErr w:type="gramEnd"/>
    </w:p>
    <w:p w:rsidR="00DA4867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(способа) деятельности, умение выдвигать гипотезы, умение проводить оценочные суждения.</w:t>
      </w:r>
    </w:p>
    <w:p w:rsidR="00DA4867" w:rsidRPr="00D15339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>Одним из вариантов практико-ориентированных заданий являются задания по анализу конкретных ситуаций. Нами были разработаны методические рекомендации по проведению уроков с использованием этой технологии.</w:t>
      </w:r>
    </w:p>
    <w:p w:rsidR="00256556" w:rsidRPr="00DA4867" w:rsidRDefault="00DA4867" w:rsidP="00DA4867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Методические рекомендации по проведению занятий с применением кейс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D153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sectPr w:rsidR="00256556" w:rsidRPr="00DA4867" w:rsidSect="0060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6B78CD"/>
    <w:rsid w:val="00084132"/>
    <w:rsid w:val="000B02C6"/>
    <w:rsid w:val="000D6455"/>
    <w:rsid w:val="00256556"/>
    <w:rsid w:val="00607C9B"/>
    <w:rsid w:val="006B78CD"/>
    <w:rsid w:val="00CE58E1"/>
    <w:rsid w:val="00DA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B78C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6B78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4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7.5139177447608424E-2"/>
          <c:y val="3.6817614992696056E-2"/>
          <c:w val="0.57912832957964511"/>
          <c:h val="0.52008978515694337"/>
        </c:manualLayout>
      </c:layout>
      <c:bar3DChart>
        <c:barDir val="col"/>
        <c:grouping val="standard"/>
        <c:ser>
          <c:idx val="0"/>
          <c:order val="0"/>
          <c:tx>
            <c:strRef>
              <c:f>Лист1!$A$6</c:f>
              <c:strCache>
                <c:ptCount val="1"/>
                <c:pt idx="0">
                  <c:v>ситуативный интерес</c:v>
                </c:pt>
              </c:strCache>
            </c:strRef>
          </c:tx>
          <c:cat>
            <c:multiLvlStrRef>
              <c:f>Лист1!$B$2:$H$5</c:f>
              <c:multiLvlStrCache>
                <c:ptCount val="6"/>
                <c:lvl>
                  <c:pt idx="3">
                    <c:v>начало года</c:v>
                  </c:pt>
                  <c:pt idx="5">
                    <c:v>середина года</c:v>
                  </c:pt>
                </c:lvl>
                <c:lvl>
                  <c:pt idx="3">
                    <c:v>отношение к предмету</c:v>
                  </c:pt>
                </c:lvl>
                <c:lvl>
                  <c:pt idx="0">
                    <c:v>мотивация школьной деятельности</c:v>
                  </c:pt>
                </c:lvl>
              </c:multiLvlStrCache>
            </c:multiLvlStrRef>
          </c:cat>
          <c:val>
            <c:numRef>
              <c:f>Лист1!$B$6:$H$6</c:f>
              <c:numCache>
                <c:formatCode>General</c:formatCode>
                <c:ptCount val="7"/>
                <c:pt idx="3">
                  <c:v>18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учит по необходимости</c:v>
                </c:pt>
              </c:strCache>
            </c:strRef>
          </c:tx>
          <c:cat>
            <c:multiLvlStrRef>
              <c:f>Лист1!$B$2:$H$5</c:f>
              <c:multiLvlStrCache>
                <c:ptCount val="6"/>
                <c:lvl>
                  <c:pt idx="3">
                    <c:v>начало года</c:v>
                  </c:pt>
                  <c:pt idx="5">
                    <c:v>середина года</c:v>
                  </c:pt>
                </c:lvl>
                <c:lvl>
                  <c:pt idx="3">
                    <c:v>отношение к предмету</c:v>
                  </c:pt>
                </c:lvl>
                <c:lvl>
                  <c:pt idx="0">
                    <c:v>мотивация школьной деятельности</c:v>
                  </c:pt>
                </c:lvl>
              </c:multiLvlStrCache>
            </c:multiLvlStrRef>
          </c:cat>
          <c:val>
            <c:numRef>
              <c:f>Лист1!$B$7:$H$7</c:f>
              <c:numCache>
                <c:formatCode>General</c:formatCode>
                <c:ptCount val="7"/>
                <c:pt idx="3">
                  <c:v>27</c:v>
                </c:pt>
                <c:pt idx="5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интересуется предметом</c:v>
                </c:pt>
              </c:strCache>
            </c:strRef>
          </c:tx>
          <c:cat>
            <c:multiLvlStrRef>
              <c:f>Лист1!$B$2:$H$5</c:f>
              <c:multiLvlStrCache>
                <c:ptCount val="6"/>
                <c:lvl>
                  <c:pt idx="3">
                    <c:v>начало года</c:v>
                  </c:pt>
                  <c:pt idx="5">
                    <c:v>середина года</c:v>
                  </c:pt>
                </c:lvl>
                <c:lvl>
                  <c:pt idx="3">
                    <c:v>отношение к предмету</c:v>
                  </c:pt>
                </c:lvl>
                <c:lvl>
                  <c:pt idx="0">
                    <c:v>мотивация школьной деятельности</c:v>
                  </c:pt>
                </c:lvl>
              </c:multiLvlStrCache>
            </c:multiLvlStrRef>
          </c:cat>
          <c:val>
            <c:numRef>
              <c:f>Лист1!$B$8:$H$8</c:f>
              <c:numCache>
                <c:formatCode>General</c:formatCode>
                <c:ptCount val="7"/>
                <c:pt idx="3">
                  <c:v>50</c:v>
                </c:pt>
                <c:pt idx="5">
                  <c:v>55</c:v>
                </c:pt>
              </c:numCache>
            </c:numRef>
          </c:val>
        </c:ser>
        <c:ser>
          <c:idx val="3"/>
          <c:order val="3"/>
          <c:tx>
            <c:strRef>
              <c:f>Лист1!$A$9</c:f>
              <c:strCache>
                <c:ptCount val="1"/>
                <c:pt idx="0">
                  <c:v>проявляет повышеный интерес</c:v>
                </c:pt>
              </c:strCache>
            </c:strRef>
          </c:tx>
          <c:cat>
            <c:multiLvlStrRef>
              <c:f>Лист1!$B$2:$H$5</c:f>
              <c:multiLvlStrCache>
                <c:ptCount val="6"/>
                <c:lvl>
                  <c:pt idx="3">
                    <c:v>начало года</c:v>
                  </c:pt>
                  <c:pt idx="5">
                    <c:v>середина года</c:v>
                  </c:pt>
                </c:lvl>
                <c:lvl>
                  <c:pt idx="3">
                    <c:v>отношение к предмету</c:v>
                  </c:pt>
                </c:lvl>
                <c:lvl>
                  <c:pt idx="0">
                    <c:v>мотивация школьной деятельности</c:v>
                  </c:pt>
                </c:lvl>
              </c:multiLvlStrCache>
            </c:multiLvlStrRef>
          </c:cat>
          <c:val>
            <c:numRef>
              <c:f>Лист1!$B$9:$H$9</c:f>
              <c:numCache>
                <c:formatCode>General</c:formatCode>
                <c:ptCount val="7"/>
                <c:pt idx="3">
                  <c:v>5</c:v>
                </c:pt>
                <c:pt idx="5">
                  <c:v>7</c:v>
                </c:pt>
              </c:numCache>
            </c:numRef>
          </c:val>
        </c:ser>
        <c:shape val="box"/>
        <c:axId val="62073856"/>
        <c:axId val="62114048"/>
        <c:axId val="65418560"/>
      </c:bar3DChart>
      <c:catAx>
        <c:axId val="62073856"/>
        <c:scaling>
          <c:orientation val="minMax"/>
        </c:scaling>
        <c:axPos val="b"/>
        <c:numFmt formatCode="General" sourceLinked="1"/>
        <c:tickLblPos val="nextTo"/>
        <c:crossAx val="62114048"/>
        <c:crosses val="autoZero"/>
        <c:auto val="1"/>
        <c:lblAlgn val="ctr"/>
        <c:lblOffset val="100"/>
      </c:catAx>
      <c:valAx>
        <c:axId val="62114048"/>
        <c:scaling>
          <c:orientation val="minMax"/>
        </c:scaling>
        <c:axPos val="l"/>
        <c:majorGridlines/>
        <c:numFmt formatCode="General" sourceLinked="1"/>
        <c:tickLblPos val="nextTo"/>
        <c:crossAx val="62073856"/>
        <c:crosses val="autoZero"/>
        <c:crossBetween val="between"/>
      </c:valAx>
      <c:serAx>
        <c:axId val="65418560"/>
        <c:scaling>
          <c:orientation val="minMax"/>
        </c:scaling>
        <c:delete val="1"/>
        <c:axPos val="b"/>
        <c:tickLblPos val="none"/>
        <c:crossAx val="62114048"/>
        <c:crosses val="autoZero"/>
      </c:serAx>
      <c:spPr>
        <a:noFill/>
        <a:ln w="25397">
          <a:noFill/>
        </a:ln>
      </c:spPr>
    </c:plotArea>
    <c:legend>
      <c:legendPos val="r"/>
      <c:layout>
        <c:manualLayout>
          <c:xMode val="edge"/>
          <c:yMode val="edge"/>
          <c:x val="0.66567164179104543"/>
          <c:y val="0.13809523809523844"/>
          <c:w val="0.31343283582089615"/>
          <c:h val="0.76190476190476186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динамика</a:t>
            </a:r>
            <a:r>
              <a:rPr lang="ru-RU" baseline="0"/>
              <a:t> развития учебных компетенций</a:t>
            </a:r>
            <a:endParaRPr lang="ru-RU"/>
          </a:p>
        </c:rich>
      </c:tx>
      <c:spPr>
        <a:noFill/>
        <a:ln w="25363">
          <a:noFill/>
        </a:ln>
      </c:spPr>
    </c:title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7659574468085121"/>
          <c:y val="0.20503597122302158"/>
          <c:w val="0.45106382978723408"/>
          <c:h val="0.39208633093525258"/>
        </c:manualLayout>
      </c:layout>
      <c:bar3DChart>
        <c:barDir val="col"/>
        <c:grouping val="standard"/>
        <c:ser>
          <c:idx val="0"/>
          <c:order val="0"/>
          <c:tx>
            <c:strRef>
              <c:f>Лист3!$F$4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Лист3!$B$5:$E$10</c:f>
              <c:strCache>
                <c:ptCount val="6"/>
                <c:pt idx="0">
                  <c:v>целеполагание</c:v>
                </c:pt>
                <c:pt idx="1">
                  <c:v>работа по алгоритму</c:v>
                </c:pt>
                <c:pt idx="2">
                  <c:v>сравнение</c:v>
                </c:pt>
                <c:pt idx="3">
                  <c:v>обобщение</c:v>
                </c:pt>
                <c:pt idx="4">
                  <c:v>умение делать выводы</c:v>
                </c:pt>
                <c:pt idx="5">
                  <c:v>рефлексия</c:v>
                </c:pt>
              </c:strCache>
            </c:strRef>
          </c:cat>
          <c:val>
            <c:numRef>
              <c:f>Лист3!$F$5:$F$10</c:f>
              <c:numCache>
                <c:formatCode>General</c:formatCode>
                <c:ptCount val="6"/>
                <c:pt idx="0">
                  <c:v>60</c:v>
                </c:pt>
                <c:pt idx="1">
                  <c:v>50</c:v>
                </c:pt>
                <c:pt idx="2">
                  <c:v>50</c:v>
                </c:pt>
                <c:pt idx="3">
                  <c:v>55</c:v>
                </c:pt>
                <c:pt idx="4">
                  <c:v>45</c:v>
                </c:pt>
                <c:pt idx="5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Лист3!$G$4</c:f>
              <c:strCache>
                <c:ptCount val="1"/>
              </c:strCache>
            </c:strRef>
          </c:tx>
          <c:cat>
            <c:strRef>
              <c:f>Лист3!$B$5:$E$10</c:f>
              <c:strCache>
                <c:ptCount val="6"/>
                <c:pt idx="0">
                  <c:v>целеполагание</c:v>
                </c:pt>
                <c:pt idx="1">
                  <c:v>работа по алгоритму</c:v>
                </c:pt>
                <c:pt idx="2">
                  <c:v>сравнение</c:v>
                </c:pt>
                <c:pt idx="3">
                  <c:v>обобщение</c:v>
                </c:pt>
                <c:pt idx="4">
                  <c:v>умение делать выводы</c:v>
                </c:pt>
                <c:pt idx="5">
                  <c:v>рефлексия</c:v>
                </c:pt>
              </c:strCache>
            </c:strRef>
          </c:cat>
          <c:val>
            <c:numRef>
              <c:f>Лист3!$G$5:$G$10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Лист3!$H$4</c:f>
              <c:strCache>
                <c:ptCount val="1"/>
                <c:pt idx="0">
                  <c:v>середина года</c:v>
                </c:pt>
              </c:strCache>
            </c:strRef>
          </c:tx>
          <c:cat>
            <c:strRef>
              <c:f>Лист3!$B$5:$E$10</c:f>
              <c:strCache>
                <c:ptCount val="6"/>
                <c:pt idx="0">
                  <c:v>целеполагание</c:v>
                </c:pt>
                <c:pt idx="1">
                  <c:v>работа по алгоритму</c:v>
                </c:pt>
                <c:pt idx="2">
                  <c:v>сравнение</c:v>
                </c:pt>
                <c:pt idx="3">
                  <c:v>обобщение</c:v>
                </c:pt>
                <c:pt idx="4">
                  <c:v>умение делать выводы</c:v>
                </c:pt>
                <c:pt idx="5">
                  <c:v>рефлексия</c:v>
                </c:pt>
              </c:strCache>
            </c:strRef>
          </c:cat>
          <c:val>
            <c:numRef>
              <c:f>Лист3!$H$5:$H$10</c:f>
              <c:numCache>
                <c:formatCode>General</c:formatCode>
                <c:ptCount val="6"/>
                <c:pt idx="0">
                  <c:v>83</c:v>
                </c:pt>
                <c:pt idx="1">
                  <c:v>70</c:v>
                </c:pt>
                <c:pt idx="2">
                  <c:v>65</c:v>
                </c:pt>
                <c:pt idx="3">
                  <c:v>75</c:v>
                </c:pt>
                <c:pt idx="4">
                  <c:v>60</c:v>
                </c:pt>
                <c:pt idx="5">
                  <c:v>67</c:v>
                </c:pt>
              </c:numCache>
            </c:numRef>
          </c:val>
        </c:ser>
        <c:ser>
          <c:idx val="3"/>
          <c:order val="3"/>
          <c:tx>
            <c:strRef>
              <c:f>Лист3!$I$4</c:f>
              <c:strCache>
                <c:ptCount val="1"/>
              </c:strCache>
            </c:strRef>
          </c:tx>
          <c:cat>
            <c:strRef>
              <c:f>Лист3!$B$5:$E$10</c:f>
              <c:strCache>
                <c:ptCount val="6"/>
                <c:pt idx="0">
                  <c:v>целеполагание</c:v>
                </c:pt>
                <c:pt idx="1">
                  <c:v>работа по алгоритму</c:v>
                </c:pt>
                <c:pt idx="2">
                  <c:v>сравнение</c:v>
                </c:pt>
                <c:pt idx="3">
                  <c:v>обобщение</c:v>
                </c:pt>
                <c:pt idx="4">
                  <c:v>умение делать выводы</c:v>
                </c:pt>
                <c:pt idx="5">
                  <c:v>рефлексия</c:v>
                </c:pt>
              </c:strCache>
            </c:strRef>
          </c:cat>
          <c:val>
            <c:numRef>
              <c:f>Лист3!$I$5:$I$10</c:f>
              <c:numCache>
                <c:formatCode>General</c:formatCode>
                <c:ptCount val="6"/>
              </c:numCache>
            </c:numRef>
          </c:val>
        </c:ser>
        <c:ser>
          <c:idx val="4"/>
          <c:order val="4"/>
          <c:tx>
            <c:strRef>
              <c:f>Лист3!$J$4</c:f>
              <c:strCache>
                <c:ptCount val="1"/>
                <c:pt idx="0">
                  <c:v>(%)</c:v>
                </c:pt>
              </c:strCache>
            </c:strRef>
          </c:tx>
          <c:cat>
            <c:strRef>
              <c:f>Лист3!$B$5:$E$10</c:f>
              <c:strCache>
                <c:ptCount val="6"/>
                <c:pt idx="0">
                  <c:v>целеполагание</c:v>
                </c:pt>
                <c:pt idx="1">
                  <c:v>работа по алгоритму</c:v>
                </c:pt>
                <c:pt idx="2">
                  <c:v>сравнение</c:v>
                </c:pt>
                <c:pt idx="3">
                  <c:v>обобщение</c:v>
                </c:pt>
                <c:pt idx="4">
                  <c:v>умение делать выводы</c:v>
                </c:pt>
                <c:pt idx="5">
                  <c:v>рефлексия</c:v>
                </c:pt>
              </c:strCache>
            </c:strRef>
          </c:cat>
          <c:val>
            <c:numRef>
              <c:f>Лист3!$J$5:$J$10</c:f>
              <c:numCache>
                <c:formatCode>General</c:formatCode>
                <c:ptCount val="6"/>
              </c:numCache>
            </c:numRef>
          </c:val>
        </c:ser>
        <c:shape val="cylinder"/>
        <c:axId val="65175552"/>
        <c:axId val="65177856"/>
        <c:axId val="66317824"/>
      </c:bar3DChart>
      <c:catAx>
        <c:axId val="65175552"/>
        <c:scaling>
          <c:orientation val="minMax"/>
        </c:scaling>
        <c:axPos val="b"/>
        <c:numFmt formatCode="General" sourceLinked="1"/>
        <c:tickLblPos val="nextTo"/>
        <c:crossAx val="65177856"/>
        <c:crosses val="autoZero"/>
        <c:auto val="1"/>
        <c:lblAlgn val="ctr"/>
        <c:lblOffset val="100"/>
      </c:catAx>
      <c:valAx>
        <c:axId val="65177856"/>
        <c:scaling>
          <c:orientation val="minMax"/>
        </c:scaling>
        <c:axPos val="l"/>
        <c:majorGridlines/>
        <c:numFmt formatCode="General" sourceLinked="1"/>
        <c:tickLblPos val="nextTo"/>
        <c:crossAx val="65175552"/>
        <c:crosses val="autoZero"/>
        <c:crossBetween val="between"/>
      </c:valAx>
      <c:serAx>
        <c:axId val="66317824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177856"/>
        <c:crosses val="autoZero"/>
        <c:tickLblSkip val="3"/>
        <c:tickMarkSkip val="1"/>
      </c:serAx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75957446808510665"/>
          <c:y val="0.38489208633093563"/>
          <c:w val="0.22340425531914893"/>
          <c:h val="0.43165467625899318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Лист2!$C$4:$D$4</c:f>
              <c:strCache>
                <c:ptCount val="1"/>
              </c:strCache>
            </c:strRef>
          </c:tx>
          <c:cat>
            <c:strRef>
              <c:f>Лист2!$E$3:$J$3</c:f>
              <c:strCache>
                <c:ptCount val="1"/>
                <c:pt idx="0">
                  <c:v>показатель внутренней мотивации изучения предмета</c:v>
                </c:pt>
              </c:strCache>
            </c:strRef>
          </c:cat>
          <c:val>
            <c:numRef>
              <c:f>Лист2!$E$4:$J$4</c:f>
              <c:numCache>
                <c:formatCode>General</c:formatCode>
                <c:ptCount val="6"/>
                <c:pt idx="1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Лист2!$C$5:$D$5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Лист2!$E$3:$J$3</c:f>
              <c:strCache>
                <c:ptCount val="1"/>
                <c:pt idx="0">
                  <c:v>показатель внутренней мотивации изучения предмета</c:v>
                </c:pt>
              </c:strCache>
            </c:strRef>
          </c:cat>
          <c:val>
            <c:numRef>
              <c:f>Лист2!$E$5:$J$5</c:f>
              <c:numCache>
                <c:formatCode>General</c:formatCode>
                <c:ptCount val="6"/>
                <c:pt idx="1">
                  <c:v>30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Лист2!$C$6:$D$6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Лист2!$E$3:$J$3</c:f>
              <c:strCache>
                <c:ptCount val="1"/>
                <c:pt idx="0">
                  <c:v>показатель внутренней мотивации изучения предмета</c:v>
                </c:pt>
              </c:strCache>
            </c:strRef>
          </c:cat>
          <c:val>
            <c:numRef>
              <c:f>Лист2!$E$6:$J$6</c:f>
              <c:numCache>
                <c:formatCode>General</c:formatCode>
                <c:ptCount val="6"/>
                <c:pt idx="1">
                  <c:v>50</c:v>
                </c:pt>
                <c:pt idx="3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Лист2!$C$7:$D$7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Лист2!$E$3:$J$3</c:f>
              <c:strCache>
                <c:ptCount val="1"/>
                <c:pt idx="0">
                  <c:v>показатель внутренней мотивации изучения предмета</c:v>
                </c:pt>
              </c:strCache>
            </c:strRef>
          </c:cat>
          <c:val>
            <c:numRef>
              <c:f>Лист2!$E$7:$J$7</c:f>
              <c:numCache>
                <c:formatCode>General</c:formatCode>
                <c:ptCount val="6"/>
                <c:pt idx="1">
                  <c:v>20</c:v>
                </c:pt>
                <c:pt idx="3">
                  <c:v>10</c:v>
                </c:pt>
              </c:numCache>
            </c:numRef>
          </c:val>
        </c:ser>
        <c:shape val="cylinder"/>
        <c:axId val="68603904"/>
        <c:axId val="68606976"/>
        <c:axId val="66321472"/>
      </c:bar3DChart>
      <c:catAx>
        <c:axId val="68603904"/>
        <c:scaling>
          <c:orientation val="minMax"/>
        </c:scaling>
        <c:axPos val="b"/>
        <c:numFmt formatCode="General" sourceLinked="1"/>
        <c:tickLblPos val="nextTo"/>
        <c:crossAx val="68606976"/>
        <c:crosses val="autoZero"/>
        <c:auto val="1"/>
        <c:lblAlgn val="ctr"/>
        <c:lblOffset val="100"/>
      </c:catAx>
      <c:valAx>
        <c:axId val="68606976"/>
        <c:scaling>
          <c:orientation val="minMax"/>
        </c:scaling>
        <c:axPos val="l"/>
        <c:majorGridlines/>
        <c:numFmt formatCode="General" sourceLinked="1"/>
        <c:tickLblPos val="nextTo"/>
        <c:crossAx val="68603904"/>
        <c:crosses val="autoZero"/>
        <c:crossBetween val="between"/>
      </c:valAx>
      <c:serAx>
        <c:axId val="66321472"/>
        <c:scaling>
          <c:orientation val="minMax"/>
        </c:scaling>
        <c:axPos val="b"/>
        <c:numFmt formatCode="General" sourceLinked="1"/>
        <c:tickLblPos val="nextTo"/>
        <c:spPr>
          <a:ln w="3170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8606976"/>
        <c:crosses val="autoZero"/>
        <c:tickLblSkip val="3"/>
        <c:tickMarkSkip val="1"/>
      </c:serAx>
      <c:spPr>
        <a:noFill/>
        <a:ln w="25363">
          <a:noFill/>
        </a:ln>
      </c:spPr>
    </c:plotArea>
    <c:legend>
      <c:legendPos val="r"/>
      <c:layout>
        <c:manualLayout>
          <c:xMode val="edge"/>
          <c:yMode val="edge"/>
          <c:x val="0.83191489361702164"/>
          <c:y val="0.32374100719424503"/>
          <c:w val="0.15106382978723429"/>
          <c:h val="0.34532374100719437"/>
        </c:manualLayout>
      </c:layout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2013-03-26T09:06:00Z</cp:lastPrinted>
  <dcterms:created xsi:type="dcterms:W3CDTF">2013-03-26T07:58:00Z</dcterms:created>
  <dcterms:modified xsi:type="dcterms:W3CDTF">2013-03-26T09:15:00Z</dcterms:modified>
</cp:coreProperties>
</file>