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BE" w:rsidRPr="005408CC" w:rsidRDefault="005408CC" w:rsidP="005408CC">
      <w:pPr>
        <w:jc w:val="center"/>
        <w:rPr>
          <w:b/>
          <w:sz w:val="48"/>
          <w:szCs w:val="48"/>
        </w:rPr>
      </w:pPr>
      <w:r w:rsidRPr="005408CC">
        <w:rPr>
          <w:b/>
          <w:sz w:val="48"/>
          <w:szCs w:val="48"/>
        </w:rPr>
        <w:t>Крашение древесины</w:t>
      </w:r>
    </w:p>
    <w:p w:rsidR="005408CC" w:rsidRDefault="005408CC" w:rsidP="005408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Крашением называется изменение цвета древесины красителями, не закрывающими ее текстуры, для подготовки под прозрачную отделку. Крашение:  </w:t>
      </w:r>
    </w:p>
    <w:p w:rsidR="005408CC" w:rsidRDefault="005408CC" w:rsidP="005408CC">
      <w:pPr>
        <w:rPr>
          <w:sz w:val="28"/>
          <w:szCs w:val="28"/>
        </w:rPr>
      </w:pPr>
      <w:r>
        <w:rPr>
          <w:sz w:val="28"/>
          <w:szCs w:val="28"/>
        </w:rPr>
        <w:t>-усиливает натуральный цвет и текстуру ценных пород древесины;</w:t>
      </w:r>
    </w:p>
    <w:p w:rsidR="005408CC" w:rsidRDefault="005408CC" w:rsidP="005408CC">
      <w:pPr>
        <w:rPr>
          <w:sz w:val="28"/>
          <w:szCs w:val="28"/>
        </w:rPr>
      </w:pPr>
      <w:r>
        <w:rPr>
          <w:sz w:val="28"/>
          <w:szCs w:val="28"/>
        </w:rPr>
        <w:t xml:space="preserve">-выравнивает цвет </w:t>
      </w:r>
      <w:proofErr w:type="spellStart"/>
      <w:r>
        <w:rPr>
          <w:sz w:val="28"/>
          <w:szCs w:val="28"/>
        </w:rPr>
        <w:t>неодноцветных</w:t>
      </w:r>
      <w:proofErr w:type="spellEnd"/>
      <w:r>
        <w:rPr>
          <w:sz w:val="28"/>
          <w:szCs w:val="28"/>
        </w:rPr>
        <w:t xml:space="preserve"> деталей изделия;</w:t>
      </w:r>
    </w:p>
    <w:p w:rsidR="005408CC" w:rsidRDefault="005408CC" w:rsidP="005408CC">
      <w:pPr>
        <w:rPr>
          <w:sz w:val="28"/>
          <w:szCs w:val="28"/>
        </w:rPr>
      </w:pPr>
      <w:r>
        <w:rPr>
          <w:sz w:val="28"/>
          <w:szCs w:val="28"/>
        </w:rPr>
        <w:t>-придает светлой древесине более темный тон и делает мелкие дефекты менее заметными;</w:t>
      </w:r>
    </w:p>
    <w:p w:rsidR="005408CC" w:rsidRDefault="005408CC" w:rsidP="005408CC">
      <w:pPr>
        <w:rPr>
          <w:sz w:val="28"/>
          <w:szCs w:val="28"/>
        </w:rPr>
      </w:pPr>
      <w:r>
        <w:rPr>
          <w:sz w:val="28"/>
          <w:szCs w:val="28"/>
        </w:rPr>
        <w:t>-придает древесине простой породы цвет и вид ценной;</w:t>
      </w:r>
    </w:p>
    <w:p w:rsidR="005408CC" w:rsidRDefault="005408CC" w:rsidP="005408CC">
      <w:pPr>
        <w:rPr>
          <w:sz w:val="28"/>
          <w:szCs w:val="28"/>
        </w:rPr>
      </w:pPr>
      <w:r>
        <w:rPr>
          <w:sz w:val="28"/>
          <w:szCs w:val="28"/>
        </w:rPr>
        <w:t>-изменяет природный цвет древесины</w:t>
      </w:r>
    </w:p>
    <w:p w:rsidR="005408CC" w:rsidRDefault="005408CC" w:rsidP="005408CC">
      <w:pPr>
        <w:jc w:val="both"/>
        <w:rPr>
          <w:sz w:val="28"/>
          <w:szCs w:val="28"/>
        </w:rPr>
      </w:pPr>
      <w:r>
        <w:rPr>
          <w:sz w:val="28"/>
          <w:szCs w:val="28"/>
        </w:rPr>
        <w:t>Долгое время крашение древесины производилось только природными красителями, преимущественно растительного происхождения. Теперь они заменены синтетическими красителями, главным образом, анилиновыми различных цветов и оттенков. Эти красители довольно светоустойчивы, легко растворяются в горячей воде (10 -30 г на 1 л).</w:t>
      </w:r>
    </w:p>
    <w:p w:rsidR="005408CC" w:rsidRDefault="005408CC" w:rsidP="005408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Продолжают применять и природные красители, например гуминовые коричневого цвета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морилки ). Их добывают из бурых углей и торфа. Для крашения применяют также некоторые водные растворы химикатов – солей, кислот, дубильных веществ. Крашение раствором химикатов называют протравным, а химикаты – протравами.</w:t>
      </w:r>
    </w:p>
    <w:p w:rsidR="005408CC" w:rsidRPr="005408CC" w:rsidRDefault="005408CC" w:rsidP="005408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Вручную крашение производят следующим образом. Перед крашением всю отделываемую поверхность равномерно увлажняют чистой водой при помощи слегка отжатой губки или тряпкой: это способствует более равномерному окрашиванию. Наносят раствор красителя мягкой волосяной кистью, тампоном, мягкой тряпкой. После полной просушки окрашенную поверхность шлифуют грубошерстными сукнами или сухой тонкой </w:t>
      </w:r>
      <w:proofErr w:type="spellStart"/>
      <w:r>
        <w:rPr>
          <w:sz w:val="28"/>
          <w:szCs w:val="28"/>
        </w:rPr>
        <w:t>несмолистой</w:t>
      </w:r>
      <w:proofErr w:type="spellEnd"/>
      <w:r>
        <w:rPr>
          <w:sz w:val="28"/>
          <w:szCs w:val="28"/>
        </w:rPr>
        <w:t xml:space="preserve">  стружкой. Шлифование шкуркой делают очень легкое, чтобы не протереть тонкого окрашенного слоя.</w:t>
      </w:r>
    </w:p>
    <w:sectPr w:rsidR="005408CC" w:rsidRPr="005408CC" w:rsidSect="009C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8CC"/>
    <w:rsid w:val="005408CC"/>
    <w:rsid w:val="009C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76E61-1FE8-4DB1-86D5-85F97ACF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2015-03-27T07:03:00Z</dcterms:created>
  <dcterms:modified xsi:type="dcterms:W3CDTF">2015-03-27T08:09:00Z</dcterms:modified>
</cp:coreProperties>
</file>