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E" w:rsidRPr="005408CC" w:rsidRDefault="005408CC" w:rsidP="005408CC">
      <w:pPr>
        <w:jc w:val="center"/>
        <w:rPr>
          <w:b/>
          <w:sz w:val="48"/>
          <w:szCs w:val="48"/>
        </w:rPr>
      </w:pPr>
      <w:r w:rsidRPr="005408CC">
        <w:rPr>
          <w:b/>
          <w:sz w:val="48"/>
          <w:szCs w:val="48"/>
        </w:rPr>
        <w:t>Крашение древесины</w:t>
      </w:r>
    </w:p>
    <w:p w:rsidR="005408CC" w:rsidRDefault="005408CC" w:rsidP="0054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Крашением называется изменение цвета древесины красителями, не закрывающими ее текстуры, для подготовки под прозрачную отделку. Крашение:  </w:t>
      </w:r>
    </w:p>
    <w:p w:rsidR="005408CC" w:rsidRDefault="005408CC" w:rsidP="005408CC">
      <w:pPr>
        <w:rPr>
          <w:sz w:val="28"/>
          <w:szCs w:val="28"/>
        </w:rPr>
      </w:pPr>
      <w:r>
        <w:rPr>
          <w:sz w:val="28"/>
          <w:szCs w:val="28"/>
        </w:rPr>
        <w:t>-усиливает натуральный цвет и текстуру ценных пород древесины;</w:t>
      </w:r>
    </w:p>
    <w:p w:rsidR="005408CC" w:rsidRDefault="005408CC" w:rsidP="005408CC">
      <w:pPr>
        <w:rPr>
          <w:sz w:val="28"/>
          <w:szCs w:val="28"/>
        </w:rPr>
      </w:pPr>
      <w:r>
        <w:rPr>
          <w:sz w:val="28"/>
          <w:szCs w:val="28"/>
        </w:rPr>
        <w:t xml:space="preserve">-выравнивает цвет </w:t>
      </w:r>
      <w:proofErr w:type="spellStart"/>
      <w:r>
        <w:rPr>
          <w:sz w:val="28"/>
          <w:szCs w:val="28"/>
        </w:rPr>
        <w:t>неодноцветных</w:t>
      </w:r>
      <w:proofErr w:type="spellEnd"/>
      <w:r>
        <w:rPr>
          <w:sz w:val="28"/>
          <w:szCs w:val="28"/>
        </w:rPr>
        <w:t xml:space="preserve"> деталей изделия;</w:t>
      </w:r>
    </w:p>
    <w:p w:rsidR="005408CC" w:rsidRDefault="005408CC" w:rsidP="005408CC">
      <w:pPr>
        <w:rPr>
          <w:sz w:val="28"/>
          <w:szCs w:val="28"/>
        </w:rPr>
      </w:pPr>
      <w:r>
        <w:rPr>
          <w:sz w:val="28"/>
          <w:szCs w:val="28"/>
        </w:rPr>
        <w:t>-придает светлой древесине более темный тон и делает мелкие дефекты менее заметными;</w:t>
      </w:r>
    </w:p>
    <w:p w:rsidR="005408CC" w:rsidRDefault="005408CC" w:rsidP="005408CC">
      <w:pPr>
        <w:rPr>
          <w:sz w:val="28"/>
          <w:szCs w:val="28"/>
        </w:rPr>
      </w:pPr>
      <w:r>
        <w:rPr>
          <w:sz w:val="28"/>
          <w:szCs w:val="28"/>
        </w:rPr>
        <w:t>-придает древесине простой породы цвет и вид ценной;</w:t>
      </w:r>
    </w:p>
    <w:p w:rsidR="005408CC" w:rsidRDefault="005408CC" w:rsidP="005408CC">
      <w:pPr>
        <w:rPr>
          <w:sz w:val="28"/>
          <w:szCs w:val="28"/>
        </w:rPr>
      </w:pPr>
      <w:r>
        <w:rPr>
          <w:sz w:val="28"/>
          <w:szCs w:val="28"/>
        </w:rPr>
        <w:t>-изменяет природный цвет древесины</w:t>
      </w:r>
    </w:p>
    <w:p w:rsidR="005408CC" w:rsidRDefault="005408CC" w:rsidP="005408C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 крашение древесины производилось только природными красителями, преимущественно растительного происхождения. Теперь они заменены синтетическими красителями, главным образом, анилиновыми различных цветов и оттенков. Эти красители довольно светоустойчивы, легко растворяются в горячей воде (10 -30 г на 1 л).</w:t>
      </w:r>
    </w:p>
    <w:p w:rsidR="005408CC" w:rsidRDefault="005408CC" w:rsidP="0054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 применять и природные красители, например гуминовые коричневого цвета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морилки ). Их добывают из бурых углей и торфа. Для крашения применяют также некоторые водные растворы химикатов – солей, кислот, дубильных веществ. Крашение раствором химикатов называют протравным, а химикаты – протравами.</w:t>
      </w:r>
    </w:p>
    <w:p w:rsidR="005408CC" w:rsidRPr="005408CC" w:rsidRDefault="005408CC" w:rsidP="0054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Вручную крашение производят следующим образом. Перед крашением всю отделываемую поверхность равномерно увлажняют чистой водой при помощи слегка отжатой губки или тряпкой: это способствует более равномерному окрашиванию. Наносят раствор красителя мягкой волосяной кистью, тампоном, мягкой тряпкой. После полной просушки окрашенную поверхность шлифуют грубошерстными сукнами или сухой тонкой </w:t>
      </w:r>
      <w:proofErr w:type="spellStart"/>
      <w:r>
        <w:rPr>
          <w:sz w:val="28"/>
          <w:szCs w:val="28"/>
        </w:rPr>
        <w:t>несмолистой</w:t>
      </w:r>
      <w:proofErr w:type="spellEnd"/>
      <w:r>
        <w:rPr>
          <w:sz w:val="28"/>
          <w:szCs w:val="28"/>
        </w:rPr>
        <w:t xml:space="preserve">  стружкой. Шлифование шкуркой делают очень легкое, чтобы не протереть тонкого окрашенного слоя.</w:t>
      </w:r>
    </w:p>
    <w:sectPr w:rsidR="005408CC" w:rsidRPr="005408CC" w:rsidSect="009C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CC"/>
    <w:rsid w:val="005408CC"/>
    <w:rsid w:val="009C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6E61-1FE8-4DB1-86D5-85F97ACF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2015-03-27T07:03:00Z</dcterms:created>
  <dcterms:modified xsi:type="dcterms:W3CDTF">2015-03-27T08:09:00Z</dcterms:modified>
</cp:coreProperties>
</file>