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средняя общеобразовательная школа с.Ближнее Борисово</w:t>
      </w: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«Русская изба – музей»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Pr="000E5FB4" w:rsidRDefault="000E5FB4" w:rsidP="000E5FB4">
      <w:pPr>
        <w:jc w:val="right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 xml:space="preserve">Возраст участников:  </w:t>
      </w:r>
      <w:r>
        <w:rPr>
          <w:rFonts w:ascii="Times New Roman" w:hAnsi="Times New Roman" w:cs="Times New Roman"/>
          <w:sz w:val="36"/>
          <w:szCs w:val="36"/>
        </w:rPr>
        <w:t>13</w:t>
      </w:r>
      <w:r w:rsidRPr="000E5FB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18 </w:t>
      </w:r>
      <w:r w:rsidRPr="000E5FB4">
        <w:rPr>
          <w:rFonts w:ascii="Times New Roman" w:hAnsi="Times New Roman" w:cs="Times New Roman"/>
          <w:sz w:val="36"/>
          <w:szCs w:val="36"/>
        </w:rPr>
        <w:t>лет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E5FB4">
        <w:rPr>
          <w:rFonts w:ascii="Times New Roman" w:hAnsi="Times New Roman" w:cs="Times New Roman"/>
          <w:sz w:val="36"/>
          <w:szCs w:val="36"/>
        </w:rPr>
        <w:t xml:space="preserve">Срок реализации: 1 год    </w:t>
      </w:r>
    </w:p>
    <w:p w:rsidR="000E5FB4" w:rsidRDefault="000E5FB4" w:rsidP="000E5FB4">
      <w:pPr>
        <w:jc w:val="right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Автор: учитель учитель технологии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0E5FB4" w:rsidRDefault="000E5FB4" w:rsidP="000E5FB4">
      <w:pPr>
        <w:jc w:val="right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Большаков Александр Анатольевич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P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>с.Ближнее Борисово</w:t>
      </w:r>
    </w:p>
    <w:p w:rsidR="000E5FB4" w:rsidRDefault="000E5FB4" w:rsidP="000E5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FB4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0E5FB4">
        <w:rPr>
          <w:rFonts w:ascii="Times New Roman" w:hAnsi="Times New Roman" w:cs="Times New Roman"/>
          <w:sz w:val="36"/>
          <w:szCs w:val="36"/>
        </w:rPr>
        <w:t>-201</w:t>
      </w:r>
      <w:r>
        <w:rPr>
          <w:rFonts w:ascii="Times New Roman" w:hAnsi="Times New Roman" w:cs="Times New Roman"/>
          <w:sz w:val="36"/>
          <w:szCs w:val="36"/>
        </w:rPr>
        <w:t>5</w:t>
      </w:r>
      <w:r w:rsidR="00F9220B">
        <w:rPr>
          <w:rFonts w:ascii="Times New Roman" w:hAnsi="Times New Roman" w:cs="Times New Roman"/>
          <w:sz w:val="36"/>
          <w:szCs w:val="36"/>
        </w:rPr>
        <w:t xml:space="preserve"> г. </w:t>
      </w:r>
    </w:p>
    <w:p w:rsidR="00487A7D" w:rsidRPr="002678E5" w:rsidRDefault="00F1061F" w:rsidP="00F10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lastRenderedPageBreak/>
        <w:t>Паспорт проекта</w:t>
      </w:r>
    </w:p>
    <w:p w:rsidR="002678E5" w:rsidRPr="002678E5" w:rsidRDefault="002678E5" w:rsidP="00F10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t>«Русская изба –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1061F" w:rsidRPr="002678E5" w:rsidTr="00F1061F">
        <w:tc>
          <w:tcPr>
            <w:tcW w:w="817" w:type="dxa"/>
          </w:tcPr>
          <w:p w:rsidR="00F1061F" w:rsidRPr="002678E5" w:rsidRDefault="00F1061F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1061F" w:rsidRPr="002678E5" w:rsidRDefault="00F1061F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1061F" w:rsidRPr="002678E5" w:rsidRDefault="00F1061F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5FB4" w:rsidRPr="00636DEC" w:rsidRDefault="000E5FB4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36DEC">
              <w:rPr>
                <w:rStyle w:val="c0"/>
                <w:color w:val="000000"/>
                <w:sz w:val="28"/>
                <w:szCs w:val="28"/>
              </w:rPr>
              <w:t>Общая информация о представляемом проекте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Проект разработан и реализуется на базе МБОУ с.Ближнее Борисово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E5FB4" w:rsidRPr="00636DEC" w:rsidRDefault="000E5FB4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36DEC">
              <w:rPr>
                <w:rStyle w:val="c0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с.Ближнее Борисово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E5FB4" w:rsidRPr="00636DEC" w:rsidRDefault="000E5FB4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36DEC">
              <w:rPr>
                <w:rStyle w:val="c0"/>
                <w:color w:val="000000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607687, Нижегородская область, Кстовский район, с.Ближнее Борисово 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5FB4" w:rsidRPr="00636DEC" w:rsidRDefault="000E5FB4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36DEC">
              <w:rPr>
                <w:rStyle w:val="c0"/>
                <w:color w:val="000000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E5FB4" w:rsidRPr="00636DEC" w:rsidRDefault="000E5FB4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636DEC">
              <w:rPr>
                <w:rStyle w:val="c0"/>
                <w:color w:val="000000"/>
                <w:sz w:val="28"/>
                <w:szCs w:val="28"/>
              </w:rPr>
              <w:t>Телефон, факс, e-mail для связи с руководителем проекта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т/ф. 8(83145)58330, 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schb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E5FB4" w:rsidRPr="00636DEC" w:rsidRDefault="000E5FB4" w:rsidP="008B4ED6">
            <w:pPr>
              <w:rPr>
                <w:rFonts w:ascii="Times New Roman" w:hAnsi="Times New Roman" w:cs="Times New Roman"/>
              </w:rPr>
            </w:pPr>
            <w:r w:rsidRPr="00636DE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919" w:type="dxa"/>
          </w:tcPr>
          <w:p w:rsidR="000E5FB4" w:rsidRPr="002678E5" w:rsidRDefault="000E5FB4" w:rsidP="002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0E5FB4" w:rsidRPr="002678E5" w:rsidRDefault="000E5FB4" w:rsidP="002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E5FB4" w:rsidRPr="00636DEC" w:rsidRDefault="000E5FB4" w:rsidP="008B4ED6">
            <w:pPr>
              <w:rPr>
                <w:rFonts w:ascii="Times New Roman" w:hAnsi="Times New Roman" w:cs="Times New Roman"/>
              </w:rPr>
            </w:pPr>
            <w:r w:rsidRPr="00636DE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Знание  истории страны, государства, русского быта для гражданина РФ должно быть нормой для каждого гражданина.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E5FB4" w:rsidRPr="00636DEC" w:rsidRDefault="000E5FB4" w:rsidP="008B4ED6">
            <w:pPr>
              <w:rPr>
                <w:rFonts w:ascii="Times New Roman" w:hAnsi="Times New Roman" w:cs="Times New Roman"/>
              </w:rPr>
            </w:pPr>
            <w:r w:rsidRPr="00636DE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Цель: Содание условий для проведения экскурсий в школьном музее.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1.Приобретение навыков работы с современными конструкционными материалами.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2.Развитие творческих способностей при оформлении стен музея.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3.Равитие эстетического качаств у обучающихся.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4. Содействие к развитию конструкторских способностей.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E5FB4" w:rsidRDefault="000E5FB4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Этапы деятельности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по проекту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этав: сентябрь 2014г.- декабрь 2014г.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этап: март 2015г.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0E5FB4" w:rsidRDefault="000E5FB4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1.Выбор помещения для музея.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2.Планирование и проектирования ремонтных работ.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3.Демонтаж старых конструкций.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4.Установка новых конструкций.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5.Художественное оформление стен.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6.Очистка стен от коры горбыля.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7.Закрепление спанбонда на потолке.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8.Установка музейных экспонатов.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E5FB4" w:rsidRDefault="000E5FB4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1.Социальные – повышение нравственно-культурного уровня обучающихся.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2.Короткосрочные результаты – увеличение экспонатов музея, создание экскурсионных маршрутов в музей, визуальная привлекательность музея.</w:t>
            </w:r>
          </w:p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3.Долгосрочные – повышение знаний по истории, появление у учащихся навыков исследовательской работы, организация внеурочной деятельности, освоение необходимых трудовых навыков.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E5FB4" w:rsidRDefault="000E5FB4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Перспектива развития проекта:</w:t>
            </w:r>
          </w:p>
        </w:tc>
        <w:tc>
          <w:tcPr>
            <w:tcW w:w="5919" w:type="dxa"/>
          </w:tcPr>
          <w:p w:rsidR="000E5FB4" w:rsidRPr="002678E5" w:rsidRDefault="000E5FB4" w:rsidP="005F692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Дальнейшая стилизация музея по русскую избу.</w:t>
            </w:r>
          </w:p>
        </w:tc>
      </w:tr>
      <w:tr w:rsidR="000E5FB4" w:rsidRPr="002678E5" w:rsidTr="00F1061F">
        <w:tc>
          <w:tcPr>
            <w:tcW w:w="817" w:type="dxa"/>
          </w:tcPr>
          <w:p w:rsidR="000E5FB4" w:rsidRPr="002678E5" w:rsidRDefault="008C7937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E5FB4" w:rsidRDefault="000E5FB4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5919" w:type="dxa"/>
          </w:tcPr>
          <w:p w:rsidR="000E5FB4" w:rsidRPr="002678E5" w:rsidRDefault="000E5FB4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Депутаты Ближнеборисовского сельского совета, глава МСУ</w:t>
            </w:r>
          </w:p>
        </w:tc>
      </w:tr>
    </w:tbl>
    <w:p w:rsidR="00F1061F" w:rsidRPr="002678E5" w:rsidRDefault="00F1061F" w:rsidP="00F1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9D" w:rsidRPr="002678E5" w:rsidRDefault="00A10E9D" w:rsidP="00F106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378"/>
        <w:gridCol w:w="2445"/>
        <w:gridCol w:w="2489"/>
      </w:tblGrid>
      <w:tr w:rsidR="00A10E9D" w:rsidRPr="002678E5" w:rsidTr="00A10E9D">
        <w:tc>
          <w:tcPr>
            <w:tcW w:w="2259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78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5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9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0E9D" w:rsidRPr="002678E5" w:rsidTr="00A10E9D">
        <w:tc>
          <w:tcPr>
            <w:tcW w:w="2259" w:type="dxa"/>
            <w:vMerge w:val="restart"/>
          </w:tcPr>
          <w:p w:rsidR="00A10E9D" w:rsidRPr="002678E5" w:rsidRDefault="00A10E9D" w:rsidP="00A1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Основной этав: сентябрь 2014г.- декабрь 2014г.</w:t>
            </w:r>
          </w:p>
          <w:p w:rsidR="00A10E9D" w:rsidRPr="002678E5" w:rsidRDefault="00A10E9D" w:rsidP="00A1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</w:t>
            </w:r>
          </w:p>
        </w:tc>
        <w:tc>
          <w:tcPr>
            <w:tcW w:w="2445" w:type="dxa"/>
            <w:vMerge w:val="restart"/>
          </w:tcPr>
          <w:p w:rsidR="00A10E9D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489" w:type="dxa"/>
          </w:tcPr>
          <w:p w:rsidR="00A10E9D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E9D" w:rsidRPr="002678E5" w:rsidTr="00A10E9D">
        <w:tc>
          <w:tcPr>
            <w:tcW w:w="2259" w:type="dxa"/>
            <w:vMerge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445" w:type="dxa"/>
            <w:vMerge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10E9D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A10E9D" w:rsidRPr="002678E5" w:rsidTr="00A10E9D">
        <w:tc>
          <w:tcPr>
            <w:tcW w:w="2259" w:type="dxa"/>
            <w:vMerge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Планирование и проектирования  музея</w:t>
            </w:r>
          </w:p>
        </w:tc>
        <w:tc>
          <w:tcPr>
            <w:tcW w:w="2445" w:type="dxa"/>
            <w:vMerge/>
          </w:tcPr>
          <w:p w:rsidR="00A10E9D" w:rsidRPr="002678E5" w:rsidRDefault="00A10E9D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A02630" w:rsidRPr="002678E5" w:rsidRDefault="00A02630" w:rsidP="00A0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10E9D" w:rsidRPr="002678E5" w:rsidRDefault="00A02630" w:rsidP="00A0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107053" w:rsidRPr="002678E5" w:rsidTr="00A10E9D">
        <w:tc>
          <w:tcPr>
            <w:tcW w:w="225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Технологические ооперации</w:t>
            </w:r>
          </w:p>
        </w:tc>
        <w:tc>
          <w:tcPr>
            <w:tcW w:w="2445" w:type="dxa"/>
            <w:vMerge w:val="restart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2489" w:type="dxa"/>
            <w:vMerge w:val="restart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</w:tr>
      <w:tr w:rsidR="00107053" w:rsidRPr="002678E5" w:rsidTr="00A10E9D">
        <w:tc>
          <w:tcPr>
            <w:tcW w:w="225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старых 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</w:t>
            </w:r>
          </w:p>
        </w:tc>
        <w:tc>
          <w:tcPr>
            <w:tcW w:w="2445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53" w:rsidRPr="002678E5" w:rsidTr="00A10E9D">
        <w:tc>
          <w:tcPr>
            <w:tcW w:w="225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Уборка помещения</w:t>
            </w:r>
          </w:p>
        </w:tc>
        <w:tc>
          <w:tcPr>
            <w:tcW w:w="2445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53" w:rsidRPr="002678E5" w:rsidTr="00A10E9D">
        <w:tc>
          <w:tcPr>
            <w:tcW w:w="225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Конкурс рисунков- эскизов для оформления стен музеев</w:t>
            </w:r>
          </w:p>
        </w:tc>
        <w:tc>
          <w:tcPr>
            <w:tcW w:w="2445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30" w:rsidRPr="002678E5" w:rsidTr="00A10E9D">
        <w:tc>
          <w:tcPr>
            <w:tcW w:w="2259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Возведение конструкций (стены, окна)</w:t>
            </w:r>
          </w:p>
        </w:tc>
        <w:tc>
          <w:tcPr>
            <w:tcW w:w="2445" w:type="dxa"/>
            <w:vMerge w:val="restart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489" w:type="dxa"/>
          </w:tcPr>
          <w:p w:rsidR="00A02630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107053" w:rsidRPr="002678E5" w:rsidRDefault="00107053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Учащиеся 9-11</w:t>
            </w:r>
          </w:p>
        </w:tc>
      </w:tr>
      <w:tr w:rsidR="00A02630" w:rsidRPr="002678E5" w:rsidTr="00A10E9D">
        <w:tc>
          <w:tcPr>
            <w:tcW w:w="2259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Художественная раскрашивание стен</w:t>
            </w:r>
          </w:p>
        </w:tc>
        <w:tc>
          <w:tcPr>
            <w:tcW w:w="2445" w:type="dxa"/>
            <w:vMerge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107053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02630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Учащиеся 9-11</w:t>
            </w:r>
          </w:p>
        </w:tc>
      </w:tr>
      <w:tr w:rsidR="00A02630" w:rsidRPr="002678E5" w:rsidTr="00A10E9D">
        <w:tc>
          <w:tcPr>
            <w:tcW w:w="2259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Закрепление спанбонда на потолке</w:t>
            </w:r>
          </w:p>
        </w:tc>
        <w:tc>
          <w:tcPr>
            <w:tcW w:w="2445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489" w:type="dxa"/>
          </w:tcPr>
          <w:p w:rsidR="00107053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02630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Учащиеся 9-11</w:t>
            </w:r>
          </w:p>
        </w:tc>
      </w:tr>
      <w:tr w:rsidR="00A02630" w:rsidRPr="002678E5" w:rsidTr="00A10E9D">
        <w:tc>
          <w:tcPr>
            <w:tcW w:w="2259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март 2015г.</w:t>
            </w:r>
          </w:p>
        </w:tc>
        <w:tc>
          <w:tcPr>
            <w:tcW w:w="2378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Установка музейных экспонатов.</w:t>
            </w:r>
          </w:p>
        </w:tc>
        <w:tc>
          <w:tcPr>
            <w:tcW w:w="2445" w:type="dxa"/>
          </w:tcPr>
          <w:p w:rsidR="00A02630" w:rsidRPr="002678E5" w:rsidRDefault="00A02630" w:rsidP="00F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  <w:tc>
          <w:tcPr>
            <w:tcW w:w="2489" w:type="dxa"/>
          </w:tcPr>
          <w:p w:rsidR="00107053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A02630" w:rsidRPr="002678E5" w:rsidRDefault="00107053" w:rsidP="0010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Учащиеся 9-11</w:t>
            </w:r>
          </w:p>
        </w:tc>
      </w:tr>
    </w:tbl>
    <w:p w:rsidR="00A10E9D" w:rsidRDefault="00A10E9D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p w:rsidR="008D3C4C" w:rsidRDefault="008D3C4C" w:rsidP="00F1061F">
      <w:pPr>
        <w:jc w:val="center"/>
      </w:pPr>
    </w:p>
    <w:sectPr w:rsidR="008D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F"/>
    <w:rsid w:val="000E5FB4"/>
    <w:rsid w:val="00107053"/>
    <w:rsid w:val="00246492"/>
    <w:rsid w:val="002678E5"/>
    <w:rsid w:val="002F67FB"/>
    <w:rsid w:val="0038289D"/>
    <w:rsid w:val="00487A7D"/>
    <w:rsid w:val="004F7E23"/>
    <w:rsid w:val="005F692D"/>
    <w:rsid w:val="00636DEC"/>
    <w:rsid w:val="008C7937"/>
    <w:rsid w:val="008D3C4C"/>
    <w:rsid w:val="009644B2"/>
    <w:rsid w:val="00A02630"/>
    <w:rsid w:val="00A10E9D"/>
    <w:rsid w:val="00AC6640"/>
    <w:rsid w:val="00B61D94"/>
    <w:rsid w:val="00BA1EAA"/>
    <w:rsid w:val="00C51FB6"/>
    <w:rsid w:val="00C56C08"/>
    <w:rsid w:val="00C9750E"/>
    <w:rsid w:val="00CF6F34"/>
    <w:rsid w:val="00F1061F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E5FB4"/>
  </w:style>
  <w:style w:type="paragraph" w:customStyle="1" w:styleId="c3">
    <w:name w:val="c3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E5FB4"/>
  </w:style>
  <w:style w:type="paragraph" w:customStyle="1" w:styleId="c3">
    <w:name w:val="c3"/>
    <w:basedOn w:val="a"/>
    <w:rsid w:val="000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алан</cp:lastModifiedBy>
  <cp:revision>16</cp:revision>
  <dcterms:created xsi:type="dcterms:W3CDTF">2015-10-15T08:05:00Z</dcterms:created>
  <dcterms:modified xsi:type="dcterms:W3CDTF">2015-10-18T17:44:00Z</dcterms:modified>
</cp:coreProperties>
</file>