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FA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E15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190E15">
        <w:rPr>
          <w:rFonts w:ascii="Times New Roman" w:hAnsi="Times New Roman" w:cs="Times New Roman"/>
          <w:sz w:val="28"/>
          <w:szCs w:val="28"/>
        </w:rPr>
        <w:t>Каменскуральская</w:t>
      </w:r>
      <w:proofErr w:type="spellEnd"/>
      <w:r w:rsidRPr="00190E15"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 </w:t>
      </w:r>
      <w:proofErr w:type="spellStart"/>
      <w:r w:rsidRPr="00190E1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90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E15">
        <w:rPr>
          <w:rFonts w:ascii="Times New Roman" w:hAnsi="Times New Roman" w:cs="Times New Roman"/>
          <w:sz w:val="28"/>
          <w:szCs w:val="28"/>
        </w:rPr>
        <w:t>Мендыкаринского</w:t>
      </w:r>
      <w:proofErr w:type="spellEnd"/>
      <w:r w:rsidRPr="00190E1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Pr="00190E15" w:rsidRDefault="00190E15" w:rsidP="00190E15">
      <w:pPr>
        <w:ind w:left="993" w:hanging="993"/>
        <w:rPr>
          <w:rFonts w:ascii="Times New Roman" w:hAnsi="Times New Roman" w:cs="Times New Roman"/>
          <w:b/>
          <w:sz w:val="40"/>
          <w:szCs w:val="40"/>
        </w:rPr>
      </w:pPr>
      <w:r w:rsidRPr="00190E15">
        <w:rPr>
          <w:rFonts w:ascii="Times New Roman" w:hAnsi="Times New Roman" w:cs="Times New Roman"/>
          <w:b/>
          <w:sz w:val="40"/>
          <w:szCs w:val="40"/>
        </w:rPr>
        <w:t xml:space="preserve">Тема:  </w:t>
      </w:r>
    </w:p>
    <w:p w:rsidR="00190E15" w:rsidRPr="00190E15" w:rsidRDefault="00190E15" w:rsidP="00190E15">
      <w:pPr>
        <w:ind w:left="993" w:hanging="993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="00C321AC">
        <w:rPr>
          <w:rFonts w:ascii="Times New Roman" w:hAnsi="Times New Roman" w:cs="Times New Roman"/>
          <w:b/>
          <w:sz w:val="56"/>
          <w:szCs w:val="56"/>
        </w:rPr>
        <w:t>К</w:t>
      </w:r>
      <w:r w:rsidRPr="00190E15">
        <w:rPr>
          <w:rFonts w:ascii="Times New Roman" w:hAnsi="Times New Roman" w:cs="Times New Roman"/>
          <w:b/>
          <w:sz w:val="56"/>
          <w:szCs w:val="56"/>
        </w:rPr>
        <w:t>опирование, п</w:t>
      </w:r>
      <w:r>
        <w:rPr>
          <w:rFonts w:ascii="Times New Roman" w:hAnsi="Times New Roman" w:cs="Times New Roman"/>
          <w:b/>
          <w:sz w:val="56"/>
          <w:szCs w:val="56"/>
        </w:rPr>
        <w:t>еремещение и удаление объектов.</w:t>
      </w:r>
    </w:p>
    <w:p w:rsidR="00190E15" w:rsidRDefault="00190E15" w:rsidP="00190E1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E15" w:rsidRPr="0033394E" w:rsidRDefault="00190E15" w:rsidP="00190E1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Класс: 5</w:t>
      </w:r>
    </w:p>
    <w:p w:rsidR="00190E15" w:rsidRDefault="00190E15" w:rsidP="00190E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E25503">
        <w:rPr>
          <w:rFonts w:ascii="Times New Roman" w:hAnsi="Times New Roman" w:cs="Times New Roman"/>
          <w:b/>
          <w:sz w:val="28"/>
          <w:szCs w:val="28"/>
        </w:rPr>
        <w:t>итель информатики, 2-категории (</w:t>
      </w:r>
      <w:r>
        <w:rPr>
          <w:rFonts w:ascii="Times New Roman" w:hAnsi="Times New Roman" w:cs="Times New Roman"/>
          <w:b/>
          <w:sz w:val="28"/>
          <w:szCs w:val="28"/>
        </w:rPr>
        <w:t>высшего уровня</w:t>
      </w:r>
      <w:r w:rsidR="00E255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0E15" w:rsidRDefault="00190E15" w:rsidP="0019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Тишбаева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Заркыновна</w:t>
      </w:r>
      <w:proofErr w:type="spellEnd"/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15" w:rsidRPr="00190E15" w:rsidRDefault="00190E15" w:rsidP="00190E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</w:p>
    <w:sectPr w:rsidR="00190E15" w:rsidRPr="00190E15" w:rsidSect="00190E1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190E15"/>
    <w:rsid w:val="00190E15"/>
    <w:rsid w:val="00423AA4"/>
    <w:rsid w:val="007950FA"/>
    <w:rsid w:val="00C321AC"/>
    <w:rsid w:val="00E2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6</cp:revision>
  <cp:lastPrinted>2015-12-04T03:22:00Z</cp:lastPrinted>
  <dcterms:created xsi:type="dcterms:W3CDTF">2015-11-28T21:40:00Z</dcterms:created>
  <dcterms:modified xsi:type="dcterms:W3CDTF">2015-12-04T03:22:00Z</dcterms:modified>
</cp:coreProperties>
</file>