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AF" w:rsidRDefault="009459AF" w:rsidP="009459AF">
      <w:pPr>
        <w:shd w:val="clear" w:color="auto" w:fill="FFFFFF"/>
        <w:tabs>
          <w:tab w:val="left" w:pos="2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44"/>
          <w:szCs w:val="44"/>
          <w:lang w:eastAsia="ru-RU"/>
        </w:rPr>
      </w:pPr>
      <w:r w:rsidRPr="009459AF">
        <w:rPr>
          <w:rFonts w:ascii="Times New Roman" w:eastAsia="Times New Roman" w:hAnsi="Times New Roman" w:cs="Times New Roman"/>
          <w:b/>
          <w:i/>
          <w:noProof/>
          <w:color w:val="333333"/>
          <w:sz w:val="44"/>
          <w:szCs w:val="44"/>
          <w:lang w:eastAsia="ru-RU"/>
        </w:rPr>
        <w:drawing>
          <wp:inline distT="0" distB="0" distL="0" distR="0">
            <wp:extent cx="3671887" cy="5381625"/>
            <wp:effectExtent l="19050" t="0" r="4763" b="0"/>
            <wp:docPr id="19" name="Рисунок 8" descr="C:\Users\мой\Desktop\Фет\Картинки\i (6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3" descr="C:\Users\мой\Desktop\Фет\Картинки\i (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887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43C" w:rsidRPr="00E0743C" w:rsidRDefault="00E0743C" w:rsidP="00E0743C">
      <w:pPr>
        <w:rPr>
          <w:rFonts w:ascii="Times New Roman" w:hAnsi="Times New Roman" w:cs="Times New Roman"/>
          <w:sz w:val="48"/>
          <w:szCs w:val="48"/>
        </w:rPr>
      </w:pPr>
      <w:r w:rsidRPr="00E0743C">
        <w:rPr>
          <w:rFonts w:ascii="Times New Roman" w:hAnsi="Times New Roman" w:cs="Times New Roman"/>
          <w:b/>
          <w:bCs/>
          <w:sz w:val="48"/>
          <w:szCs w:val="48"/>
        </w:rPr>
        <w:t>Фет</w:t>
      </w:r>
      <w:r w:rsidRPr="00E0743C">
        <w:rPr>
          <w:rFonts w:ascii="Times New Roman" w:hAnsi="Times New Roman" w:cs="Times New Roman"/>
          <w:b/>
          <w:bCs/>
          <w:sz w:val="48"/>
          <w:szCs w:val="48"/>
        </w:rPr>
        <w:br/>
        <w:t>Афанасий</w:t>
      </w:r>
      <w:r w:rsidRPr="00E0743C">
        <w:rPr>
          <w:rFonts w:ascii="Times New Roman" w:hAnsi="Times New Roman" w:cs="Times New Roman"/>
          <w:b/>
          <w:bCs/>
          <w:sz w:val="48"/>
          <w:szCs w:val="48"/>
        </w:rPr>
        <w:br/>
        <w:t>Афанасьевич</w:t>
      </w:r>
      <w:r w:rsidRPr="00E0743C">
        <w:rPr>
          <w:rFonts w:ascii="Times New Roman" w:hAnsi="Times New Roman" w:cs="Times New Roman"/>
          <w:b/>
          <w:bCs/>
          <w:sz w:val="48"/>
          <w:szCs w:val="48"/>
        </w:rPr>
        <w:br/>
        <w:t>1820-1892</w:t>
      </w:r>
    </w:p>
    <w:p w:rsidR="00966A88" w:rsidRPr="00E0743C" w:rsidRDefault="00966A88" w:rsidP="00D25A5E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074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Пусть мчитесь вы, как я, покорны мигу,</w:t>
      </w:r>
    </w:p>
    <w:p w:rsidR="00966A88" w:rsidRPr="00E0743C" w:rsidRDefault="00966A88" w:rsidP="00D25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074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Рабы,</w:t>
      </w:r>
      <w:r w:rsidR="00D25A5E" w:rsidRPr="00E074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к</w:t>
      </w:r>
      <w:r w:rsidRPr="00E074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ак я,</w:t>
      </w:r>
      <w:r w:rsidR="003C0CC2" w:rsidRPr="00E074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E074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мне  прирожденных  </w:t>
      </w:r>
      <w:proofErr w:type="spellStart"/>
      <w:r w:rsidRPr="00E074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числ</w:t>
      </w:r>
      <w:proofErr w:type="spellEnd"/>
      <w:r w:rsidRPr="00E074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,</w:t>
      </w:r>
    </w:p>
    <w:p w:rsidR="00966A88" w:rsidRPr="00E0743C" w:rsidRDefault="00966A88" w:rsidP="00D25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074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Но  лишь  взгляну  на  огненную  книгу,                                                                                      </w:t>
      </w:r>
    </w:p>
    <w:p w:rsidR="00966A88" w:rsidRPr="00E0743C" w:rsidRDefault="00966A88" w:rsidP="00D25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074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Не  численный   я  в  ней  читаю  смысл,</w:t>
      </w:r>
    </w:p>
    <w:p w:rsidR="00966A88" w:rsidRPr="00E0743C" w:rsidRDefault="00966A88" w:rsidP="00D25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074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  венцах,  лучах,  алмазах, как калифы,</w:t>
      </w:r>
    </w:p>
    <w:p w:rsidR="00966A88" w:rsidRPr="00E0743C" w:rsidRDefault="00966A88" w:rsidP="00D25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074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Излишние  средь  жалких нужд земных,</w:t>
      </w:r>
    </w:p>
    <w:p w:rsidR="00966A88" w:rsidRPr="00E0743C" w:rsidRDefault="00966A88" w:rsidP="00D25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074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Незыблемой мечты иероглифы,</w:t>
      </w:r>
    </w:p>
    <w:p w:rsidR="00966A88" w:rsidRPr="00E0743C" w:rsidRDefault="00966A88" w:rsidP="00D25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074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Вы говорите:  "Вечность - мы, ты - миг"</w:t>
      </w:r>
    </w:p>
    <w:p w:rsidR="00966A88" w:rsidRPr="00E0743C" w:rsidRDefault="00D25A5E" w:rsidP="00D25A5E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E0743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  <w:r w:rsidR="00966A88" w:rsidRPr="00E0743C">
        <w:rPr>
          <w:rFonts w:ascii="Times New Roman" w:hAnsi="Times New Roman" w:cs="Times New Roman"/>
          <w:b/>
          <w:i/>
          <w:sz w:val="28"/>
          <w:szCs w:val="28"/>
        </w:rPr>
        <w:t xml:space="preserve">    ("</w:t>
      </w:r>
      <w:r w:rsidR="00966A88" w:rsidRPr="00E0743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Среди звезд").</w:t>
      </w:r>
    </w:p>
    <w:p w:rsidR="00966A88" w:rsidRDefault="00966A88" w:rsidP="00EE317B">
      <w:pPr>
        <w:shd w:val="clear" w:color="auto" w:fill="FFFFFF"/>
        <w:spacing w:before="24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</w:t>
      </w:r>
      <w:r w:rsidRPr="00EE3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Афанасий Афанасьевич Фет - прекрасный миг Вечности, великий поэт, выходящий за пределы земного времени, взирающий на наш преходящий мир. </w:t>
      </w:r>
      <w:r w:rsidRPr="00EE31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Каким-то мифологическим светом освещена жизнь этого удивительного поэта. Многое в его судьбе и в наши дни остаётся тайной, мифом. Например, о дате его рождения и национальной принадлежности до сих пор не умолкают яростные споры. Кто-то считает, что он родился в октябре, другие - в ноябре 1820 года. Кто-то считает его немцем, другие находят в нём еврейские корни, третьи утверждают, что он русский. И споры эти ведутся</w:t>
      </w:r>
      <w:r w:rsidR="00D25A5E" w:rsidRPr="00EE31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утихая</w:t>
      </w:r>
      <w:r w:rsidR="00D25A5E" w:rsidRPr="00EE31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больше столетия. И</w:t>
      </w:r>
      <w:r w:rsidR="00D25A5E" w:rsidRPr="00EE31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никогда не утихнут, как никогда не будет написана документально точная биография Афанасия Фета, потому что он, видимо, сам этого не желал:</w:t>
      </w:r>
    </w:p>
    <w:p w:rsidR="00966A88" w:rsidRPr="00EE317B" w:rsidRDefault="00966A88" w:rsidP="00EE317B">
      <w:pPr>
        <w:tabs>
          <w:tab w:val="left" w:pos="7200"/>
        </w:tabs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E31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душе, измученной годами,</w:t>
      </w:r>
      <w:r w:rsidRPr="00EE317B">
        <w:rPr>
          <w:rFonts w:ascii="Times New Roman" w:hAnsi="Times New Roman" w:cs="Times New Roman"/>
          <w:i/>
          <w:sz w:val="28"/>
          <w:szCs w:val="28"/>
        </w:rPr>
        <w:br/>
      </w:r>
      <w:r w:rsidRPr="00EE31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Есть неприступный чистый храм,</w:t>
      </w:r>
      <w:r w:rsidRPr="00EE317B">
        <w:rPr>
          <w:rFonts w:ascii="Times New Roman" w:hAnsi="Times New Roman" w:cs="Times New Roman"/>
          <w:i/>
          <w:sz w:val="28"/>
          <w:szCs w:val="28"/>
        </w:rPr>
        <w:br/>
      </w:r>
      <w:r w:rsidRPr="00EE31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Где все нетленно, что судьбами</w:t>
      </w:r>
      <w:r w:rsidRPr="00EE317B">
        <w:rPr>
          <w:rFonts w:ascii="Times New Roman" w:hAnsi="Times New Roman" w:cs="Times New Roman"/>
          <w:i/>
          <w:sz w:val="28"/>
          <w:szCs w:val="28"/>
        </w:rPr>
        <w:br/>
      </w:r>
      <w:r w:rsidRPr="00EE31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отраду посылалось нам.</w:t>
      </w:r>
      <w:r w:rsidRPr="00EE317B">
        <w:rPr>
          <w:rFonts w:ascii="Times New Roman" w:hAnsi="Times New Roman" w:cs="Times New Roman"/>
          <w:i/>
          <w:sz w:val="28"/>
          <w:szCs w:val="28"/>
        </w:rPr>
        <w:br/>
      </w:r>
      <w:r w:rsidRPr="00EE31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мира путь к нему заглохнет;</w:t>
      </w:r>
      <w:r w:rsidRPr="00EE317B">
        <w:rPr>
          <w:rFonts w:ascii="Times New Roman" w:hAnsi="Times New Roman" w:cs="Times New Roman"/>
          <w:i/>
          <w:sz w:val="28"/>
          <w:szCs w:val="28"/>
        </w:rPr>
        <w:br/>
      </w:r>
      <w:r w:rsidRPr="00EE31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 в этот девственный тайник,</w:t>
      </w:r>
      <w:r w:rsidRPr="00EE317B">
        <w:rPr>
          <w:rFonts w:ascii="Times New Roman" w:hAnsi="Times New Roman" w:cs="Times New Roman"/>
          <w:i/>
          <w:sz w:val="28"/>
          <w:szCs w:val="28"/>
        </w:rPr>
        <w:br/>
      </w:r>
      <w:r w:rsidRPr="00EE31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Хотя б и мог, скорей иссохнет,</w:t>
      </w:r>
      <w:r w:rsidRPr="00EE317B">
        <w:rPr>
          <w:rFonts w:ascii="Times New Roman" w:hAnsi="Times New Roman" w:cs="Times New Roman"/>
          <w:i/>
          <w:sz w:val="28"/>
          <w:szCs w:val="28"/>
        </w:rPr>
        <w:br/>
      </w:r>
      <w:r w:rsidRPr="00EE31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Чем путь укажет мой язык.</w:t>
      </w:r>
    </w:p>
    <w:p w:rsidR="00966A88" w:rsidRPr="00EE317B" w:rsidRDefault="00966A88" w:rsidP="00EE317B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3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Афанасий Фет сам установил дату своего рождения - 23 ноября (по метрическому свидетельству - 23 декабря) 1820 года. Он хотел, чтобы дата его рождения совпадала с датой рождения боготворимого им поэта - Фёдора Ивановича Тютчева.    </w:t>
      </w:r>
    </w:p>
    <w:p w:rsidR="00966A88" w:rsidRPr="00EE317B" w:rsidRDefault="00966A88" w:rsidP="00EE317B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3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И национальную принадлежность он тоже определил сам:</w:t>
      </w:r>
    </w:p>
    <w:p w:rsidR="00966A88" w:rsidRPr="00EE317B" w:rsidRDefault="00966A88" w:rsidP="00EE31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317B">
        <w:rPr>
          <w:rFonts w:ascii="Times New Roman" w:hAnsi="Times New Roman" w:cs="Times New Roman"/>
          <w:i/>
          <w:sz w:val="28"/>
          <w:szCs w:val="28"/>
        </w:rPr>
        <w:t xml:space="preserve">Я русский, я люблю молчанье дали </w:t>
      </w:r>
      <w:proofErr w:type="spellStart"/>
      <w:r w:rsidRPr="00EE317B">
        <w:rPr>
          <w:rFonts w:ascii="Times New Roman" w:hAnsi="Times New Roman" w:cs="Times New Roman"/>
          <w:i/>
          <w:sz w:val="28"/>
          <w:szCs w:val="28"/>
        </w:rPr>
        <w:t>мразной</w:t>
      </w:r>
      <w:proofErr w:type="spellEnd"/>
      <w:r w:rsidRPr="00EE317B">
        <w:rPr>
          <w:rFonts w:ascii="Times New Roman" w:hAnsi="Times New Roman" w:cs="Times New Roman"/>
          <w:i/>
          <w:sz w:val="28"/>
          <w:szCs w:val="28"/>
        </w:rPr>
        <w:t>,</w:t>
      </w:r>
    </w:p>
    <w:p w:rsidR="00966A88" w:rsidRPr="00EE317B" w:rsidRDefault="00966A88" w:rsidP="00EE31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317B">
        <w:rPr>
          <w:rFonts w:ascii="Times New Roman" w:hAnsi="Times New Roman" w:cs="Times New Roman"/>
          <w:i/>
          <w:sz w:val="28"/>
          <w:szCs w:val="28"/>
        </w:rPr>
        <w:t>Под пологом снегов как смерть однообразной,</w:t>
      </w:r>
    </w:p>
    <w:p w:rsidR="00966A88" w:rsidRPr="00EE317B" w:rsidRDefault="00966A88" w:rsidP="00EE31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317B">
        <w:rPr>
          <w:rFonts w:ascii="Times New Roman" w:hAnsi="Times New Roman" w:cs="Times New Roman"/>
          <w:i/>
          <w:sz w:val="28"/>
          <w:szCs w:val="28"/>
        </w:rPr>
        <w:t>Леса под шапками иль в инее седом,</w:t>
      </w:r>
    </w:p>
    <w:p w:rsidR="00966A88" w:rsidRPr="00EE317B" w:rsidRDefault="00966A88" w:rsidP="00EE31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317B">
        <w:rPr>
          <w:rFonts w:ascii="Times New Roman" w:hAnsi="Times New Roman" w:cs="Times New Roman"/>
          <w:i/>
          <w:sz w:val="28"/>
          <w:szCs w:val="28"/>
        </w:rPr>
        <w:t>Да речку звонкую под тёмно-синим льдом.</w:t>
      </w:r>
    </w:p>
    <w:p w:rsidR="00966A88" w:rsidRPr="00EE317B" w:rsidRDefault="00966A88" w:rsidP="00EE3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17B">
        <w:rPr>
          <w:rFonts w:ascii="Times New Roman" w:hAnsi="Times New Roman" w:cs="Times New Roman"/>
          <w:sz w:val="28"/>
          <w:szCs w:val="28"/>
        </w:rPr>
        <w:t xml:space="preserve">   Фет - глубоко русский поэт, и неслучайно его сердце забилось в самом сердце России, недалеко от речки Зуши, что протекает в Мценском районе Орловской области, недалеко от ныне исчезнувшей деревни Козюлькино</w:t>
      </w:r>
      <w:r w:rsidR="00D25A5E" w:rsidRPr="00EE317B">
        <w:rPr>
          <w:rFonts w:ascii="Times New Roman" w:hAnsi="Times New Roman" w:cs="Times New Roman"/>
          <w:sz w:val="28"/>
          <w:szCs w:val="28"/>
        </w:rPr>
        <w:t>,</w:t>
      </w:r>
      <w:r w:rsidRPr="00EE317B">
        <w:rPr>
          <w:rFonts w:ascii="Times New Roman" w:hAnsi="Times New Roman" w:cs="Times New Roman"/>
          <w:sz w:val="28"/>
          <w:szCs w:val="28"/>
        </w:rPr>
        <w:t xml:space="preserve"> в имении Новосёлки, куда осенью 1820 года из далёкой Германии владелец этих земель, 44-летний орловский помещик Афанасий Неофитович Шеншин привёз 22-летнюю Шарлотту Фёт, бросившую ради него мужа, маленькую дочь и старика отца, принёсшую всё в жертву своей безумной страсти. Вскоре на свет появился младенец, которого назвали Афанасий, что в переводе с греческого означает "бессмертный". Кто был отцом Фета: немецкий Фёт иль всё таки Шеншин, "лихой гвардеец, русский дворянин", - до сих пор остаётся загадкой. </w:t>
      </w:r>
    </w:p>
    <w:p w:rsidR="00966A88" w:rsidRPr="00EE317B" w:rsidRDefault="00966A88" w:rsidP="00EE3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17B">
        <w:rPr>
          <w:rFonts w:ascii="Times New Roman" w:hAnsi="Times New Roman" w:cs="Times New Roman"/>
          <w:sz w:val="28"/>
          <w:szCs w:val="28"/>
        </w:rPr>
        <w:lastRenderedPageBreak/>
        <w:t xml:space="preserve">   Фет неохотно вспоминал своё детство. Лишь однажды в письме другу детства Ивану Петровичу Борисову он с горечью признавался: "Да, Вань, с тобой, мой друг, я люблю окунуться в ароматный воздух первой юности. Только при помощи товарища детства душа моя об руку с твоей любит пробежать по оврагам, заросшим кустарником, по дну лощин с земляникой и клубникой, по крутым тропинкам, с которых спускали нас деревенские лошадки. Но один я никогда не уношусь в это детство</w:t>
      </w:r>
      <w:r w:rsidR="003C0CC2" w:rsidRPr="00EE317B">
        <w:rPr>
          <w:rFonts w:ascii="Times New Roman" w:hAnsi="Times New Roman" w:cs="Times New Roman"/>
          <w:sz w:val="28"/>
          <w:szCs w:val="28"/>
        </w:rPr>
        <w:t>..."</w:t>
      </w:r>
      <w:r w:rsidRPr="00EE3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A88" w:rsidRPr="00EE317B" w:rsidRDefault="00966A88" w:rsidP="00EE3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17B">
        <w:rPr>
          <w:rFonts w:ascii="Times New Roman" w:hAnsi="Times New Roman" w:cs="Times New Roman"/>
          <w:sz w:val="28"/>
          <w:szCs w:val="28"/>
        </w:rPr>
        <w:t xml:space="preserve">   В 1834 году орловские губернские власти в следствие какого-то доноса стали наводить справки о рождении Афанасия и браке его родителей. Шеншин, опасаясь, что Афанасия признают незаконнорождённым, поспешил отвезти </w:t>
      </w:r>
      <w:r w:rsidR="00BD67DE" w:rsidRPr="00EE317B">
        <w:rPr>
          <w:rFonts w:ascii="Times New Roman" w:hAnsi="Times New Roman" w:cs="Times New Roman"/>
          <w:sz w:val="28"/>
          <w:szCs w:val="28"/>
        </w:rPr>
        <w:t>его</w:t>
      </w:r>
      <w:r w:rsidRPr="00EE317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E317B">
        <w:rPr>
          <w:rFonts w:ascii="Times New Roman" w:hAnsi="Times New Roman" w:cs="Times New Roman"/>
          <w:sz w:val="28"/>
          <w:szCs w:val="28"/>
        </w:rPr>
        <w:t>Лифляндский</w:t>
      </w:r>
      <w:proofErr w:type="spellEnd"/>
      <w:r w:rsidRPr="00EE317B">
        <w:rPr>
          <w:rFonts w:ascii="Times New Roman" w:hAnsi="Times New Roman" w:cs="Times New Roman"/>
          <w:sz w:val="28"/>
          <w:szCs w:val="28"/>
        </w:rPr>
        <w:t xml:space="preserve"> городок Верро (ныне эстонский Выру) и стал хлопотать перед немецкими родственниками Шарлотты о признании мальчика сыном умершего асессора Иоганна Фёта. Хотя   Иоганн ранее не признавал его своим сыном, согласие родственников было получено. Из русского столбового дворянина Афанасий превратился в иностранца. С тех пор мальчик стал носить фамилию матери, из Шеншина превратился в Афанасия Фёта, иностранного подданного. Будущий поэт воспринял это как несмываемый позор, бросающий тень на него и его мать. Он решил во что бы то ни стало, любой ценой вернуть себе фамилию Шеншин, вернуть себе дворянство.</w:t>
      </w:r>
    </w:p>
    <w:p w:rsidR="00472B76" w:rsidRPr="00E0743C" w:rsidRDefault="00472B76" w:rsidP="009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B76" w:rsidRPr="003C0CC2" w:rsidRDefault="00472B76" w:rsidP="00472B7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72B76"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2609850" cy="3248025"/>
            <wp:effectExtent l="19050" t="0" r="0" b="0"/>
            <wp:docPr id="13" name="Рисунок 2" descr="http://t2.gstatic.com/images?q=tbn:ANd9GcSDHOScqwSUEe5HhNwfQdZxdzDfxMhBgg_EBIM9RVjar374A86U8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Содержимое 4" descr="http://t2.gstatic.com/images?q=tbn:ANd9GcSDHOScqwSUEe5HhNwfQdZxdzDfxMhBgg_EBIM9RVjar374A86U8A"/>
                    <pic:cNvPicPr>
                      <a:picLocks noGr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168" cy="325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A88" w:rsidRPr="00EE317B" w:rsidRDefault="00966A88" w:rsidP="009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7B">
        <w:rPr>
          <w:rFonts w:ascii="Times New Roman" w:hAnsi="Times New Roman" w:cs="Times New Roman"/>
          <w:sz w:val="28"/>
          <w:szCs w:val="28"/>
        </w:rPr>
        <w:t xml:space="preserve">   В 1838 году Фет подаёт прошение в Московский университет и подписывается так:      "К сему прошению иностранец Фёт руку приложил".</w:t>
      </w:r>
    </w:p>
    <w:p w:rsidR="00966A88" w:rsidRPr="00EE317B" w:rsidRDefault="00966A88" w:rsidP="009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7B">
        <w:rPr>
          <w:rFonts w:ascii="Times New Roman" w:hAnsi="Times New Roman" w:cs="Times New Roman"/>
          <w:sz w:val="28"/>
          <w:szCs w:val="28"/>
        </w:rPr>
        <w:t xml:space="preserve">   Поступив в Московский университет,</w:t>
      </w:r>
      <w:r w:rsidR="00472B76" w:rsidRPr="00EE317B">
        <w:rPr>
          <w:rFonts w:ascii="Times New Roman" w:hAnsi="Times New Roman" w:cs="Times New Roman"/>
          <w:sz w:val="28"/>
          <w:szCs w:val="28"/>
        </w:rPr>
        <w:t xml:space="preserve"> </w:t>
      </w:r>
      <w:r w:rsidRPr="00EE317B">
        <w:rPr>
          <w:rFonts w:ascii="Times New Roman" w:hAnsi="Times New Roman" w:cs="Times New Roman"/>
          <w:sz w:val="28"/>
          <w:szCs w:val="28"/>
        </w:rPr>
        <w:t xml:space="preserve">он знакомится и близко сходится с Аполлоном Григорьевым, а вскоре переселяется в дом Григорьевых на </w:t>
      </w:r>
      <w:r w:rsidRPr="00EE317B">
        <w:rPr>
          <w:rFonts w:ascii="Times New Roman" w:hAnsi="Times New Roman" w:cs="Times New Roman"/>
          <w:sz w:val="28"/>
          <w:szCs w:val="28"/>
        </w:rPr>
        <w:lastRenderedPageBreak/>
        <w:t xml:space="preserve">Малой Полянке. Этот дом, где Фет проведёт почти все свои студенческие годы, он назовёт позже  истинной колыбелью своего умственного я. </w:t>
      </w:r>
    </w:p>
    <w:p w:rsidR="00966A88" w:rsidRPr="00EE317B" w:rsidRDefault="00966A88" w:rsidP="009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7B">
        <w:rPr>
          <w:rFonts w:ascii="Times New Roman" w:hAnsi="Times New Roman" w:cs="Times New Roman"/>
          <w:sz w:val="28"/>
          <w:szCs w:val="28"/>
        </w:rPr>
        <w:t xml:space="preserve">   Аполлон Григорьев сумел собрать вокруг себя талантливую молодёжь: поэта Якова Полонского, будущего историка Сергея Соловьёва, знаменитого впоследствии юриста Каверина. В этом кругу царили поэзия, философия, молодое веселье. "Связывающим нас интересом, - вспоминал позднее Фет об отношениях с Аполлоном Григорьевым, - оказалась поэзия, которой мы старались упиться всюду". Благословение на поэтический труд Фету дал сам Гоголь, сказавший о нём: "Это несомненное дарованье". </w:t>
      </w:r>
    </w:p>
    <w:p w:rsidR="00966A88" w:rsidRPr="00EE317B" w:rsidRDefault="00966A88" w:rsidP="009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7B">
        <w:rPr>
          <w:rFonts w:ascii="Times New Roman" w:hAnsi="Times New Roman" w:cs="Times New Roman"/>
          <w:sz w:val="28"/>
          <w:szCs w:val="28"/>
        </w:rPr>
        <w:t xml:space="preserve">   За годы, проведённые в университете Фет подготовил и выпустил свою первую книгу стихов "Лирический пантеон". В результате ошибки наборщика в третий раз меняется его фамилия: в ней теряется буква "ё", превратившись в "е". И поэт из Фёта превращается в Фета. </w:t>
      </w:r>
    </w:p>
    <w:p w:rsidR="00966A88" w:rsidRPr="00EE317B" w:rsidRDefault="00966A88" w:rsidP="00BD67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17B">
        <w:rPr>
          <w:rFonts w:ascii="Times New Roman" w:hAnsi="Times New Roman" w:cs="Times New Roman"/>
          <w:sz w:val="28"/>
          <w:szCs w:val="28"/>
        </w:rPr>
        <w:t xml:space="preserve">   В 1842 году Фет пишет своё программное стихотворение, ставшее его поэтическим меморандумом:</w:t>
      </w:r>
    </w:p>
    <w:p w:rsidR="00966A88" w:rsidRPr="00EE317B" w:rsidRDefault="00966A88" w:rsidP="00EE3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пришел к тебе с приветом,</w:t>
      </w:r>
    </w:p>
    <w:p w:rsidR="00966A88" w:rsidRPr="00EE317B" w:rsidRDefault="00966A88" w:rsidP="00BD6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Рассказать, что солнце встало,</w:t>
      </w:r>
    </w:p>
    <w:p w:rsidR="00966A88" w:rsidRPr="00EE317B" w:rsidRDefault="00966A88" w:rsidP="00BD6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оно горячим светом</w:t>
      </w:r>
    </w:p>
    <w:p w:rsidR="00966A88" w:rsidRPr="00EE317B" w:rsidRDefault="00966A88" w:rsidP="00BD6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листам затрепетало;</w:t>
      </w:r>
    </w:p>
    <w:p w:rsidR="00966A88" w:rsidRPr="00EE317B" w:rsidRDefault="00966A88" w:rsidP="00BD6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Рассказать, что лес проснулся,</w:t>
      </w:r>
    </w:p>
    <w:p w:rsidR="00966A88" w:rsidRPr="00EE317B" w:rsidRDefault="00966A88" w:rsidP="00BD6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Весь проснулся, веткой каждой,</w:t>
      </w:r>
    </w:p>
    <w:p w:rsidR="00966A88" w:rsidRPr="00EE317B" w:rsidRDefault="00966A88" w:rsidP="00BD6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Каждой птицей встрепенулся</w:t>
      </w:r>
    </w:p>
    <w:p w:rsidR="00966A88" w:rsidRPr="00EE317B" w:rsidRDefault="00966A88" w:rsidP="00BD6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весенней полон жаждой;</w:t>
      </w:r>
    </w:p>
    <w:p w:rsidR="00966A88" w:rsidRPr="00EE317B" w:rsidRDefault="00966A88" w:rsidP="00BD6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Рассказать, что с той же страстью,</w:t>
      </w:r>
    </w:p>
    <w:p w:rsidR="00966A88" w:rsidRPr="00EE317B" w:rsidRDefault="00966A88" w:rsidP="00BD6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вчера, пришел я снова,</w:t>
      </w:r>
    </w:p>
    <w:p w:rsidR="00966A88" w:rsidRPr="00EE317B" w:rsidRDefault="00966A88" w:rsidP="00BD6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душа все так же счастью</w:t>
      </w:r>
    </w:p>
    <w:p w:rsidR="00966A88" w:rsidRPr="00EE317B" w:rsidRDefault="00966A88" w:rsidP="00BD6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тебе служить готова;</w:t>
      </w:r>
    </w:p>
    <w:p w:rsidR="00966A88" w:rsidRPr="00EE317B" w:rsidRDefault="00966A88" w:rsidP="00BD6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Рассказать, что отовсюду</w:t>
      </w:r>
    </w:p>
    <w:p w:rsidR="00966A88" w:rsidRPr="00EE317B" w:rsidRDefault="00966A88" w:rsidP="00BD6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меня весельем веет,</w:t>
      </w:r>
    </w:p>
    <w:p w:rsidR="00966A88" w:rsidRPr="00EE317B" w:rsidRDefault="00966A88" w:rsidP="00BD6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не знаю сам, что буду</w:t>
      </w:r>
    </w:p>
    <w:p w:rsidR="00966A88" w:rsidRPr="00EE317B" w:rsidRDefault="00966A88" w:rsidP="00BD6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Петь - но только песня зреет.</w:t>
      </w:r>
    </w:p>
    <w:p w:rsidR="003C0CC2" w:rsidRPr="00E0743C" w:rsidRDefault="00966A88" w:rsidP="00BD6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После окончания университета Фет неожиданно круто меняет свою судьбу: поступает на военную службу. Чем же объяснял он своё решение?  В своих воспоминаниях он лаконично отвечает: "Офицерский чин в то время давал потомственное дворянство".    Поэтический дар не повышал престижа Фета в военной среде. "Никого кругом. И толчётся вкруг меня люд, который, пророни я одно только слово, осмеял бы это слово", - пишет Фет И. П. Борисову. Фет ещё продолжал писать и печатать стихи, но его литературная </w:t>
      </w:r>
      <w:r w:rsidRPr="00EE3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в новых условиях всё более ослабевала. Свою службу в армии он сравнивал с грязной лужей, в которой нравственно и физически тонет. Одн</w:t>
      </w:r>
      <w:r w:rsidRPr="00E07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ако </w:t>
      </w:r>
      <w:r w:rsidRPr="00EE31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имя поставленной цели Фет терпит это всё целых восемь лет.</w:t>
      </w:r>
      <w:r w:rsidRPr="00E07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3524A" w:rsidRPr="0043524A" w:rsidRDefault="0043524A" w:rsidP="004352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43524A">
        <w:rPr>
          <w:rFonts w:ascii="Times New Roman" w:eastAsia="Times New Roman" w:hAnsi="Times New Roman" w:cs="Times New Roman"/>
          <w:noProof/>
          <w:color w:val="000000"/>
          <w:sz w:val="52"/>
          <w:szCs w:val="52"/>
          <w:lang w:eastAsia="ru-RU"/>
        </w:rPr>
        <w:drawing>
          <wp:inline distT="0" distB="0" distL="0" distR="0">
            <wp:extent cx="2695575" cy="3857625"/>
            <wp:effectExtent l="19050" t="0" r="9525" b="0"/>
            <wp:docPr id="14" name="Рисунок 3" descr="http://t3.gstatic.com/images?q=tbn:ANd9GcSxdxn3IHgGmLqV37o2G6Zd00eGho720lXtdohqg1QoLdUPQbuc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Содержимое 4" descr="http://t3.gstatic.com/images?q=tbn:ANd9GcSxdxn3IHgGmLqV37o2G6Zd00eGho720lXtdohqg1QoLdUPQbucew"/>
                    <pic:cNvPicPr>
                      <a:picLocks noGr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A88" w:rsidRPr="00EE317B" w:rsidRDefault="003C0CC2" w:rsidP="00966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66A88" w:rsidRPr="00EE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именно в эти годы случилось одно из самых ярких событий в его жизни. Он встретил свою первую любовь. Её звали Мария Лазич.   </w:t>
      </w:r>
    </w:p>
    <w:p w:rsidR="00966A88" w:rsidRPr="00EE317B" w:rsidRDefault="00966A88" w:rsidP="00966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Сияла ночь. Луной был полон сад. Лежали</w:t>
      </w:r>
    </w:p>
    <w:p w:rsidR="00966A88" w:rsidRPr="00EE317B" w:rsidRDefault="00966A88" w:rsidP="00966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Лучи у наших ног в гостиной без огней.</w:t>
      </w:r>
    </w:p>
    <w:p w:rsidR="00966A88" w:rsidRPr="00EE317B" w:rsidRDefault="00966A88" w:rsidP="00966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Рояль был весь раскрыт, и струны в нем дрожали,</w:t>
      </w:r>
    </w:p>
    <w:p w:rsidR="00966A88" w:rsidRPr="00EE317B" w:rsidRDefault="00966A88" w:rsidP="00966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и сердца у нас за песнею твоей.</w:t>
      </w:r>
    </w:p>
    <w:p w:rsidR="00966A88" w:rsidRPr="00EE317B" w:rsidRDefault="00966A88" w:rsidP="00966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пела до зари, в слезах изнемогая,</w:t>
      </w:r>
    </w:p>
    <w:p w:rsidR="00966A88" w:rsidRPr="00EE317B" w:rsidRDefault="00966A88" w:rsidP="00966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ты одна - любовь, что нет любви иной,</w:t>
      </w:r>
    </w:p>
    <w:p w:rsidR="00966A88" w:rsidRPr="00EE317B" w:rsidRDefault="00966A88" w:rsidP="00966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так хотелось жить, чтоб, звука не роняя,</w:t>
      </w:r>
    </w:p>
    <w:p w:rsidR="00966A88" w:rsidRPr="00EE317B" w:rsidRDefault="00966A88" w:rsidP="00966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Тебя любить, обнять и плакать над тобой.</w:t>
      </w:r>
    </w:p>
    <w:p w:rsidR="00966A88" w:rsidRPr="00EE317B" w:rsidRDefault="00966A88" w:rsidP="003C0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Казалось, ничто не должно было помешать их счастливой любви. Но в июне 1849 года Фет пишет другу своего детства И.П. Борисову: "Я встретил существо, которое люблю и глубоко уважаю... Но у ней ничего, и у меня ничего. Вот тема, которую я развиваю, и вследствие которой я ни с места".  В июне 1850 года он пишет тому же Борисову: "О моей сердечной комедии молчу. Право, нечего и сказать, так это избито и истёрто". И в июле 1850  года  он уже ставит окончательную точку: "Я не женюсь на Лазич, и она это знает".  Вскоре Мария Лазич трагически погибла.</w:t>
      </w:r>
    </w:p>
    <w:p w:rsidR="00966A88" w:rsidRPr="00EE317B" w:rsidRDefault="00966A88" w:rsidP="00966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1856 году вышел императорской указ, согласно которому для получения дворянства нужно было дослужиться до чина полковника, что, как понял </w:t>
      </w:r>
      <w:r w:rsidRPr="00EE3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Фет, было практически недостижимо, и служба для него стала делом бессмысленным. </w:t>
      </w:r>
    </w:p>
    <w:p w:rsidR="00966A88" w:rsidRPr="00EE317B" w:rsidRDefault="00966A88" w:rsidP="00966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1857 году Фет обрёл своё семейное счастье. Он женился на Марии Петровне Боткиной и купил небольшое имение - хутор Степановка, в местах, где находились родовые поместья Шеншиных. </w:t>
      </w:r>
    </w:p>
    <w:p w:rsidR="00966A88" w:rsidRPr="00EE317B" w:rsidRDefault="00966A88" w:rsidP="00EE3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Что побудило Фета стать фермером? На этот вопрос он сам отвечал так: "Бездеятельная дорогая городская жизнь стала сильно надоедать мне, а также убеждение невозможности находить материальную опору в литературной деятельности привели меня к мысли искать какого-либо собственного уголка". В поэтическом письме Тургеневу Фет так описывал приобретение Степановки: </w:t>
      </w:r>
    </w:p>
    <w:p w:rsidR="00966A88" w:rsidRPr="00EE317B" w:rsidRDefault="00966A88" w:rsidP="00EE3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E31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Поэт! и я обрел, чего давно алкал,</w:t>
      </w:r>
      <w:r w:rsidRPr="00EE317B">
        <w:rPr>
          <w:rFonts w:ascii="Times New Roman" w:hAnsi="Times New Roman" w:cs="Times New Roman"/>
          <w:i/>
          <w:sz w:val="28"/>
          <w:szCs w:val="28"/>
        </w:rPr>
        <w:br/>
      </w:r>
      <w:r w:rsidRPr="00EE31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Скрываясь от толпы бесчинной,</w:t>
      </w:r>
      <w:r w:rsidRPr="00EE317B">
        <w:rPr>
          <w:rFonts w:ascii="Times New Roman" w:hAnsi="Times New Roman" w:cs="Times New Roman"/>
          <w:i/>
          <w:sz w:val="28"/>
          <w:szCs w:val="28"/>
        </w:rPr>
        <w:br/>
      </w:r>
      <w:r w:rsidRPr="00EE31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Среди родных полей и тень я отыскал</w:t>
      </w:r>
      <w:r w:rsidRPr="00EE317B">
        <w:rPr>
          <w:rFonts w:ascii="Times New Roman" w:hAnsi="Times New Roman" w:cs="Times New Roman"/>
          <w:i/>
          <w:sz w:val="28"/>
          <w:szCs w:val="28"/>
        </w:rPr>
        <w:br/>
      </w:r>
      <w:r w:rsidRPr="00EE31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уголок земли пустынной...</w:t>
      </w:r>
    </w:p>
    <w:p w:rsidR="00966A88" w:rsidRPr="00EE317B" w:rsidRDefault="00966A88" w:rsidP="00966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EE317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Вот здесь, не ведая ни бурь, ни грозных туч</w:t>
      </w:r>
      <w:r w:rsidRPr="00EE317B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EE317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Душой, привычною к утратам,</w:t>
      </w:r>
      <w:r w:rsidRPr="00EE317B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EE317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Желал бы умереть, как утром лунный луч,</w:t>
      </w:r>
      <w:r w:rsidRPr="00EE317B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EE317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Или как солнечный — с закатом.</w:t>
      </w:r>
    </w:p>
    <w:p w:rsidR="009459AF" w:rsidRPr="00EE317B" w:rsidRDefault="00966A88" w:rsidP="00966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E31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</w:p>
    <w:p w:rsidR="009459AF" w:rsidRDefault="009459AF" w:rsidP="009459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</w:pPr>
      <w:r w:rsidRPr="009459AF">
        <w:rPr>
          <w:rFonts w:ascii="Times New Roman" w:hAnsi="Times New Roman" w:cs="Times New Roman"/>
          <w:b/>
          <w:bCs/>
          <w:noProof/>
          <w:sz w:val="52"/>
          <w:szCs w:val="52"/>
          <w:shd w:val="clear" w:color="auto" w:fill="FFFFFF"/>
          <w:lang w:eastAsia="ru-RU"/>
        </w:rPr>
        <w:drawing>
          <wp:inline distT="0" distB="0" distL="0" distR="0">
            <wp:extent cx="2571750" cy="3429000"/>
            <wp:effectExtent l="19050" t="0" r="0" b="0"/>
            <wp:docPr id="15" name="Рисунок 4" descr="http://t0.gstatic.com/images?q=tbn:ANd9GcTK6WOEFPAlxhIEs9VYKvQhExjO0oQkqhojnp1ePD0dZwZBFJ1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Содержимое 4" descr="http://t0.gstatic.com/images?q=tbn:ANd9GcTK6WOEFPAlxhIEs9VYKvQhExjO0oQkqhojnp1ePD0dZwZBFJ1X"/>
                    <pic:cNvPicPr>
                      <a:picLocks noGr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9AF" w:rsidRDefault="009459AF" w:rsidP="00966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52"/>
          <w:szCs w:val="52"/>
          <w:shd w:val="clear" w:color="auto" w:fill="FFFFFF"/>
        </w:rPr>
      </w:pPr>
    </w:p>
    <w:p w:rsidR="00966A88" w:rsidRPr="00EE317B" w:rsidRDefault="00966A88" w:rsidP="00BD6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E31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Сельская деятельность Фета была не поэтической блажью, не игрой в помещика, а серьёзным жизненным делом, направленным к практическому результату. "Я хотел хотя б на малом пространстве сделать что-либо действительно дельное", - писал он позднее. Окрестные помещики, уважая </w:t>
      </w:r>
      <w:r w:rsidRPr="00EE31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Фета за трезвый ум и практическую хватку, одиннадцать лет переизбирают его мировым судьёй. </w:t>
      </w:r>
    </w:p>
    <w:p w:rsidR="00966A88" w:rsidRPr="00EE317B" w:rsidRDefault="00966A88" w:rsidP="00BD6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E31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Долгие годы поэтическая муза Фета сиротливо наблюдала со стороны за его бурной общественной и хозяйственной деятельностью и, печально вздыхая, размышляла: "Ужель земной достаток для поэта важнее </w:t>
      </w:r>
      <w:proofErr w:type="spellStart"/>
      <w:r w:rsidRPr="00EE31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неродившихся</w:t>
      </w:r>
      <w:proofErr w:type="spellEnd"/>
      <w:r w:rsidRPr="00EE31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стихов?" </w:t>
      </w:r>
    </w:p>
    <w:p w:rsidR="00BD67DE" w:rsidRPr="00E0743C" w:rsidRDefault="00BD67DE" w:rsidP="00966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459AF" w:rsidRPr="009459AF" w:rsidRDefault="009459AF" w:rsidP="009459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52"/>
          <w:szCs w:val="52"/>
          <w:shd w:val="clear" w:color="auto" w:fill="FFFFFF"/>
        </w:rPr>
      </w:pPr>
      <w:r w:rsidRPr="009459AF">
        <w:rPr>
          <w:rFonts w:ascii="Times New Roman" w:hAnsi="Times New Roman" w:cs="Times New Roman"/>
          <w:bCs/>
          <w:noProof/>
          <w:sz w:val="52"/>
          <w:szCs w:val="52"/>
          <w:shd w:val="clear" w:color="auto" w:fill="FFFFFF"/>
          <w:lang w:eastAsia="ru-RU"/>
        </w:rPr>
        <w:drawing>
          <wp:inline distT="0" distB="0" distL="0" distR="0">
            <wp:extent cx="4229100" cy="5486400"/>
            <wp:effectExtent l="19050" t="0" r="0" b="0"/>
            <wp:docPr id="16" name="Рисунок 5" descr="http://t0.gstatic.com/images?q=tbn:ANd9GcR2sHgVPXrNgdW0ioyiFycQ0QT_qwhlnGRwF9JIFriG6cmToQaY9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Содержимое 7" descr="http://t0.gstatic.com/images?q=tbn:ANd9GcR2sHgVPXrNgdW0ioyiFycQ0QT_qwhlnGRwF9JIFriG6cmToQaY9w"/>
                    <pic:cNvPicPr>
                      <a:picLocks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7DE" w:rsidRDefault="00966A88" w:rsidP="00966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52"/>
          <w:szCs w:val="52"/>
          <w:shd w:val="clear" w:color="auto" w:fill="FFFFFF"/>
        </w:rPr>
      </w:pPr>
      <w:r w:rsidRPr="009459AF">
        <w:rPr>
          <w:rFonts w:ascii="Times New Roman" w:hAnsi="Times New Roman" w:cs="Times New Roman"/>
          <w:bCs/>
          <w:sz w:val="52"/>
          <w:szCs w:val="52"/>
          <w:shd w:val="clear" w:color="auto" w:fill="FFFFFF"/>
        </w:rPr>
        <w:t xml:space="preserve"> </w:t>
      </w:r>
    </w:p>
    <w:p w:rsidR="003C0CC2" w:rsidRPr="00EE317B" w:rsidRDefault="00966A88" w:rsidP="00BD6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E31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В связи с пятидесятилетием своей музы Фету удалось, благодаря высоким покровителям, добиться придворного звания камергера, в мундире которого он завещал себя похоронить. Фет достиг всего, чего хотел. Ему разрешили принять фамилию ротмистра Шеншина и вступить во все права и преимущества его по роду и наследию.</w:t>
      </w:r>
      <w:r w:rsidR="009459AF" w:rsidRPr="00EE31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E31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Фет стал богатым человеком и недалеко от Коренной Пустыни, что под Курском, в </w:t>
      </w:r>
      <w:r w:rsidRPr="00EE317B">
        <w:rPr>
          <w:rFonts w:ascii="Times New Roman" w:hAnsi="Times New Roman" w:cs="Times New Roman"/>
          <w:sz w:val="28"/>
          <w:szCs w:val="28"/>
        </w:rPr>
        <w:t>1876 году</w:t>
      </w:r>
      <w:r w:rsidRPr="00EE31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купил имение Воробьёвка. </w:t>
      </w:r>
    </w:p>
    <w:p w:rsidR="00966A88" w:rsidRPr="00EE317B" w:rsidRDefault="003C0CC2" w:rsidP="00BD6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E31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   </w:t>
      </w:r>
      <w:r w:rsidR="00966A88" w:rsidRPr="00EE31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Случилось так, что последние годы жизни поэта связаны с Курской землёй и отмечены новым, неожиданным и самым высоким взлётом его творчества. Фет много переводит. За перевод Горация Фет удостоен Пушкинской премии и становится членом Российской Академии Наук, завершает перевод "Фауста". </w:t>
      </w:r>
      <w:r w:rsidR="009459AF" w:rsidRPr="00EE31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="00966A88" w:rsidRPr="00EE31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самым большим событием последних лет его жизни был выход сборников его стихотворений "Вечерние огни".</w:t>
      </w:r>
    </w:p>
    <w:p w:rsidR="00966A88" w:rsidRPr="00EE317B" w:rsidRDefault="00966A88" w:rsidP="0096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</w:t>
      </w: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EE31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</w:t>
      </w: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 </w:t>
      </w:r>
      <w:r w:rsidRPr="00EE31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</w:t>
      </w: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EE31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прежнему</w:t>
      </w: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EE31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смиренный</w:t>
      </w: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966A88" w:rsidRPr="00EE317B" w:rsidRDefault="00966A88" w:rsidP="0096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Забытый</w:t>
      </w: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 </w:t>
      </w:r>
      <w:r w:rsidRPr="00EE31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кинутый</w:t>
      </w: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EE31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</w:t>
      </w: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EE31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тени</w:t>
      </w: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966A88" w:rsidRPr="00EE317B" w:rsidRDefault="00966A88" w:rsidP="0096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Стою коленопреклоненный</w:t>
      </w:r>
    </w:p>
    <w:p w:rsidR="00966A88" w:rsidRPr="00EE317B" w:rsidRDefault="00966A88" w:rsidP="0096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И, красотою умиленный,</w:t>
      </w:r>
    </w:p>
    <w:p w:rsidR="00966A88" w:rsidRPr="00EE317B" w:rsidRDefault="00966A88" w:rsidP="00966A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Зажег вечерние огни.</w:t>
      </w:r>
    </w:p>
    <w:p w:rsidR="009459AF" w:rsidRDefault="00966A88" w:rsidP="00966A88">
      <w:pPr>
        <w:spacing w:after="0"/>
        <w:jc w:val="both"/>
        <w:rPr>
          <w:rFonts w:ascii="Times New Roman" w:hAnsi="Times New Roman" w:cs="Times New Roman"/>
          <w:b/>
          <w:sz w:val="52"/>
          <w:szCs w:val="52"/>
        </w:rPr>
      </w:pPr>
      <w:r w:rsidRPr="00966A88">
        <w:rPr>
          <w:rFonts w:ascii="Times New Roman" w:hAnsi="Times New Roman" w:cs="Times New Roman"/>
          <w:b/>
          <w:sz w:val="52"/>
          <w:szCs w:val="52"/>
        </w:rPr>
        <w:t xml:space="preserve">   </w:t>
      </w:r>
    </w:p>
    <w:p w:rsidR="009459AF" w:rsidRDefault="009459AF" w:rsidP="009459A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459AF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3305175" cy="4152900"/>
            <wp:effectExtent l="19050" t="0" r="9525" b="0"/>
            <wp:docPr id="18" name="Рисунок 7" descr="http://t0.gstatic.com/images?q=tbn:ANd9GcQDIzKbrUPsv454A0beLuqwBOHySoqe9XL8jyl_xVJTqClNzCh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Содержимое 4" descr="http://t0.gstatic.com/images?q=tbn:ANd9GcQDIzKbrUPsv454A0beLuqwBOHySoqe9XL8jyl_xVJTqClNzChO"/>
                    <pic:cNvPicPr>
                      <a:picLocks noGr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A88" w:rsidRPr="00EE317B" w:rsidRDefault="009459AF" w:rsidP="00966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17B">
        <w:rPr>
          <w:rFonts w:ascii="Times New Roman" w:hAnsi="Times New Roman" w:cs="Times New Roman"/>
          <w:sz w:val="52"/>
          <w:szCs w:val="52"/>
        </w:rPr>
        <w:t xml:space="preserve">   </w:t>
      </w:r>
      <w:r w:rsidR="00966A88" w:rsidRPr="00EE317B">
        <w:rPr>
          <w:rFonts w:ascii="Times New Roman" w:hAnsi="Times New Roman" w:cs="Times New Roman"/>
          <w:sz w:val="28"/>
          <w:szCs w:val="28"/>
        </w:rPr>
        <w:t>В Воробьёвке муза его «пробудилась от долгого сна» и стала посещать поэта «так же часто, как на заре… жизни». Благодаря А. А. Фету курская Воробьёвка стала одним из центров русской культуры: её посещали Л. Н. Толстой, П. И. Чайковский, Я. П. Полонский, Н. Н. Страхов, сюда приходили письма И. С. Тургенева.</w:t>
      </w:r>
    </w:p>
    <w:p w:rsidR="00794B42" w:rsidRPr="00EE317B" w:rsidRDefault="00794B42" w:rsidP="00794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17B">
        <w:rPr>
          <w:rFonts w:ascii="Times New Roman" w:hAnsi="Times New Roman" w:cs="Times New Roman"/>
          <w:sz w:val="28"/>
          <w:szCs w:val="28"/>
        </w:rPr>
        <w:t xml:space="preserve">"Творить музыку, используя средства языка, - дар Фета.  Это не просто поэт, скорее поэт-музыкант," - говорил  о Фете П. И. Чайковский. Недаром к его поэзии обращались и Чайковский, и Римский-Корсаков, и </w:t>
      </w:r>
      <w:proofErr w:type="spellStart"/>
      <w:r w:rsidRPr="00EE317B">
        <w:rPr>
          <w:rFonts w:ascii="Times New Roman" w:hAnsi="Times New Roman" w:cs="Times New Roman"/>
          <w:sz w:val="28"/>
          <w:szCs w:val="28"/>
        </w:rPr>
        <w:t>Балакирев</w:t>
      </w:r>
      <w:proofErr w:type="spellEnd"/>
      <w:r w:rsidRPr="00EE317B">
        <w:rPr>
          <w:rFonts w:ascii="Times New Roman" w:hAnsi="Times New Roman" w:cs="Times New Roman"/>
          <w:sz w:val="28"/>
          <w:szCs w:val="28"/>
        </w:rPr>
        <w:t xml:space="preserve">, и </w:t>
      </w:r>
      <w:r w:rsidRPr="00EE317B">
        <w:rPr>
          <w:rFonts w:ascii="Times New Roman" w:hAnsi="Times New Roman" w:cs="Times New Roman"/>
          <w:sz w:val="28"/>
          <w:szCs w:val="28"/>
        </w:rPr>
        <w:lastRenderedPageBreak/>
        <w:t>Рахманинов. На стихи Фета было написано множество романсов, которые широко известны и в наши дни.</w:t>
      </w:r>
    </w:p>
    <w:p w:rsidR="00794B42" w:rsidRPr="00E0743C" w:rsidRDefault="00794B42" w:rsidP="00966A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9AF" w:rsidRDefault="009459AF" w:rsidP="009459AF">
      <w:pPr>
        <w:pStyle w:val="2"/>
        <w:shd w:val="clear" w:color="auto" w:fill="FFFFFF"/>
        <w:spacing w:before="0" w:beforeAutospacing="0" w:after="240" w:afterAutospacing="0"/>
        <w:jc w:val="center"/>
        <w:rPr>
          <w:b w:val="0"/>
          <w:color w:val="333333"/>
          <w:sz w:val="52"/>
          <w:szCs w:val="52"/>
        </w:rPr>
      </w:pPr>
      <w:r w:rsidRPr="009459AF">
        <w:rPr>
          <w:b w:val="0"/>
          <w:noProof/>
          <w:color w:val="333333"/>
          <w:sz w:val="52"/>
          <w:szCs w:val="52"/>
        </w:rPr>
        <w:drawing>
          <wp:inline distT="0" distB="0" distL="0" distR="0">
            <wp:extent cx="3324225" cy="4819650"/>
            <wp:effectExtent l="19050" t="0" r="9525" b="0"/>
            <wp:docPr id="17" name="Рисунок 6" descr="C:\Users\мой\Desktop\Фет\Картинки\10116606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C:\Users\мой\Desktop\Фет\Картинки\1011660619.jpg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854" cy="4822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A88" w:rsidRPr="00EE317B" w:rsidRDefault="00966A88" w:rsidP="003C0CC2">
      <w:pPr>
        <w:pStyle w:val="2"/>
        <w:shd w:val="clear" w:color="auto" w:fill="FFFFFF"/>
        <w:spacing w:before="0" w:beforeAutospacing="0" w:after="240" w:afterAutospacing="0"/>
        <w:jc w:val="both"/>
        <w:rPr>
          <w:b w:val="0"/>
          <w:sz w:val="28"/>
          <w:szCs w:val="28"/>
        </w:rPr>
      </w:pPr>
      <w:r w:rsidRPr="00EE317B">
        <w:rPr>
          <w:b w:val="0"/>
          <w:sz w:val="52"/>
          <w:szCs w:val="52"/>
        </w:rPr>
        <w:t xml:space="preserve"> </w:t>
      </w:r>
      <w:r w:rsidRPr="00EE317B">
        <w:rPr>
          <w:b w:val="0"/>
          <w:sz w:val="28"/>
          <w:szCs w:val="28"/>
        </w:rPr>
        <w:t xml:space="preserve">Афанасий Афанасьевич Шеншин - Фет скончался от сердечного приступа 21 ноября 1892 года в Москве. Похоронен в селе </w:t>
      </w:r>
      <w:proofErr w:type="spellStart"/>
      <w:r w:rsidRPr="00EE317B">
        <w:rPr>
          <w:b w:val="0"/>
          <w:sz w:val="28"/>
          <w:szCs w:val="28"/>
        </w:rPr>
        <w:t>Клейменово</w:t>
      </w:r>
      <w:proofErr w:type="spellEnd"/>
      <w:r w:rsidRPr="00EE317B">
        <w:rPr>
          <w:b w:val="0"/>
          <w:sz w:val="28"/>
          <w:szCs w:val="28"/>
        </w:rPr>
        <w:t xml:space="preserve"> </w:t>
      </w:r>
      <w:proofErr w:type="spellStart"/>
      <w:r w:rsidRPr="00EE317B">
        <w:rPr>
          <w:b w:val="0"/>
          <w:sz w:val="28"/>
          <w:szCs w:val="28"/>
        </w:rPr>
        <w:t>Мценского</w:t>
      </w:r>
      <w:proofErr w:type="spellEnd"/>
      <w:r w:rsidRPr="00EE317B">
        <w:rPr>
          <w:b w:val="0"/>
          <w:sz w:val="28"/>
          <w:szCs w:val="28"/>
        </w:rPr>
        <w:t xml:space="preserve"> уезда Орловской губернии, родовом имении Шеншиных. </w:t>
      </w:r>
    </w:p>
    <w:p w:rsidR="00966A88" w:rsidRPr="00EE317B" w:rsidRDefault="00966A88" w:rsidP="00966A8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</w:t>
      </w: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EE31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жизни</w:t>
      </w: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EE31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жаль</w:t>
      </w: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EE31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</w:t>
      </w: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EE31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томительным</w:t>
      </w: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EE31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дыханьем</w:t>
      </w: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966A88" w:rsidRPr="00EE317B" w:rsidRDefault="00966A88" w:rsidP="0096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жизнь и смерть? А жаль того огня,</w:t>
      </w:r>
    </w:p>
    <w:p w:rsidR="00966A88" w:rsidRPr="00EE317B" w:rsidRDefault="00966A88" w:rsidP="0096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просиял над целым мирозданьем,</w:t>
      </w:r>
    </w:p>
    <w:p w:rsidR="00966A88" w:rsidRPr="00EE317B" w:rsidRDefault="00966A88" w:rsidP="0096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 ночь идет, и плачет, уходя</w:t>
      </w:r>
    </w:p>
    <w:p w:rsidR="00966A88" w:rsidRPr="00EE317B" w:rsidRDefault="00966A88" w:rsidP="00966A88">
      <w:pPr>
        <w:pStyle w:val="2"/>
        <w:shd w:val="clear" w:color="auto" w:fill="FFFFFF"/>
        <w:spacing w:before="0" w:beforeAutospacing="0" w:after="0" w:afterAutospacing="0"/>
        <w:rPr>
          <w:b w:val="0"/>
          <w:i/>
          <w:sz w:val="28"/>
          <w:szCs w:val="28"/>
        </w:rPr>
      </w:pPr>
      <w:r w:rsidRPr="00EE317B">
        <w:rPr>
          <w:b w:val="0"/>
          <w:i/>
          <w:sz w:val="28"/>
          <w:szCs w:val="28"/>
          <w:shd w:val="clear" w:color="auto" w:fill="FFFFFF"/>
        </w:rPr>
        <w:t xml:space="preserve">                                           (</w:t>
      </w:r>
      <w:r w:rsidRPr="00EE317B">
        <w:rPr>
          <w:b w:val="0"/>
          <w:i/>
          <w:sz w:val="28"/>
          <w:szCs w:val="28"/>
        </w:rPr>
        <w:t xml:space="preserve">А. Л. </w:t>
      </w:r>
      <w:proofErr w:type="spellStart"/>
      <w:r w:rsidRPr="00EE317B">
        <w:rPr>
          <w:b w:val="0"/>
          <w:i/>
          <w:sz w:val="28"/>
          <w:szCs w:val="28"/>
        </w:rPr>
        <w:t>Бржеской</w:t>
      </w:r>
      <w:proofErr w:type="spellEnd"/>
      <w:r w:rsidRPr="00EE317B">
        <w:rPr>
          <w:b w:val="0"/>
          <w:i/>
          <w:sz w:val="28"/>
          <w:szCs w:val="28"/>
        </w:rPr>
        <w:t>).</w:t>
      </w:r>
    </w:p>
    <w:sectPr w:rsidR="00966A88" w:rsidRPr="00EE317B" w:rsidSect="00FA2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D0B" w:rsidRDefault="00357D0B" w:rsidP="00966A88">
      <w:pPr>
        <w:spacing w:after="0" w:line="240" w:lineRule="auto"/>
      </w:pPr>
      <w:r>
        <w:separator/>
      </w:r>
    </w:p>
  </w:endnote>
  <w:endnote w:type="continuationSeparator" w:id="0">
    <w:p w:rsidR="00357D0B" w:rsidRDefault="00357D0B" w:rsidP="0096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D0B" w:rsidRDefault="00357D0B" w:rsidP="00966A88">
      <w:pPr>
        <w:spacing w:after="0" w:line="240" w:lineRule="auto"/>
      </w:pPr>
      <w:r>
        <w:separator/>
      </w:r>
    </w:p>
  </w:footnote>
  <w:footnote w:type="continuationSeparator" w:id="0">
    <w:p w:rsidR="00357D0B" w:rsidRDefault="00357D0B" w:rsidP="00966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A88"/>
    <w:rsid w:val="00255D86"/>
    <w:rsid w:val="00273047"/>
    <w:rsid w:val="002A2B3D"/>
    <w:rsid w:val="00357D0B"/>
    <w:rsid w:val="003C0CC2"/>
    <w:rsid w:val="003C636F"/>
    <w:rsid w:val="003E452C"/>
    <w:rsid w:val="0043524A"/>
    <w:rsid w:val="00472B76"/>
    <w:rsid w:val="00517725"/>
    <w:rsid w:val="00525736"/>
    <w:rsid w:val="00794B42"/>
    <w:rsid w:val="009459AF"/>
    <w:rsid w:val="0095365B"/>
    <w:rsid w:val="00966A88"/>
    <w:rsid w:val="00BD67DE"/>
    <w:rsid w:val="00D25A5E"/>
    <w:rsid w:val="00E0743C"/>
    <w:rsid w:val="00EE317B"/>
    <w:rsid w:val="00F60937"/>
    <w:rsid w:val="00FA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88"/>
  </w:style>
  <w:style w:type="paragraph" w:styleId="2">
    <w:name w:val="heading 2"/>
    <w:basedOn w:val="a"/>
    <w:link w:val="20"/>
    <w:uiPriority w:val="9"/>
    <w:qFormat/>
    <w:rsid w:val="00966A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6A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66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6A88"/>
  </w:style>
  <w:style w:type="paragraph" w:styleId="a5">
    <w:name w:val="footer"/>
    <w:basedOn w:val="a"/>
    <w:link w:val="a6"/>
    <w:uiPriority w:val="99"/>
    <w:unhideWhenUsed/>
    <w:rsid w:val="00966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A88"/>
  </w:style>
  <w:style w:type="paragraph" w:styleId="a7">
    <w:name w:val="Balloon Text"/>
    <w:basedOn w:val="a"/>
    <w:link w:val="a8"/>
    <w:uiPriority w:val="99"/>
    <w:semiHidden/>
    <w:unhideWhenUsed/>
    <w:rsid w:val="003C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9</cp:revision>
  <dcterms:created xsi:type="dcterms:W3CDTF">2015-11-07T11:22:00Z</dcterms:created>
  <dcterms:modified xsi:type="dcterms:W3CDTF">2015-12-11T21:47:00Z</dcterms:modified>
</cp:coreProperties>
</file>