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70" w:rsidRDefault="002D3870" w:rsidP="002D38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 «Кулангинская основная общеобразовательная школа Кайбицкого муниципального района Республики Татарстан»</w:t>
      </w:r>
    </w:p>
    <w:p w:rsidR="002D3870" w:rsidRDefault="002D3870" w:rsidP="002D387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536"/>
        <w:gridCol w:w="4572"/>
        <w:gridCol w:w="4642"/>
      </w:tblGrid>
      <w:tr w:rsidR="002D3870" w:rsidTr="002D3870">
        <w:tc>
          <w:tcPr>
            <w:tcW w:w="4536" w:type="dxa"/>
          </w:tcPr>
          <w:p w:rsidR="002D3870" w:rsidRDefault="002D3870">
            <w:pPr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2D3870" w:rsidRDefault="00E6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педсовета</w:t>
            </w:r>
          </w:p>
          <w:p w:rsidR="00E6455D" w:rsidRDefault="00E6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2D3870" w:rsidRDefault="00E6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 w:rsidR="00A509DD">
              <w:rPr>
                <w:rFonts w:ascii="Times New Roman" w:hAnsi="Times New Roman"/>
                <w:sz w:val="28"/>
                <w:szCs w:val="28"/>
              </w:rPr>
              <w:t xml:space="preserve">28  августа   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2D387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D3870" w:rsidRDefault="002D3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870" w:rsidRDefault="002D38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D3870" w:rsidRDefault="002D3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4572" w:type="dxa"/>
          </w:tcPr>
          <w:p w:rsidR="002D3870" w:rsidRDefault="002D3870">
            <w:pPr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2D3870" w:rsidRDefault="002D3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2D3870" w:rsidRDefault="002D3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/  Ситнова О.Ю.   /</w:t>
            </w:r>
          </w:p>
          <w:p w:rsidR="002D3870" w:rsidRDefault="002D3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70" w:rsidRDefault="002D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="00A509DD">
              <w:rPr>
                <w:rFonts w:ascii="Times New Roman" w:hAnsi="Times New Roman"/>
                <w:sz w:val="24"/>
                <w:szCs w:val="24"/>
              </w:rPr>
              <w:t>«28» августа 2015г.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455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2D3870" w:rsidRDefault="002D3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642" w:type="dxa"/>
          </w:tcPr>
          <w:p w:rsidR="002D3870" w:rsidRDefault="002D3870">
            <w:pPr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D3870" w:rsidRDefault="002D3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2D3870" w:rsidRDefault="002D3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/  Гафарова Р.Р./</w:t>
            </w:r>
          </w:p>
          <w:p w:rsidR="002D3870" w:rsidRDefault="002D3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70" w:rsidRDefault="002D3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 w:rsidR="00A509DD">
              <w:rPr>
                <w:rFonts w:ascii="Times New Roman" w:hAnsi="Times New Roman"/>
                <w:sz w:val="24"/>
                <w:szCs w:val="24"/>
              </w:rPr>
              <w:t>130  от «28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509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</w:t>
            </w:r>
            <w:r w:rsidR="00E6455D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3870" w:rsidRDefault="002D3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2D3870" w:rsidRDefault="002D3870" w:rsidP="002D387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Рабо</w:t>
      </w:r>
      <w:r w:rsidR="00A61FAC">
        <w:rPr>
          <w:rFonts w:ascii="Times New Roman" w:hAnsi="Times New Roman"/>
          <w:b/>
          <w:sz w:val="36"/>
          <w:szCs w:val="36"/>
          <w:u w:val="single"/>
        </w:rPr>
        <w:t>чая пр</w:t>
      </w:r>
      <w:r w:rsidR="001E00DA">
        <w:rPr>
          <w:rFonts w:ascii="Times New Roman" w:hAnsi="Times New Roman"/>
          <w:b/>
          <w:sz w:val="36"/>
          <w:szCs w:val="36"/>
          <w:u w:val="single"/>
        </w:rPr>
        <w:t>ограмма  по литературе в 5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классе</w:t>
      </w:r>
    </w:p>
    <w:p w:rsidR="002D3870" w:rsidRDefault="002D3870" w:rsidP="002D387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2D3870" w:rsidRDefault="002D3870" w:rsidP="002D387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2D3870" w:rsidRPr="002D3870" w:rsidRDefault="002D3870" w:rsidP="002D387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2D3870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i/>
          <w:sz w:val="28"/>
          <w:szCs w:val="28"/>
        </w:rPr>
        <w:t>: Клочкова М.М.</w:t>
      </w:r>
    </w:p>
    <w:p w:rsidR="002D3870" w:rsidRDefault="002D3870" w:rsidP="002D3870">
      <w:pPr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2D3870" w:rsidRDefault="002D3870" w:rsidP="002D3870">
      <w:pPr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 квалификационной категории</w:t>
      </w:r>
    </w:p>
    <w:p w:rsidR="00FD232A" w:rsidRDefault="002D3870" w:rsidP="00FD23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455D">
        <w:rPr>
          <w:rFonts w:ascii="Times New Roman" w:hAnsi="Times New Roman"/>
          <w:i/>
          <w:sz w:val="28"/>
          <w:szCs w:val="28"/>
        </w:rPr>
        <w:t>срок реализации 2015-2016</w:t>
      </w:r>
      <w:r w:rsidR="000D178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учебный год</w:t>
      </w:r>
    </w:p>
    <w:p w:rsidR="00FD232A" w:rsidRPr="00FD232A" w:rsidRDefault="00FD232A" w:rsidP="00FD232A">
      <w:pPr>
        <w:rPr>
          <w:rFonts w:ascii="Times New Roman" w:hAnsi="Times New Roman" w:cs="Times New Roman"/>
          <w:i/>
          <w:sz w:val="24"/>
          <w:szCs w:val="24"/>
        </w:rPr>
      </w:pPr>
      <w:r w:rsidRPr="00FD23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</w:t>
      </w:r>
      <w:r w:rsidRPr="00FD23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Рабочая программа по литературе для 5 класса составлена на базе примерной программы основного общего образования в соответствии с основными по</w:t>
      </w:r>
      <w:r w:rsidRPr="00FD232A">
        <w:rPr>
          <w:rFonts w:ascii="Times New Roman" w:hAnsi="Times New Roman" w:cs="Times New Roman"/>
        </w:rPr>
        <w:softHyphen/>
        <w:t xml:space="preserve">ложениями ФГОС нового поколения.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Данная рабочая программа ориентирована на со</w:t>
      </w:r>
      <w:r w:rsidRPr="00FD232A">
        <w:rPr>
          <w:rFonts w:ascii="Times New Roman" w:hAnsi="Times New Roman" w:cs="Times New Roman"/>
        </w:rPr>
        <w:softHyphen/>
        <w:t>держание авторской программы и</w:t>
      </w:r>
      <w:r w:rsidRPr="00FD232A">
        <w:rPr>
          <w:rFonts w:ascii="Times New Roman" w:hAnsi="Times New Roman" w:cs="Times New Roman"/>
          <w:w w:val="128"/>
        </w:rPr>
        <w:t xml:space="preserve"> </w:t>
      </w:r>
      <w:r w:rsidRPr="00FD232A">
        <w:rPr>
          <w:rFonts w:ascii="Times New Roman" w:hAnsi="Times New Roman" w:cs="Times New Roman"/>
        </w:rPr>
        <w:t>на учебник-хресто</w:t>
      </w:r>
      <w:r w:rsidRPr="00FD232A">
        <w:rPr>
          <w:rFonts w:ascii="Times New Roman" w:hAnsi="Times New Roman" w:cs="Times New Roman"/>
        </w:rPr>
        <w:softHyphen/>
        <w:t>матию В.Я. Коровиной, В.П.</w:t>
      </w:r>
      <w:r w:rsidRPr="00FD232A">
        <w:rPr>
          <w:rFonts w:ascii="Times New Roman" w:hAnsi="Times New Roman" w:cs="Times New Roman"/>
          <w:w w:val="82"/>
        </w:rPr>
        <w:t xml:space="preserve"> </w:t>
      </w:r>
      <w:r w:rsidRPr="00FD232A">
        <w:rPr>
          <w:rFonts w:ascii="Times New Roman" w:hAnsi="Times New Roman" w:cs="Times New Roman"/>
        </w:rPr>
        <w:t>Журавлева, В.И. Корови</w:t>
      </w:r>
      <w:r w:rsidRPr="00FD232A">
        <w:rPr>
          <w:rFonts w:ascii="Times New Roman" w:hAnsi="Times New Roman" w:cs="Times New Roman"/>
        </w:rPr>
        <w:softHyphen/>
        <w:t xml:space="preserve">на (М.: Просвещение, 2015 г.).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Рабочая программа включает разделы: «Пояснительная записка» с требованиями ФГОС к результатам обучения, «Содержание курса», «Требования к  уровню подготовки учащихся за курс литературы 5 класса», «Тематическое планирование» с определением основных видов учебной деятельности школьников, «Учебное и учебно-методическое обеспечение по литературе» (5 класс).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</w:t>
      </w:r>
      <w:r w:rsidRPr="00FD232A">
        <w:rPr>
          <w:rFonts w:ascii="Times New Roman" w:hAnsi="Times New Roman" w:cs="Times New Roman"/>
        </w:rPr>
        <w:lastRenderedPageBreak/>
        <w:t>литературного образования: указываются направления изучения творчества писателя, важнейшие аспекты анализа конкретного произведения 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Теоретико-литературные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Данная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Важнейшее значение в формировании духовно бо</w:t>
      </w:r>
      <w:r w:rsidRPr="00FD232A">
        <w:rPr>
          <w:rFonts w:ascii="Times New Roman" w:hAnsi="Times New Roman" w:cs="Times New Roman"/>
        </w:rPr>
        <w:softHyphen/>
        <w:t>гатой, гармонически развитой личности с высокими нравственными идеалами и эстетическими потребно</w:t>
      </w:r>
      <w:r w:rsidRPr="00FD232A">
        <w:rPr>
          <w:rFonts w:ascii="Times New Roman" w:hAnsi="Times New Roman" w:cs="Times New Roman"/>
        </w:rPr>
        <w:softHyphen/>
        <w:t>стями имеет художественная литература. В основу кур</w:t>
      </w:r>
      <w:r w:rsidRPr="00FD232A">
        <w:rPr>
          <w:rFonts w:ascii="Times New Roman" w:hAnsi="Times New Roman" w:cs="Times New Roman"/>
        </w:rPr>
        <w:softHyphen/>
        <w:t xml:space="preserve">са школьной литературы положены </w:t>
      </w:r>
      <w:r w:rsidRPr="00FD232A">
        <w:rPr>
          <w:rFonts w:ascii="Times New Roman" w:hAnsi="Times New Roman" w:cs="Times New Roman"/>
          <w:w w:val="108"/>
        </w:rPr>
        <w:t xml:space="preserve">принципы </w:t>
      </w:r>
      <w:r w:rsidRPr="00FD232A">
        <w:rPr>
          <w:rFonts w:ascii="Times New Roman" w:hAnsi="Times New Roman" w:cs="Times New Roman"/>
        </w:rPr>
        <w:t>связи искусства с жизнью, единства формы и содержания, а также историзма, традиций новаторства. Задачей кур</w:t>
      </w:r>
      <w:r w:rsidRPr="00FD232A">
        <w:rPr>
          <w:rFonts w:ascii="Times New Roman" w:hAnsi="Times New Roman" w:cs="Times New Roman"/>
        </w:rPr>
        <w:softHyphen/>
        <w:t>са является осмысление историко-культурных сведе</w:t>
      </w:r>
      <w:r w:rsidRPr="00FD232A">
        <w:rPr>
          <w:rFonts w:ascii="Times New Roman" w:hAnsi="Times New Roman" w:cs="Times New Roman"/>
        </w:rPr>
        <w:softHyphen/>
        <w:t>ний, нравственно-эстетических представлений, усвое</w:t>
      </w:r>
      <w:r w:rsidRPr="00FD232A">
        <w:rPr>
          <w:rFonts w:ascii="Times New Roman" w:hAnsi="Times New Roman" w:cs="Times New Roman"/>
        </w:rPr>
        <w:softHyphen/>
        <w:t>ние основных понятий теории и истории литературы, формирование умений оценивать и анализировать ху</w:t>
      </w:r>
      <w:r w:rsidRPr="00FD232A">
        <w:rPr>
          <w:rFonts w:ascii="Times New Roman" w:hAnsi="Times New Roman" w:cs="Times New Roman"/>
        </w:rPr>
        <w:softHyphen/>
        <w:t xml:space="preserve">дожественные произведения, овладение богатейшими выразительными средствами русского литературного языка.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FD232A">
        <w:rPr>
          <w:rFonts w:ascii="Times New Roman" w:hAnsi="Times New Roman" w:cs="Times New Roman"/>
          <w:b/>
        </w:rPr>
        <w:t xml:space="preserve">Цели обучения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rPr>
          <w:rFonts w:ascii="Times New Roman" w:hAnsi="Times New Roman" w:cs="Times New Roman"/>
          <w:i/>
          <w:iCs/>
          <w:w w:val="91"/>
        </w:rPr>
      </w:pPr>
      <w:r w:rsidRPr="00FD232A">
        <w:rPr>
          <w:rFonts w:ascii="Times New Roman" w:hAnsi="Times New Roman" w:cs="Times New Roman"/>
        </w:rPr>
        <w:t>Изучение литературы в основной школе направле</w:t>
      </w:r>
      <w:r w:rsidRPr="00FD232A">
        <w:rPr>
          <w:rFonts w:ascii="Times New Roman" w:hAnsi="Times New Roman" w:cs="Times New Roman"/>
        </w:rPr>
        <w:softHyphen/>
        <w:t xml:space="preserve">но на достижение следующих </w:t>
      </w:r>
      <w:r w:rsidRPr="00FD232A">
        <w:rPr>
          <w:rFonts w:ascii="Times New Roman" w:hAnsi="Times New Roman" w:cs="Times New Roman"/>
          <w:b/>
          <w:i/>
          <w:iCs/>
        </w:rPr>
        <w:t>целей:</w:t>
      </w:r>
      <w:r w:rsidRPr="00FD232A">
        <w:rPr>
          <w:rFonts w:ascii="Times New Roman" w:hAnsi="Times New Roman" w:cs="Times New Roman"/>
          <w:b/>
          <w:i/>
          <w:iCs/>
          <w:w w:val="91"/>
        </w:rPr>
        <w:t xml:space="preserve">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воспитание духовно развитой личности, фор</w:t>
      </w:r>
      <w:r w:rsidRPr="00FD232A">
        <w:rPr>
          <w:rFonts w:ascii="Times New Roman" w:hAnsi="Times New Roman" w:cs="Times New Roman"/>
        </w:rPr>
        <w:softHyphen/>
        <w:t>мирование гуманистического мировоззрения, гражданского сознания, чувства патриотизма, любви и уважения к литературе и ценностям оте</w:t>
      </w:r>
      <w:r w:rsidRPr="00FD232A">
        <w:rPr>
          <w:rFonts w:ascii="Times New Roman" w:hAnsi="Times New Roman" w:cs="Times New Roman"/>
        </w:rPr>
        <w:softHyphen/>
        <w:t xml:space="preserve">чественной культуры;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развитие эмоционального восприятия худо</w:t>
      </w:r>
      <w:r w:rsidRPr="00FD232A">
        <w:rPr>
          <w:rFonts w:ascii="Times New Roman" w:hAnsi="Times New Roman" w:cs="Times New Roman"/>
        </w:rPr>
        <w:softHyphen/>
        <w:t>жественного текста, образного и аналитиче</w:t>
      </w:r>
      <w:r w:rsidRPr="00FD232A">
        <w:rPr>
          <w:rFonts w:ascii="Times New Roman" w:hAnsi="Times New Roman" w:cs="Times New Roman"/>
        </w:rPr>
        <w:softHyphen/>
        <w:t>ского мышления, творческого воображения, читательской культуры и понимания авторской позиции: формирование начальных представле</w:t>
      </w:r>
      <w:r w:rsidRPr="00FD232A">
        <w:rPr>
          <w:rFonts w:ascii="Times New Roman" w:hAnsi="Times New Roman" w:cs="Times New Roman"/>
        </w:rPr>
        <w:softHyphen/>
        <w:t>ний о специфике литературы в ряду других ис</w:t>
      </w:r>
      <w:r w:rsidRPr="00FD232A">
        <w:rPr>
          <w:rFonts w:ascii="Times New Roman" w:hAnsi="Times New Roman" w:cs="Times New Roman"/>
        </w:rPr>
        <w:softHyphen/>
        <w:t xml:space="preserve">кусств, потребности в самостоятельном чтении художественных произведений; развитие устной и письменной речи учащихся;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освоение текстов художественных произведе</w:t>
      </w:r>
      <w:r w:rsidRPr="00FD232A">
        <w:rPr>
          <w:rFonts w:ascii="Times New Roman" w:hAnsi="Times New Roman" w:cs="Times New Roman"/>
        </w:rPr>
        <w:softHyphen/>
        <w:t>ний в единстве формы и содержания, основных историко-литературных сведений и теоретико</w:t>
      </w:r>
      <w:r w:rsidRPr="00FD232A">
        <w:rPr>
          <w:rFonts w:ascii="Times New Roman" w:hAnsi="Times New Roman" w:cs="Times New Roman"/>
        </w:rPr>
        <w:softHyphen/>
        <w:t xml:space="preserve">-литературных понятий;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овладение умениями: чтения и анализа худо</w:t>
      </w:r>
      <w:r w:rsidRPr="00FD232A">
        <w:rPr>
          <w:rFonts w:ascii="Times New Roman" w:hAnsi="Times New Roman" w:cs="Times New Roman"/>
        </w:rPr>
        <w:softHyphen/>
        <w:t>жественных произведений с привлечением базовых литературоведческих понятий и не</w:t>
      </w:r>
      <w:r w:rsidRPr="00FD232A">
        <w:rPr>
          <w:rFonts w:ascii="Times New Roman" w:hAnsi="Times New Roman" w:cs="Times New Roman"/>
        </w:rPr>
        <w:softHyphen/>
        <w:t>обходимых сведений по истории литературы; выявления в произведениях конкретно-исто</w:t>
      </w:r>
      <w:r w:rsidRPr="00FD232A">
        <w:rPr>
          <w:rFonts w:ascii="Times New Roman" w:hAnsi="Times New Roman" w:cs="Times New Roman"/>
        </w:rPr>
        <w:softHyphen/>
        <w:t xml:space="preserve">рического и общечеловеческого содержания; </w:t>
      </w:r>
      <w:r w:rsidRPr="00FD232A">
        <w:rPr>
          <w:rFonts w:ascii="Times New Roman" w:hAnsi="Times New Roman" w:cs="Times New Roman"/>
        </w:rPr>
        <w:lastRenderedPageBreak/>
        <w:t>грамотного использования русского литератур</w:t>
      </w:r>
      <w:r w:rsidRPr="00FD232A">
        <w:rPr>
          <w:rFonts w:ascii="Times New Roman" w:hAnsi="Times New Roman" w:cs="Times New Roman"/>
        </w:rPr>
        <w:softHyphen/>
        <w:t xml:space="preserve">ного языка при формулировании собственных устных и письменных высказываний. </w:t>
      </w:r>
    </w:p>
    <w:p w:rsidR="00FD232A" w:rsidRPr="00FD232A" w:rsidRDefault="00FD232A" w:rsidP="00FD232A">
      <w:pPr>
        <w:pStyle w:val="a8"/>
        <w:spacing w:line="276" w:lineRule="auto"/>
        <w:ind w:left="567"/>
        <w:jc w:val="center"/>
        <w:rPr>
          <w:rFonts w:ascii="Times New Roman" w:hAnsi="Times New Roman" w:cs="Times New Roman"/>
          <w:b/>
        </w:rPr>
      </w:pPr>
    </w:p>
    <w:p w:rsidR="00FD232A" w:rsidRPr="00FD232A" w:rsidRDefault="00FD232A" w:rsidP="00FD232A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  <w:r w:rsidRPr="00FD232A">
        <w:rPr>
          <w:rFonts w:ascii="Times New Roman" w:hAnsi="Times New Roman" w:cs="Times New Roman"/>
          <w:b/>
        </w:rPr>
        <w:t>Данные цели обусловливают решение следующих задач</w:t>
      </w:r>
    </w:p>
    <w:p w:rsidR="00FD232A" w:rsidRPr="00FD232A" w:rsidRDefault="00FD232A" w:rsidP="00FD232A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w w:val="91"/>
        </w:rPr>
      </w:pPr>
      <w:r w:rsidRPr="00FD232A">
        <w:rPr>
          <w:rFonts w:ascii="Times New Roman" w:hAnsi="Times New Roman" w:cs="Times New Roman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FD232A">
        <w:rPr>
          <w:rFonts w:ascii="Times New Roman" w:hAnsi="Times New Roman" w:cs="Times New Roman"/>
        </w:rPr>
        <w:softHyphen/>
        <w:t xml:space="preserve">ния предусматривает </w:t>
      </w:r>
      <w:r w:rsidRPr="00FD232A">
        <w:rPr>
          <w:rFonts w:ascii="Times New Roman" w:hAnsi="Times New Roman" w:cs="Times New Roman"/>
          <w:b/>
          <w:i/>
          <w:iCs/>
        </w:rPr>
        <w:t>решение следующих основных задач</w:t>
      </w:r>
      <w:r w:rsidRPr="00FD232A">
        <w:rPr>
          <w:rFonts w:ascii="Times New Roman" w:hAnsi="Times New Roman" w:cs="Times New Roman"/>
          <w:i/>
          <w:iCs/>
        </w:rPr>
        <w:t>:</w:t>
      </w:r>
      <w:r w:rsidRPr="00FD232A">
        <w:rPr>
          <w:rFonts w:ascii="Times New Roman" w:hAnsi="Times New Roman" w:cs="Times New Roman"/>
          <w:i/>
          <w:iCs/>
          <w:w w:val="91"/>
        </w:rPr>
        <w:t xml:space="preserve">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обеспечение соответствия основной образова</w:t>
      </w:r>
      <w:r w:rsidRPr="00FD232A">
        <w:rPr>
          <w:rFonts w:ascii="Times New Roman" w:hAnsi="Times New Roman" w:cs="Times New Roman"/>
        </w:rPr>
        <w:softHyphen/>
        <w:t xml:space="preserve">тельной программы требованиям ФГОС;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обеспечение преемственности начального об</w:t>
      </w:r>
      <w:r w:rsidRPr="00FD232A">
        <w:rPr>
          <w:rFonts w:ascii="Times New Roman" w:hAnsi="Times New Roman" w:cs="Times New Roman"/>
        </w:rPr>
        <w:softHyphen/>
        <w:t xml:space="preserve">щего. основного общего, среднего (полного) общего образования;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обеспечение доступности получения качест</w:t>
      </w:r>
      <w:r w:rsidRPr="00FD232A">
        <w:rPr>
          <w:rFonts w:ascii="Times New Roman" w:hAnsi="Times New Roman" w:cs="Times New Roman"/>
        </w:rPr>
        <w:softHyphen/>
        <w:t>венного основного общего образования, дости</w:t>
      </w:r>
      <w:r w:rsidRPr="00FD232A">
        <w:rPr>
          <w:rFonts w:ascii="Times New Roman" w:hAnsi="Times New Roman" w:cs="Times New Roman"/>
        </w:rPr>
        <w:softHyphen/>
        <w:t>жение планируемых результатов освоения про</w:t>
      </w:r>
      <w:r w:rsidRPr="00FD232A">
        <w:rPr>
          <w:rFonts w:ascii="Times New Roman" w:hAnsi="Times New Roman" w:cs="Times New Roman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 w:rsidRPr="00FD232A">
        <w:rPr>
          <w:rFonts w:ascii="Times New Roman" w:hAnsi="Times New Roman" w:cs="Times New Roman"/>
        </w:rPr>
        <w:softHyphen/>
        <w:t xml:space="preserve">ровья;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установление требований: к воспитанию и со</w:t>
      </w:r>
      <w:r w:rsidRPr="00FD232A">
        <w:rPr>
          <w:rFonts w:ascii="Times New Roman" w:hAnsi="Times New Roman" w:cs="Times New Roman"/>
        </w:rPr>
        <w:softHyphen/>
        <w:t>циализации обучающихся как части образо</w:t>
      </w:r>
      <w:r w:rsidRPr="00FD232A">
        <w:rPr>
          <w:rFonts w:ascii="Times New Roman" w:hAnsi="Times New Roman" w:cs="Times New Roman"/>
        </w:rPr>
        <w:softHyphen/>
        <w:t>вательной программы, к соответствующему усилению воспитательного потенциала шко</w:t>
      </w:r>
      <w:r w:rsidRPr="00FD232A">
        <w:rPr>
          <w:rFonts w:ascii="Times New Roman" w:hAnsi="Times New Roman" w:cs="Times New Roman"/>
        </w:rPr>
        <w:softHyphen/>
        <w:t>лы, к обеспечению индивидуального психоло</w:t>
      </w:r>
      <w:r w:rsidRPr="00FD232A">
        <w:rPr>
          <w:rFonts w:ascii="Times New Roman" w:hAnsi="Times New Roman" w:cs="Times New Roman"/>
        </w:rPr>
        <w:softHyphen/>
        <w:t>го-педагогического сопровождения каждого обучающегося, к формированию образователь</w:t>
      </w:r>
      <w:r w:rsidRPr="00FD232A">
        <w:rPr>
          <w:rFonts w:ascii="Times New Roman" w:hAnsi="Times New Roman" w:cs="Times New Roman"/>
        </w:rPr>
        <w:softHyphen/>
        <w:t xml:space="preserve">ного базиса с учетом не только знаний, но </w:t>
      </w:r>
      <w:r w:rsidRPr="00FD232A">
        <w:rPr>
          <w:rFonts w:ascii="Times New Roman" w:hAnsi="Times New Roman" w:cs="Times New Roman"/>
          <w:w w:val="134"/>
        </w:rPr>
        <w:t xml:space="preserve">и </w:t>
      </w:r>
      <w:r w:rsidRPr="00FD232A">
        <w:rPr>
          <w:rFonts w:ascii="Times New Roman" w:hAnsi="Times New Roman" w:cs="Times New Roman"/>
        </w:rPr>
        <w:t>со</w:t>
      </w:r>
      <w:r w:rsidRPr="00FD232A">
        <w:rPr>
          <w:rFonts w:ascii="Times New Roman" w:hAnsi="Times New Roman" w:cs="Times New Roman"/>
        </w:rPr>
        <w:softHyphen/>
        <w:t xml:space="preserve">ответствующего культурного уровня развития личности, созданию необходимых условий для ее самореализации;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обеспечение эффективного сочетания урочных и внеурочных форм организации образователь</w:t>
      </w:r>
      <w:r w:rsidRPr="00FD232A">
        <w:rPr>
          <w:rFonts w:ascii="Times New Roman" w:hAnsi="Times New Roman" w:cs="Times New Roman"/>
        </w:rPr>
        <w:softHyphen/>
        <w:t>ного процесса, в:заимодействия всех его участ</w:t>
      </w:r>
      <w:r w:rsidRPr="00FD232A">
        <w:rPr>
          <w:rFonts w:ascii="Times New Roman" w:hAnsi="Times New Roman" w:cs="Times New Roman"/>
        </w:rPr>
        <w:softHyphen/>
        <w:t xml:space="preserve">ников;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взаимодействие образовательного учреждения при реализации основной образовательной про</w:t>
      </w:r>
      <w:r w:rsidRPr="00FD232A">
        <w:rPr>
          <w:rFonts w:ascii="Times New Roman" w:hAnsi="Times New Roman" w:cs="Times New Roman"/>
        </w:rPr>
        <w:softHyphen/>
        <w:t>граммы с социальными партнерами; выявление и развитие способностей обучаю</w:t>
      </w:r>
      <w:r w:rsidRPr="00FD232A">
        <w:rPr>
          <w:rFonts w:ascii="Times New Roman" w:hAnsi="Times New Roman" w:cs="Times New Roman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FD232A">
        <w:rPr>
          <w:rFonts w:ascii="Times New Roman" w:hAnsi="Times New Roman" w:cs="Times New Roman"/>
        </w:rPr>
        <w:softHyphen/>
        <w:t>ностей через систему клубов, секций, студий и кружков, организацию общественно полезной деятельности, в том числе социальной практи</w:t>
      </w:r>
      <w:r w:rsidRPr="00FD232A">
        <w:rPr>
          <w:rFonts w:ascii="Times New Roman" w:hAnsi="Times New Roman" w:cs="Times New Roman"/>
        </w:rPr>
        <w:softHyphen/>
        <w:t xml:space="preserve">ки, с использованием учреждений дополнительного образования детей;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организация интеллектуальных и творческих со</w:t>
      </w:r>
      <w:r w:rsidRPr="00FD232A">
        <w:rPr>
          <w:rFonts w:ascii="Times New Roman" w:hAnsi="Times New Roman" w:cs="Times New Roman"/>
        </w:rPr>
        <w:softHyphen/>
        <w:t>ревнований, научно-технического творчества, проектной и учебно-исследовательской деятель</w:t>
      </w:r>
      <w:r w:rsidRPr="00FD232A">
        <w:rPr>
          <w:rFonts w:ascii="Times New Roman" w:hAnsi="Times New Roman" w:cs="Times New Roman"/>
        </w:rPr>
        <w:softHyphen/>
        <w:t xml:space="preserve">ности;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участие обучающихся, их родителей (законных представителей), педагогических работников и общественности в создании и развитии вну</w:t>
      </w:r>
      <w:r w:rsidRPr="00FD232A">
        <w:rPr>
          <w:rFonts w:ascii="Times New Roman" w:hAnsi="Times New Roman" w:cs="Times New Roman"/>
        </w:rPr>
        <w:softHyphen/>
        <w:t xml:space="preserve">тришкольной социальной среды, школьного уклада;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включение обучающихся в процессы познания и преобразования внешкольной социальной среды (населенного пункта, района, города) дня приоб</w:t>
      </w:r>
      <w:r w:rsidRPr="00FD232A">
        <w:rPr>
          <w:rFonts w:ascii="Times New Roman" w:hAnsi="Times New Roman" w:cs="Times New Roman"/>
        </w:rPr>
        <w:softHyphen/>
        <w:t>ретения опыта реального управления и действия; социальное и учебно-исследовательское про</w:t>
      </w:r>
      <w:r w:rsidRPr="00FD232A">
        <w:rPr>
          <w:rFonts w:ascii="Times New Roman" w:hAnsi="Times New Roman" w:cs="Times New Roman"/>
        </w:rPr>
        <w:softHyphen/>
        <w:t>ектирование, профессиональная ориентация обучающихся при поддержке педагогов, психо</w:t>
      </w:r>
      <w:r w:rsidRPr="00FD232A">
        <w:rPr>
          <w:rFonts w:ascii="Times New Roman" w:hAnsi="Times New Roman" w:cs="Times New Roman"/>
        </w:rPr>
        <w:softHyphen/>
        <w:t xml:space="preserve">логов, социальных педагогов в сотрудничестве с базовыми </w:t>
      </w:r>
      <w:r w:rsidRPr="00FD232A">
        <w:rPr>
          <w:rFonts w:ascii="Times New Roman" w:hAnsi="Times New Roman" w:cs="Times New Roman"/>
        </w:rPr>
        <w:lastRenderedPageBreak/>
        <w:t>предприятиями, учреждениями про</w:t>
      </w:r>
      <w:r w:rsidRPr="00FD232A">
        <w:rPr>
          <w:rFonts w:ascii="Times New Roman" w:hAnsi="Times New Roman" w:cs="Times New Roman"/>
        </w:rPr>
        <w:softHyphen/>
        <w:t>фессионального образования, центрами профес</w:t>
      </w:r>
      <w:r w:rsidRPr="00FD232A">
        <w:rPr>
          <w:rFonts w:ascii="Times New Roman" w:hAnsi="Times New Roman" w:cs="Times New Roman"/>
        </w:rPr>
        <w:softHyphen/>
        <w:t xml:space="preserve">сиональной работы;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сохранение и укрепление физического, психоло</w:t>
      </w:r>
      <w:r w:rsidRPr="00FD232A">
        <w:rPr>
          <w:rFonts w:ascii="Times New Roman" w:hAnsi="Times New Roman" w:cs="Times New Roman"/>
        </w:rPr>
        <w:softHyphen/>
        <w:t xml:space="preserve">гического и социального здоровья обучающихся, обеспечение их безопасности.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воспитание и развитие личности, отвечающей требованиям современного общества, иннова</w:t>
      </w:r>
      <w:r w:rsidRPr="00FD232A">
        <w:rPr>
          <w:rFonts w:ascii="Times New Roman" w:hAnsi="Times New Roman" w:cs="Times New Roman"/>
        </w:rPr>
        <w:softHyphen/>
        <w:t xml:space="preserve">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формирование соответствующей целям обще</w:t>
      </w:r>
      <w:r w:rsidRPr="00FD232A">
        <w:rPr>
          <w:rFonts w:ascii="Times New Roman" w:hAnsi="Times New Roman" w:cs="Times New Roman"/>
        </w:rPr>
        <w:softHyphen/>
        <w:t>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</w:t>
      </w:r>
      <w:r w:rsidRPr="00FD232A">
        <w:rPr>
          <w:rFonts w:ascii="Times New Roman" w:hAnsi="Times New Roman" w:cs="Times New Roman"/>
        </w:rPr>
        <w:softHyphen/>
        <w:t xml:space="preserve">ния. определяющих пути и способы достижения желаемого уровня (результата) личностного и познавательного развития обучающихся;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ориентацию на достижение основного результа</w:t>
      </w:r>
      <w:r w:rsidRPr="00FD232A">
        <w:rPr>
          <w:rFonts w:ascii="Times New Roman" w:hAnsi="Times New Roman" w:cs="Times New Roman"/>
        </w:rPr>
        <w:softHyphen/>
        <w:t xml:space="preserve">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признание решающей роли содержания образо</w:t>
      </w:r>
      <w:r w:rsidRPr="00FD232A">
        <w:rPr>
          <w:rFonts w:ascii="Times New Roman" w:hAnsi="Times New Roman" w:cs="Times New Roman"/>
        </w:rPr>
        <w:softHyphen/>
        <w:t>вания, способов организации образовательной деятельности и учебного сотрудничества в до</w:t>
      </w:r>
      <w:r w:rsidRPr="00FD232A">
        <w:rPr>
          <w:rFonts w:ascii="Times New Roman" w:hAnsi="Times New Roman" w:cs="Times New Roman"/>
        </w:rPr>
        <w:softHyphen/>
        <w:t xml:space="preserve">стижении целей ЛИЧНОСТНОГО и социального развития обучающихся;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учет индивидуальных возрастных, психоло</w:t>
      </w:r>
      <w:r w:rsidRPr="00FD232A">
        <w:rPr>
          <w:rFonts w:ascii="Times New Roman" w:hAnsi="Times New Roman" w:cs="Times New Roman"/>
        </w:rPr>
        <w:softHyphen/>
        <w:t>гических и физиологических особенностей обучающихся, роли, значения видов деятель</w:t>
      </w:r>
      <w:r w:rsidRPr="00FD232A">
        <w:rPr>
          <w:rFonts w:ascii="Times New Roman" w:hAnsi="Times New Roman" w:cs="Times New Roman"/>
        </w:rPr>
        <w:softHyphen/>
        <w:t>ности и форм общения при построении обра</w:t>
      </w:r>
      <w:r w:rsidRPr="00FD232A">
        <w:rPr>
          <w:rFonts w:ascii="Times New Roman" w:hAnsi="Times New Roman" w:cs="Times New Roman"/>
        </w:rPr>
        <w:softHyphen/>
        <w:t>зовательного процесса и определении обра</w:t>
      </w:r>
      <w:r w:rsidRPr="00FD232A">
        <w:rPr>
          <w:rFonts w:ascii="Times New Roman" w:hAnsi="Times New Roman" w:cs="Times New Roman"/>
        </w:rPr>
        <w:softHyphen/>
        <w:t xml:space="preserve">зовательно-воспитательных целей и путей их достижения;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разнообразие индивидуальных образовательных траекторий и индивидуальное развитие каждо</w:t>
      </w:r>
      <w:r w:rsidRPr="00FD232A">
        <w:rPr>
          <w:rFonts w:ascii="Times New Roman" w:hAnsi="Times New Roman" w:cs="Times New Roman"/>
        </w:rPr>
        <w:softHyphen/>
        <w:t>го обучающегося, в том числе одаренных детей, детей-инвалидов и детей с ограниченными воз</w:t>
      </w:r>
      <w:r w:rsidRPr="00FD232A">
        <w:rPr>
          <w:rFonts w:ascii="Times New Roman" w:hAnsi="Times New Roman" w:cs="Times New Roman"/>
        </w:rPr>
        <w:softHyphen/>
        <w:t xml:space="preserve">можностями здоровья.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</w:t>
      </w:r>
      <w:r w:rsidRPr="00FD232A">
        <w:rPr>
          <w:rFonts w:ascii="Times New Roman" w:hAnsi="Times New Roman" w:cs="Times New Roman"/>
        </w:rPr>
        <w:softHyphen/>
        <w:t>скими и стали достоянием отечественной и мировой литературы. Следовательно, цель литературного обра</w:t>
      </w:r>
      <w:r w:rsidRPr="00FD232A">
        <w:rPr>
          <w:rFonts w:ascii="Times New Roman" w:hAnsi="Times New Roman" w:cs="Times New Roman"/>
        </w:rPr>
        <w:softHyphen/>
        <w:t>зования в школе состоит и в том, чтобы познакомить учащихся с классическими образцами мировой сло</w:t>
      </w:r>
      <w:r w:rsidRPr="00FD232A">
        <w:rPr>
          <w:rFonts w:ascii="Times New Roman" w:hAnsi="Times New Roman" w:cs="Times New Roman"/>
        </w:rPr>
        <w:softHyphen/>
        <w:t>весной культуры, обладающими высокими художест</w:t>
      </w:r>
      <w:r w:rsidRPr="00FD232A">
        <w:rPr>
          <w:rFonts w:ascii="Times New Roman" w:hAnsi="Times New Roman" w:cs="Times New Roman"/>
        </w:rPr>
        <w:softHyphen/>
        <w:t>венными достоинствами, выражающими жизненную правду, обще гуманистические идеалы и воспитываю</w:t>
      </w:r>
      <w:r w:rsidRPr="00FD232A">
        <w:rPr>
          <w:rFonts w:ascii="Times New Roman" w:hAnsi="Times New Roman" w:cs="Times New Roman"/>
        </w:rPr>
        <w:softHyphen/>
        <w:t>щими высокие нравственные чувства у человека чи</w:t>
      </w:r>
      <w:r w:rsidRPr="00FD232A">
        <w:rPr>
          <w:rFonts w:ascii="Times New Roman" w:hAnsi="Times New Roman" w:cs="Times New Roman"/>
        </w:rPr>
        <w:softHyphen/>
        <w:t xml:space="preserve">тающего.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FD232A">
        <w:rPr>
          <w:rFonts w:ascii="Times New Roman" w:hAnsi="Times New Roman" w:cs="Times New Roman"/>
          <w:b/>
        </w:rPr>
        <w:t>Общая характеристика программы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Курс литературы опирается на следующие </w:t>
      </w:r>
      <w:r w:rsidRPr="00FD232A">
        <w:rPr>
          <w:rFonts w:ascii="Times New Roman" w:hAnsi="Times New Roman" w:cs="Times New Roman"/>
          <w:b/>
          <w:bCs/>
          <w:i/>
          <w:iCs/>
        </w:rPr>
        <w:t>виды деятельности</w:t>
      </w:r>
      <w:r w:rsidRPr="00FD232A">
        <w:rPr>
          <w:rFonts w:ascii="Times New Roman" w:hAnsi="Times New Roman" w:cs="Times New Roman"/>
        </w:rPr>
        <w:t xml:space="preserve"> по</w:t>
      </w:r>
      <w:r w:rsidRPr="00FD232A">
        <w:rPr>
          <w:rFonts w:ascii="Times New Roman" w:hAnsi="Times New Roman" w:cs="Times New Roman"/>
          <w:b/>
          <w:bCs/>
          <w:i/>
          <w:iCs/>
          <w:w w:val="92"/>
        </w:rPr>
        <w:t xml:space="preserve"> </w:t>
      </w:r>
      <w:r w:rsidRPr="00FD232A">
        <w:rPr>
          <w:rFonts w:ascii="Times New Roman" w:hAnsi="Times New Roman" w:cs="Times New Roman"/>
        </w:rPr>
        <w:t xml:space="preserve"> освоению содержания художествен</w:t>
      </w:r>
      <w:r w:rsidRPr="00FD232A">
        <w:rPr>
          <w:rFonts w:ascii="Times New Roman" w:hAnsi="Times New Roman" w:cs="Times New Roman"/>
        </w:rPr>
        <w:softHyphen/>
        <w:t>ных произведений и теоретико-</w:t>
      </w:r>
      <w:r w:rsidRPr="00FD232A">
        <w:rPr>
          <w:rFonts w:ascii="Times New Roman" w:hAnsi="Times New Roman" w:cs="Times New Roman"/>
        </w:rPr>
        <w:lastRenderedPageBreak/>
        <w:t xml:space="preserve">литературных понятий: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осознанное, творческое чтение художественных произведений разных жанров;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выразительное чтение художественного текста; различные виды пересказа (подробный, крат</w:t>
      </w:r>
      <w:r w:rsidRPr="00FD232A">
        <w:rPr>
          <w:rFonts w:ascii="Times New Roman" w:hAnsi="Times New Roman" w:cs="Times New Roman"/>
        </w:rPr>
        <w:softHyphen/>
        <w:t xml:space="preserve">кий, выборочный, с элементами комментария, с творческим заданием);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ответы на вопросы, раскрывающие знание и по</w:t>
      </w:r>
      <w:r w:rsidRPr="00FD232A">
        <w:rPr>
          <w:rFonts w:ascii="Times New Roman" w:hAnsi="Times New Roman" w:cs="Times New Roman"/>
        </w:rPr>
        <w:softHyphen/>
        <w:t xml:space="preserve">нимание текста произведения;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заучивание наизусть стихотворных и прозаиче</w:t>
      </w:r>
      <w:r w:rsidRPr="00FD232A">
        <w:rPr>
          <w:rFonts w:ascii="Times New Roman" w:hAnsi="Times New Roman" w:cs="Times New Roman"/>
        </w:rPr>
        <w:softHyphen/>
        <w:t xml:space="preserve">ских текстов;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анализ и интерпретацию произведения;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составление планов и написание отзывов о про</w:t>
      </w:r>
      <w:r w:rsidRPr="00FD232A">
        <w:rPr>
          <w:rFonts w:ascii="Times New Roman" w:hAnsi="Times New Roman" w:cs="Times New Roman"/>
        </w:rPr>
        <w:softHyphen/>
        <w:t xml:space="preserve">изведениях: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написание сочинений по литературным произ</w:t>
      </w:r>
      <w:r w:rsidRPr="00FD232A">
        <w:rPr>
          <w:rFonts w:ascii="Times New Roman" w:hAnsi="Times New Roman" w:cs="Times New Roman"/>
        </w:rPr>
        <w:softHyphen/>
        <w:t xml:space="preserve">ведениям и на основе жизненных впечатлений: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целенаправленный поиск информации на основе знания ее источников и умения работать с ними; </w:t>
      </w:r>
    </w:p>
    <w:p w:rsidR="00FD232A" w:rsidRPr="00FD232A" w:rsidRDefault="00FD232A" w:rsidP="00FD232A">
      <w:pPr>
        <w:pStyle w:val="a8"/>
        <w:numPr>
          <w:ilvl w:val="0"/>
          <w:numId w:val="4"/>
        </w:numPr>
        <w:spacing w:line="276" w:lineRule="auto"/>
        <w:ind w:firstLine="567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индивидуальную и коллективную проектную деятельность. </w:t>
      </w:r>
    </w:p>
    <w:p w:rsidR="00FD232A" w:rsidRPr="00FD232A" w:rsidRDefault="00FD232A" w:rsidP="00FD23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D232A">
        <w:rPr>
          <w:rFonts w:ascii="Times New Roman" w:hAnsi="Times New Roman" w:cs="Times New Roman"/>
          <w:b/>
          <w:bCs/>
        </w:rPr>
        <w:t xml:space="preserve">Содержание деятельности по предмету в 5 классе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w w:val="90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 этой возрастной группе формируются представ</w:t>
      </w:r>
      <w:r w:rsidRPr="00FD232A">
        <w:rPr>
          <w:rFonts w:ascii="Times New Roman" w:hAnsi="Times New Roman" w:cs="Times New Roman"/>
        </w:rPr>
        <w:softHyphen/>
        <w:t>ления о специфике литературы как искусства слова, развивается умение осознанного чтения, способность общения с художественным миром произведений раз</w:t>
      </w:r>
      <w:r w:rsidRPr="00FD232A">
        <w:rPr>
          <w:rFonts w:ascii="Times New Roman" w:hAnsi="Times New Roman" w:cs="Times New Roman"/>
        </w:rPr>
        <w:softHyphen/>
        <w:t>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</w:t>
      </w:r>
      <w:r w:rsidRPr="00FD232A">
        <w:rPr>
          <w:rFonts w:ascii="Times New Roman" w:hAnsi="Times New Roman" w:cs="Times New Roman"/>
        </w:rPr>
        <w:softHyphen/>
        <w:t xml:space="preserve">ны с анализом внутренней структуры художественного произведения – от метафоры до композиции.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</w:t>
      </w:r>
      <w:r w:rsidRPr="00FD232A">
        <w:rPr>
          <w:rFonts w:ascii="Times New Roman" w:hAnsi="Times New Roman" w:cs="Times New Roman"/>
        </w:rPr>
        <w:softHyphen/>
        <w:t>мание чтению вслух, развивать и укреплять стремление к чтению художественной литературы, проектной дея</w:t>
      </w:r>
      <w:r w:rsidRPr="00FD232A">
        <w:rPr>
          <w:rFonts w:ascii="Times New Roman" w:hAnsi="Times New Roman" w:cs="Times New Roman"/>
        </w:rPr>
        <w:softHyphen/>
        <w:t xml:space="preserve">тельности учащихся.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Курс литературы строится с опорой на текстуаль</w:t>
      </w:r>
      <w:r w:rsidRPr="00FD232A">
        <w:rPr>
          <w:rFonts w:ascii="Times New Roman" w:hAnsi="Times New Roman" w:cs="Times New Roman"/>
        </w:rPr>
        <w:softHyphen/>
        <w:t xml:space="preserve">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232A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стандарта будет реализовано следующими видами усложняющейся учебной деятельности:</w:t>
      </w: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32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D232A">
        <w:rPr>
          <w:rFonts w:ascii="Times New Roman" w:hAnsi="Times New Roman" w:cs="Times New Roman"/>
          <w:b/>
          <w:bCs/>
          <w:sz w:val="24"/>
          <w:szCs w:val="24"/>
        </w:rPr>
        <w:t>- рецептивная деятельность</w:t>
      </w:r>
      <w:r w:rsidRPr="00FD232A">
        <w:rPr>
          <w:rFonts w:ascii="Times New Roman" w:hAnsi="Times New Roman" w:cs="Times New Roman"/>
          <w:bCs/>
          <w:sz w:val="24"/>
          <w:szCs w:val="24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3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- </w:t>
      </w:r>
      <w:r w:rsidRPr="00FD232A">
        <w:rPr>
          <w:rFonts w:ascii="Times New Roman" w:hAnsi="Times New Roman" w:cs="Times New Roman"/>
          <w:b/>
          <w:bCs/>
          <w:sz w:val="24"/>
          <w:szCs w:val="24"/>
        </w:rPr>
        <w:t>репродуктивная деятельность</w:t>
      </w:r>
      <w:r w:rsidRPr="00FD232A">
        <w:rPr>
          <w:rFonts w:ascii="Times New Roman" w:hAnsi="Times New Roman" w:cs="Times New Roman"/>
          <w:bCs/>
          <w:sz w:val="24"/>
          <w:szCs w:val="24"/>
        </w:rPr>
        <w:t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 лексико - стилистическими заданиями и изменением лица рассказчика); ответов на вопросы репродуктивного характера);</w:t>
      </w: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32A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FD232A">
        <w:rPr>
          <w:rFonts w:ascii="Times New Roman" w:hAnsi="Times New Roman" w:cs="Times New Roman"/>
          <w:b/>
          <w:bCs/>
          <w:sz w:val="24"/>
          <w:szCs w:val="24"/>
        </w:rPr>
        <w:t>продуктивная творческая деятельность</w:t>
      </w:r>
      <w:r w:rsidRPr="00FD232A">
        <w:rPr>
          <w:rFonts w:ascii="Times New Roman" w:hAnsi="Times New Roman" w:cs="Times New Roman"/>
          <w:bCs/>
          <w:sz w:val="24"/>
          <w:szCs w:val="24"/>
        </w:rPr>
        <w:t>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32A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FD232A">
        <w:rPr>
          <w:rFonts w:ascii="Times New Roman" w:hAnsi="Times New Roman" w:cs="Times New Roman"/>
          <w:b/>
          <w:bCs/>
          <w:sz w:val="24"/>
          <w:szCs w:val="24"/>
        </w:rPr>
        <w:t>поисковая деятельность</w:t>
      </w:r>
      <w:r w:rsidRPr="00FD232A">
        <w:rPr>
          <w:rFonts w:ascii="Times New Roman" w:hAnsi="Times New Roman" w:cs="Times New Roman"/>
          <w:bCs/>
          <w:sz w:val="24"/>
          <w:szCs w:val="24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32A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FD232A">
        <w:rPr>
          <w:rFonts w:ascii="Times New Roman" w:hAnsi="Times New Roman" w:cs="Times New Roman"/>
          <w:b/>
          <w:bCs/>
          <w:sz w:val="24"/>
          <w:szCs w:val="24"/>
        </w:rPr>
        <w:t>исследовательская деятельность</w:t>
      </w:r>
      <w:r w:rsidRPr="00FD232A">
        <w:rPr>
          <w:rFonts w:ascii="Times New Roman" w:hAnsi="Times New Roman" w:cs="Times New Roman"/>
          <w:bCs/>
          <w:sz w:val="24"/>
          <w:szCs w:val="24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FD232A" w:rsidRPr="00FD232A" w:rsidRDefault="00FD232A" w:rsidP="00FD232A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  <w:r w:rsidRPr="00FD232A">
        <w:rPr>
          <w:rFonts w:ascii="Times New Roman" w:hAnsi="Times New Roman" w:cs="Times New Roman"/>
          <w:b/>
        </w:rPr>
        <w:t>Основные виды устных и письменных работ, предусмотренные рабочей программой</w:t>
      </w:r>
    </w:p>
    <w:p w:rsidR="00FD232A" w:rsidRPr="00FD232A" w:rsidRDefault="00FD232A" w:rsidP="00FD232A">
      <w:pPr>
        <w:pStyle w:val="a8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FD232A">
        <w:rPr>
          <w:rFonts w:ascii="Times New Roman" w:hAnsi="Times New Roman" w:cs="Times New Roman"/>
          <w:b/>
          <w:i/>
        </w:rPr>
        <w:t>Устно: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правильное, беглое выразительное чтение вслух художественных и учебных текстов, в том числе и чтение наизусть;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устный пересказ - подробный, выборочный, сжатый ( или краткий ) от другого лица, художественный ( с использованием художественных особенностей текста ) - небольшого отрывка, главы повести, рассказа, сказки;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развернутый ответ на вопрос, рассказ о литературном герое, характеристика героя ( в том числе групповая, сравнительная );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подготовка сообщения, доклада, эссе, интервью на литературную тему, диалог литературных героев ( воображаемый, на основе прочитанного ); создание собственного текста (сказки, частушки, рассказа, сценки и т.д);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свободное владение монологической и диалогической речью в объеме изучаемых произведений ( в процессе беседы, интервью, сообщений, докладов и т.д. );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использование словарей ( орфографических, орфоэпических, литературных, энциклопедических, мифологических, словарей имен и т.д., каталогов.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FD232A">
        <w:rPr>
          <w:rFonts w:ascii="Times New Roman" w:hAnsi="Times New Roman" w:cs="Times New Roman"/>
          <w:b/>
          <w:i/>
        </w:rPr>
        <w:t>Письменно: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 xml:space="preserve">письменный развернутый  и точный ответ на вопрос в связи с изучаемым художественным произведением, сочинение-миниатюра, </w:t>
      </w:r>
      <w:r w:rsidRPr="00FD232A">
        <w:rPr>
          <w:rFonts w:ascii="Times New Roman" w:hAnsi="Times New Roman" w:cs="Times New Roman"/>
        </w:rPr>
        <w:lastRenderedPageBreak/>
        <w:t>сочинение на литературную и свободную тему небольшого объема в соответствии с чтением и изучением литературы;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создание письменного рассказа-характеристики одного из героев или группы героев ( групповая характеристика ), двух герое ( сравнительная характеристика );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создание небольшого письменного отзыва на самостоятельно прочитанную книгу, картину, фильм, спектакль;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создание письменного плана будущего сочинения, доклада ( простого и сложного );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создание письменного оригинального произведения ( сказки, частушки, рассказа );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-</w:t>
      </w:r>
      <w:r w:rsidRPr="00FD232A">
        <w:rPr>
          <w:rFonts w:ascii="Times New Roman" w:hAnsi="Times New Roman" w:cs="Times New Roman"/>
        </w:rPr>
        <w:tab/>
        <w:t>свободное владение письменной речью в объеме курса литературы, изучаемого школьниками в 5 классе.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  <w:r w:rsidRPr="00FD232A">
        <w:rPr>
          <w:rFonts w:ascii="Times New Roman" w:hAnsi="Times New Roman" w:cs="Times New Roman"/>
          <w:b/>
        </w:rPr>
        <w:t>Вклад предмета «Литература» в достижение целей основного общего образования</w:t>
      </w:r>
    </w:p>
    <w:p w:rsidR="00FD232A" w:rsidRPr="00FD232A" w:rsidRDefault="00FD232A" w:rsidP="00FD232A">
      <w:pPr>
        <w:pStyle w:val="a8"/>
        <w:jc w:val="both"/>
        <w:rPr>
          <w:rFonts w:ascii="Times New Roman" w:hAnsi="Times New Roman" w:cs="Times New Roman"/>
          <w:b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D232A" w:rsidRPr="00FD232A" w:rsidRDefault="00FD232A" w:rsidP="00FD232A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D232A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FD232A" w:rsidRPr="00FD232A" w:rsidRDefault="00FD232A" w:rsidP="00FD232A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 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 xml:space="preserve"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</w:t>
      </w:r>
      <w:r w:rsidRPr="00FD23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Программа выстроена с учётом специфики класса. Её реализация обеспечивает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 xml:space="preserve">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>Содержание литературного образования разбито на разделы, согласно основным вехам развития русской литературы. Главной идеей программы является изучение литературы от мифов к фольклору, от фольклора к древнерусской литературе, а от нее к русской литературе XVIII , XIX и XX веков.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 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5-6 классы</w:t>
      </w:r>
    </w:p>
    <w:p w:rsidR="00FD232A" w:rsidRPr="00FD232A" w:rsidRDefault="00FD232A" w:rsidP="00FD23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этом этапе происходит формирование представления о специфике литературы как искусства слова, умения осознанного чтения, способности общения с художественным миром произведений разных жанров (в первую очередь лирики и эпоса). Сопоставительный анализ произведений близких по теме, сюжету, образам, приучает школьников видеть своеобразие авторской позиции. Теоретико-литературные понятия, изучаемые в 5-6 классах, в основном охватывают внутреннюю структуру произведения от тропов до композиции. Творческие работы учащихся должны включать сочинения разных типов (характеристика литературного героя, сопоставление эпизодов, отзыв о прочитанной книге), а также могут включать сочинение загадок, сказок, басен, киносценариев, рассказов, стихотворений, баллад и др.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 программе соблюдена системная направ</w:t>
      </w:r>
      <w:r w:rsidRPr="00FD232A">
        <w:rPr>
          <w:rFonts w:ascii="Times New Roman" w:hAnsi="Times New Roman" w:cs="Times New Roman"/>
        </w:rPr>
        <w:softHyphen/>
        <w:t>ленность: в 5 классе это освоение различных жанров фольклора, сказок, стихотворных и прозаических произведений, знакомство с отдельными сведения</w:t>
      </w:r>
      <w:r w:rsidRPr="00FD232A">
        <w:rPr>
          <w:rFonts w:ascii="Times New Roman" w:hAnsi="Times New Roman" w:cs="Times New Roman"/>
        </w:rPr>
        <w:softHyphen/>
        <w:t>ми по истории их создания, а также с фактами био</w:t>
      </w:r>
      <w:r w:rsidRPr="00FD232A">
        <w:rPr>
          <w:rFonts w:ascii="Times New Roman" w:hAnsi="Times New Roman" w:cs="Times New Roman"/>
        </w:rPr>
        <w:softHyphen/>
        <w:t xml:space="preserve">графий писателей (вертикаль). Существует система ознакомления с литературой разных веков в каждом классе (горизонталь).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Как часть образовательной области «Филология» учебный предмет «Литература» тесно связан с предметами «Русский язык», «Мировая художественная культура», «Музыка», «Изобразительное искусство», «История».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FD232A" w:rsidRPr="00FD232A" w:rsidRDefault="00FD232A" w:rsidP="00FD232A">
      <w:pPr>
        <w:pStyle w:val="a8"/>
        <w:spacing w:line="276" w:lineRule="auto"/>
        <w:ind w:firstLine="567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Ведущая проблема изучения литературы в 5 клас</w:t>
      </w:r>
      <w:r w:rsidRPr="00FD232A">
        <w:rPr>
          <w:rFonts w:ascii="Times New Roman" w:hAnsi="Times New Roman" w:cs="Times New Roman"/>
        </w:rPr>
        <w:softHyphen/>
        <w:t xml:space="preserve">се – внимание к книге.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Чтение произведений зарубежной литературы про</w:t>
      </w:r>
      <w:r w:rsidRPr="00FD232A">
        <w:rPr>
          <w:rFonts w:ascii="Times New Roman" w:hAnsi="Times New Roman" w:cs="Times New Roman"/>
        </w:rPr>
        <w:softHyphen/>
        <w:t xml:space="preserve">водится в конце курса литературы за 5 класс.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Одним из признаков правильного понимания тек</w:t>
      </w:r>
      <w:r w:rsidRPr="00FD232A">
        <w:rPr>
          <w:rFonts w:ascii="Times New Roman" w:hAnsi="Times New Roman" w:cs="Times New Roman"/>
        </w:rPr>
        <w:softHyphen/>
        <w:t>ста является выразительность чтения. Именно эти на</w:t>
      </w:r>
      <w:r w:rsidRPr="00FD232A">
        <w:rPr>
          <w:rFonts w:ascii="Times New Roman" w:hAnsi="Times New Roman" w:cs="Times New Roman"/>
        </w:rPr>
        <w:softHyphen/>
        <w:t xml:space="preserve">выки формирует преподавание литературы в </w:t>
      </w:r>
      <w:r w:rsidRPr="00FD232A">
        <w:rPr>
          <w:rFonts w:ascii="Times New Roman" w:hAnsi="Times New Roman" w:cs="Times New Roman"/>
          <w:w w:val="90"/>
        </w:rPr>
        <w:t xml:space="preserve">5 </w:t>
      </w:r>
      <w:r w:rsidRPr="00FD232A">
        <w:rPr>
          <w:rFonts w:ascii="Times New Roman" w:hAnsi="Times New Roman" w:cs="Times New Roman"/>
        </w:rPr>
        <w:t xml:space="preserve">классе.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>Учитывая рекомендации, изложенные в «Мето</w:t>
      </w:r>
      <w:r w:rsidRPr="00FD232A">
        <w:rPr>
          <w:rFonts w:ascii="Times New Roman" w:hAnsi="Times New Roman" w:cs="Times New Roman"/>
        </w:rPr>
        <w:softHyphen/>
        <w:t>дическом письме о преподавании учебного предмета "Литература" в условиях введения Федерального  государственного образовательного стандарта основного общего образова</w:t>
      </w:r>
      <w:r w:rsidRPr="00FD232A">
        <w:rPr>
          <w:rFonts w:ascii="Times New Roman" w:hAnsi="Times New Roman" w:cs="Times New Roman"/>
        </w:rPr>
        <w:softHyphen/>
        <w:t xml:space="preserve">ния», в рабочей программе выделены часы на развитие речи (далее – </w:t>
      </w:r>
      <w:r w:rsidRPr="00FD232A">
        <w:rPr>
          <w:rFonts w:ascii="Times New Roman" w:hAnsi="Times New Roman" w:cs="Times New Roman"/>
          <w:i/>
          <w:iCs/>
        </w:rPr>
        <w:t xml:space="preserve">Р.Р.), </w:t>
      </w:r>
      <w:r w:rsidRPr="00FD232A">
        <w:rPr>
          <w:rFonts w:ascii="Times New Roman" w:hAnsi="Times New Roman" w:cs="Times New Roman"/>
        </w:rPr>
        <w:t>на уроки внеклассного чтения (да</w:t>
      </w:r>
      <w:r w:rsidRPr="00FD232A">
        <w:rPr>
          <w:rFonts w:ascii="Times New Roman" w:hAnsi="Times New Roman" w:cs="Times New Roman"/>
        </w:rPr>
        <w:softHyphen/>
        <w:t xml:space="preserve">лее - </w:t>
      </w:r>
      <w:r w:rsidRPr="00FD232A">
        <w:rPr>
          <w:rFonts w:ascii="Times New Roman" w:hAnsi="Times New Roman" w:cs="Times New Roman"/>
          <w:i/>
          <w:iCs/>
        </w:rPr>
        <w:t>Вн. чт.),</w:t>
      </w:r>
      <w:r w:rsidRPr="00FD232A">
        <w:rPr>
          <w:rFonts w:ascii="Times New Roman" w:hAnsi="Times New Roman" w:cs="Times New Roman"/>
          <w:i/>
          <w:iCs/>
          <w:w w:val="114"/>
        </w:rPr>
        <w:t xml:space="preserve"> </w:t>
      </w:r>
      <w:r w:rsidRPr="00FD232A">
        <w:rPr>
          <w:rFonts w:ascii="Times New Roman" w:hAnsi="Times New Roman" w:cs="Times New Roman"/>
        </w:rPr>
        <w:t xml:space="preserve">проектную деятельность учащихся.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 </w:t>
      </w:r>
    </w:p>
    <w:p w:rsidR="00FD232A" w:rsidRPr="00FD232A" w:rsidRDefault="00FD232A" w:rsidP="00FD232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32A">
        <w:rPr>
          <w:rFonts w:ascii="Times New Roman" w:hAnsi="Times New Roman" w:cs="Times New Roman"/>
          <w:b/>
          <w:i/>
        </w:rPr>
        <w:t>Формы и методы преподавания:</w:t>
      </w:r>
      <w:r w:rsidRPr="00FD232A">
        <w:rPr>
          <w:rFonts w:ascii="Times New Roman" w:hAnsi="Times New Roman" w:cs="Times New Roman"/>
        </w:rPr>
        <w:t xml:space="preserve"> 1. Работа с учебной, художественной, научно-популярной литературой – технология смыслового чтения; 2. Проблемный диалог, беседа; 3. Элементы анализа текста; 4. Лингвистический эксперимент; 5. Редактирование. 6. Объяснительно-иллюстративный.7. Проектная деятельность; 8. Творческая мастерская; 9. Диспут, дискуссия; 10. Приёмы технологии «Развитие критического мышления через чтение и письмо»; 11. Просмотр фрагментов кинофильмов, театральных постановок, фонохрестоматия.</w:t>
      </w:r>
    </w:p>
    <w:p w:rsidR="00015091" w:rsidRPr="00FD232A" w:rsidRDefault="00015091" w:rsidP="000150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091" w:rsidRPr="00015091" w:rsidRDefault="00015091" w:rsidP="00015091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015091" w:rsidRPr="00015091" w:rsidRDefault="00015091" w:rsidP="00015091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8A27B4" w:rsidRDefault="008A27B4" w:rsidP="008A27B4">
      <w:pPr>
        <w:rPr>
          <w:rFonts w:ascii="Calibri" w:eastAsia="Times New Roman" w:hAnsi="Calibri" w:cs="Times New Roman"/>
          <w:b/>
          <w:lang w:eastAsia="ru-RU"/>
        </w:rPr>
      </w:pPr>
    </w:p>
    <w:p w:rsidR="00015091" w:rsidRPr="00015091" w:rsidRDefault="008A27B4" w:rsidP="008A27B4">
      <w:pPr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</w:t>
      </w:r>
      <w:r w:rsidR="00015091" w:rsidRPr="00015091">
        <w:rPr>
          <w:rFonts w:ascii="Calibri" w:eastAsia="Times New Roman" w:hAnsi="Calibri" w:cs="Times New Roman"/>
          <w:b/>
          <w:lang w:eastAsia="ru-RU"/>
        </w:rPr>
        <w:t xml:space="preserve"> Содержание тем учебного курса.</w:t>
      </w:r>
    </w:p>
    <w:p w:rsidR="00015091" w:rsidRPr="00015091" w:rsidRDefault="008A27B4" w:rsidP="008A27B4">
      <w:pPr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</w:t>
      </w:r>
      <w:r w:rsidR="00015091" w:rsidRPr="00015091">
        <w:rPr>
          <w:rFonts w:ascii="Calibri" w:eastAsia="Times New Roman" w:hAnsi="Calibri" w:cs="Times New Roman"/>
          <w:b/>
          <w:lang w:eastAsia="ru-RU"/>
        </w:rPr>
        <w:t xml:space="preserve">Введение. 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Устное народное творчество.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Фольклор. Устное народное творчество.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Русские народные сказки.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«Царевна-лягушка».</w:t>
      </w:r>
      <w:r w:rsidRPr="00015091">
        <w:rPr>
          <w:rFonts w:ascii="Calibri" w:eastAsia="Times New Roman" w:hAnsi="Calibri" w:cs="Times New Roman"/>
          <w:lang w:eastAsia="ru-RU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«Иван - крестьянский сын и чудо-юдо»</w:t>
      </w:r>
      <w:r w:rsidRPr="00015091">
        <w:rPr>
          <w:rFonts w:ascii="Calibri" w:eastAsia="Times New Roman" w:hAnsi="Calibri" w:cs="Times New Roman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lastRenderedPageBreak/>
        <w:t>Из древнерусской литературы.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«Повесть временных лет»</w:t>
      </w:r>
      <w:r w:rsidRPr="00015091">
        <w:rPr>
          <w:rFonts w:ascii="Calibri" w:eastAsia="Times New Roman" w:hAnsi="Calibri" w:cs="Times New Roman"/>
          <w:lang w:eastAsia="ru-RU"/>
        </w:rPr>
        <w:t xml:space="preserve"> как литературный памятник. 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>«Подвиг отрока-киевлянина и хитрость воеводы Претича».</w:t>
      </w:r>
      <w:r w:rsidRPr="00015091">
        <w:rPr>
          <w:rFonts w:ascii="Calibri" w:eastAsia="Times New Roman" w:hAnsi="Calibri" w:cs="Times New Roman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Летопись.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Из литературы </w:t>
      </w:r>
      <w:r w:rsidRPr="00015091">
        <w:rPr>
          <w:rFonts w:ascii="Calibri" w:eastAsia="Times New Roman" w:hAnsi="Calibri" w:cs="Times New Roman"/>
          <w:b/>
          <w:lang w:val="en-US" w:eastAsia="ru-RU"/>
        </w:rPr>
        <w:t>XVIII</w:t>
      </w:r>
      <w:r w:rsidRPr="00015091">
        <w:rPr>
          <w:rFonts w:ascii="Calibri" w:eastAsia="Times New Roman" w:hAnsi="Calibri" w:cs="Times New Roman"/>
          <w:b/>
          <w:lang w:eastAsia="ru-RU"/>
        </w:rPr>
        <w:t xml:space="preserve"> века.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Михаил Васильевич Ломоносов.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жизни писателя.ломоносов – ученый, поэт, художник, гражданин.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«Случились вместе два астронома в пиру…»</w:t>
      </w:r>
      <w:r w:rsidRPr="00015091">
        <w:rPr>
          <w:rFonts w:ascii="Calibri" w:eastAsia="Times New Roman" w:hAnsi="Calibri" w:cs="Times New Roman"/>
          <w:lang w:eastAsia="ru-RU"/>
        </w:rPr>
        <w:t xml:space="preserve"> - научные истины в поэтической форме. Юмор стихотворения.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Роды литературы: эпос, лирика, драма. Жанры литературы.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Из литературы </w:t>
      </w:r>
      <w:r w:rsidRPr="00015091">
        <w:rPr>
          <w:rFonts w:ascii="Calibri" w:eastAsia="Times New Roman" w:hAnsi="Calibri" w:cs="Times New Roman"/>
          <w:b/>
          <w:lang w:val="en-US" w:eastAsia="ru-RU"/>
        </w:rPr>
        <w:t>XIX</w:t>
      </w:r>
      <w:r w:rsidRPr="00015091">
        <w:rPr>
          <w:rFonts w:ascii="Calibri" w:eastAsia="Times New Roman" w:hAnsi="Calibri" w:cs="Times New Roman"/>
          <w:b/>
          <w:lang w:eastAsia="ru-RU"/>
        </w:rPr>
        <w:t xml:space="preserve"> века.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Русские басни.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 xml:space="preserve">Жанр басни. Истоки басенного жанра (Эзоп, Лафонтен, русские баснописцы </w:t>
      </w:r>
      <w:r w:rsidRPr="00015091">
        <w:rPr>
          <w:rFonts w:ascii="Calibri" w:eastAsia="Times New Roman" w:hAnsi="Calibri" w:cs="Times New Roman"/>
          <w:lang w:val="en-US" w:eastAsia="ru-RU"/>
        </w:rPr>
        <w:t>XVIII</w:t>
      </w:r>
      <w:r w:rsidRPr="00015091">
        <w:rPr>
          <w:rFonts w:ascii="Calibri" w:eastAsia="Times New Roman" w:hAnsi="Calibri" w:cs="Times New Roman"/>
          <w:lang w:eastAsia="ru-RU"/>
        </w:rPr>
        <w:t xml:space="preserve"> века).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Иван Андреевич Крылов.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баснописце. 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>«Ворона и Лисица», «Волк и Ягненок», «Свинья под дубом».</w:t>
      </w:r>
      <w:r w:rsidRPr="00015091">
        <w:rPr>
          <w:rFonts w:ascii="Calibri" w:eastAsia="Times New Roman" w:hAnsi="Calibri" w:cs="Times New Roman"/>
          <w:lang w:eastAsia="ru-RU"/>
        </w:rPr>
        <w:t xml:space="preserve"> Осмеяние пороков – грубой силы, жадности, неблагодарности, хитрости. 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>«Волк на псарне»</w:t>
      </w:r>
      <w:r w:rsidRPr="00015091">
        <w:rPr>
          <w:rFonts w:ascii="Calibri" w:eastAsia="Times New Roman" w:hAnsi="Calibri" w:cs="Times New Roman"/>
          <w:lang w:eastAsia="ru-RU"/>
        </w:rPr>
        <w:t xml:space="preserve"> - отражение исторических событий в басне; патриотическая позиция автора.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>Рассказ и мораль в басне. Аллегория. Выразительное чтение басен (инсценирование).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Басня, аллегория, понятие об эзоповом языке.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Василий Андреевич Жуковский. </w:t>
      </w:r>
      <w:r w:rsidRPr="00015091">
        <w:rPr>
          <w:rFonts w:ascii="Calibri" w:eastAsia="Times New Roman" w:hAnsi="Calibri" w:cs="Times New Roman"/>
          <w:lang w:eastAsia="ru-RU"/>
        </w:rPr>
        <w:t>Краткий рассказ о поэте.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«Спящая царевна».</w:t>
      </w:r>
      <w:r w:rsidRPr="00015091">
        <w:rPr>
          <w:rFonts w:ascii="Calibri" w:eastAsia="Times New Roman" w:hAnsi="Calibri" w:cs="Times New Roman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lastRenderedPageBreak/>
        <w:t>«Кубок».</w:t>
      </w:r>
      <w:r w:rsidRPr="00015091">
        <w:rPr>
          <w:rFonts w:ascii="Calibri" w:eastAsia="Times New Roman" w:hAnsi="Calibri" w:cs="Times New Roman"/>
          <w:lang w:eastAsia="ru-RU"/>
        </w:rPr>
        <w:t xml:space="preserve"> Благородство и жестокость. Герои баллады.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>Теория литературы. Баллада (начальное представление).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Александр Сергеевич Пушкин.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жизни поэта (детство, годы учения).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 xml:space="preserve">Стихотворение 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>«Няне»</w:t>
      </w:r>
      <w:r w:rsidRPr="00015091">
        <w:rPr>
          <w:rFonts w:ascii="Calibri" w:eastAsia="Times New Roman" w:hAnsi="Calibri" w:cs="Times New Roman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«У лукоморья дуб зеленый…».</w:t>
      </w:r>
      <w:r w:rsidRPr="00015091">
        <w:rPr>
          <w:rFonts w:ascii="Calibri" w:eastAsia="Times New Roman" w:hAnsi="Calibri" w:cs="Times New Roman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«Сказка о мертвой царевне и семи богатырях»</w:t>
      </w:r>
      <w:r w:rsidRPr="00015091">
        <w:rPr>
          <w:rFonts w:ascii="Calibri" w:eastAsia="Times New Roman" w:hAnsi="Calibri" w:cs="Times New Roman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Антоний Погорельский. </w:t>
      </w:r>
      <w:r w:rsidRPr="00015091">
        <w:rPr>
          <w:rFonts w:ascii="Calibri" w:eastAsia="Times New Roman" w:hAnsi="Calibri" w:cs="Times New Roman"/>
          <w:lang w:eastAsia="ru-RU"/>
        </w:rPr>
        <w:t>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«Черная курица, или Подземные жители». </w:t>
      </w:r>
      <w:r w:rsidRPr="00015091">
        <w:rPr>
          <w:rFonts w:ascii="Calibri" w:eastAsia="Times New Roman" w:hAnsi="Calibri" w:cs="Times New Roman"/>
          <w:lang w:eastAsia="ru-RU"/>
        </w:rPr>
        <w:t>Фантастическое и достоверно – реальное в сказке. Причудливый сюжет. Нравоучительное содержание.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Всеволод Михайлович Гаршин. 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>«</w:t>
      </w:r>
      <w:r w:rsidRPr="00015091">
        <w:rPr>
          <w:rFonts w:ascii="Calibri" w:eastAsia="Times New Roman" w:hAnsi="Calibri" w:cs="Times New Roman"/>
          <w:b/>
          <w:i/>
          <w:lang w:val="en-US" w:eastAsia="ru-RU"/>
        </w:rPr>
        <w:t>AttaleaPrinceps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>».</w:t>
      </w:r>
      <w:r w:rsidRPr="00015091">
        <w:rPr>
          <w:rFonts w:ascii="Calibri" w:eastAsia="Times New Roman" w:hAnsi="Calibri" w:cs="Times New Roman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Михаил Юрьевич Лермонтов. </w:t>
      </w:r>
      <w:r w:rsidRPr="00015091">
        <w:rPr>
          <w:rFonts w:ascii="Calibri" w:eastAsia="Times New Roman" w:hAnsi="Calibri" w:cs="Times New Roman"/>
          <w:lang w:eastAsia="ru-RU"/>
        </w:rPr>
        <w:t xml:space="preserve">Краткий рассказ о поэте. 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«Бородино»</w:t>
      </w:r>
      <w:r w:rsidRPr="00015091">
        <w:rPr>
          <w:rFonts w:ascii="Calibri" w:eastAsia="Times New Roman" w:hAnsi="Calibri" w:cs="Times New Roman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Сравнение, гипербола, эпитет, метафора, звукопись, аллитерация.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lastRenderedPageBreak/>
        <w:t>Николай Васильевич Гоголь.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и писателе. 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 xml:space="preserve">«Заколдованное место» </w:t>
      </w:r>
      <w:r w:rsidRPr="00015091">
        <w:rPr>
          <w:rFonts w:ascii="Calibri" w:eastAsia="Times New Roman" w:hAnsi="Calibri" w:cs="Times New Roman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Фантастика. Юмор.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Николай Алексеевич Некрасов.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поэте.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 xml:space="preserve">«На Волге». </w:t>
      </w:r>
      <w:r w:rsidRPr="00015091">
        <w:rPr>
          <w:rFonts w:ascii="Calibri" w:eastAsia="Times New Roman" w:hAnsi="Calibri" w:cs="Times New Roman"/>
          <w:lang w:eastAsia="ru-RU"/>
        </w:rPr>
        <w:t>Картины природы. Раздумья поэта о судьбе народа. Вера в потенциальные силы народ, лучшую его судьбу.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«Есть женщины в русских селеньях…».</w:t>
      </w:r>
      <w:r w:rsidRPr="00015091">
        <w:rPr>
          <w:rFonts w:ascii="Calibri" w:eastAsia="Times New Roman" w:hAnsi="Calibri" w:cs="Times New Roman"/>
          <w:lang w:eastAsia="ru-RU"/>
        </w:rPr>
        <w:t xml:space="preserve"> Поэтический образ русской женщины.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 xml:space="preserve">Стихотворение 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>«Крестьянские дети».</w:t>
      </w:r>
      <w:r w:rsidRPr="00015091">
        <w:rPr>
          <w:rFonts w:ascii="Calibri" w:eastAsia="Times New Roman" w:hAnsi="Calibri" w:cs="Times New Roman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Эпитет.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Иван Сергеевич Тургенев.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и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«Муму»</w:t>
      </w:r>
      <w:r w:rsidRPr="00015091">
        <w:rPr>
          <w:rFonts w:ascii="Calibri" w:eastAsia="Times New Roman" w:hAnsi="Calibri" w:cs="Times New Roman"/>
          <w:lang w:eastAsia="ru-RU"/>
        </w:rPr>
        <w:t xml:space="preserve"> - повествование о жизни в эпоху крепостного права.духовные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Портрет, пейзаж. Литературный герой.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Афанасий Афанасьевич Фет. </w:t>
      </w:r>
      <w:r w:rsidRPr="00015091">
        <w:rPr>
          <w:rFonts w:ascii="Calibri" w:eastAsia="Times New Roman" w:hAnsi="Calibri" w:cs="Times New Roman"/>
          <w:lang w:eastAsia="ru-RU"/>
        </w:rPr>
        <w:t xml:space="preserve">Краткий рассказ о поэте. Стихотворение 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 xml:space="preserve">«Весенний дождь» </w:t>
      </w:r>
      <w:r w:rsidRPr="00015091">
        <w:rPr>
          <w:rFonts w:ascii="Calibri" w:eastAsia="Times New Roman" w:hAnsi="Calibri" w:cs="Times New Roman"/>
          <w:lang w:eastAsia="ru-RU"/>
        </w:rPr>
        <w:t>- радостная, яркая, полная движения картина весенней природы.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Лев Николаевич Толстой.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«Кавказский пленник».</w:t>
      </w:r>
      <w:r w:rsidRPr="00015091">
        <w:rPr>
          <w:rFonts w:ascii="Calibri" w:eastAsia="Times New Roman" w:hAnsi="Calibri" w:cs="Times New Roman"/>
          <w:lang w:eastAsia="ru-RU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Сравнение. Сюжет.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lastRenderedPageBreak/>
        <w:t>Антон Павлович Чехов.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и писателе. 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>«Хирургия»</w:t>
      </w:r>
      <w:r w:rsidRPr="00015091">
        <w:rPr>
          <w:rFonts w:ascii="Calibri" w:eastAsia="Times New Roman" w:hAnsi="Calibri" w:cs="Times New Roman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Юмор.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Поэты </w:t>
      </w:r>
      <w:r w:rsidRPr="00015091">
        <w:rPr>
          <w:rFonts w:ascii="Calibri" w:eastAsia="Times New Roman" w:hAnsi="Calibri" w:cs="Times New Roman"/>
          <w:b/>
          <w:lang w:val="en-US" w:eastAsia="ru-RU"/>
        </w:rPr>
        <w:t>XIX</w:t>
      </w:r>
      <w:r w:rsidRPr="00015091">
        <w:rPr>
          <w:rFonts w:ascii="Calibri" w:eastAsia="Times New Roman" w:hAnsi="Calibri" w:cs="Times New Roman"/>
          <w:b/>
          <w:lang w:eastAsia="ru-RU"/>
        </w:rPr>
        <w:t xml:space="preserve"> века о Родине и родной природе.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«Зима».выразительное чтение стихотворений.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Из литературы </w:t>
      </w:r>
      <w:r w:rsidRPr="00015091">
        <w:rPr>
          <w:rFonts w:ascii="Calibri" w:eastAsia="Times New Roman" w:hAnsi="Calibri" w:cs="Times New Roman"/>
          <w:b/>
          <w:lang w:val="en-US" w:eastAsia="ru-RU"/>
        </w:rPr>
        <w:t>XX</w:t>
      </w:r>
      <w:r w:rsidRPr="00015091">
        <w:rPr>
          <w:rFonts w:ascii="Calibri" w:eastAsia="Times New Roman" w:hAnsi="Calibri" w:cs="Times New Roman"/>
          <w:b/>
          <w:lang w:eastAsia="ru-RU"/>
        </w:rPr>
        <w:t xml:space="preserve"> века.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Иван Алексеевич Бунин. </w:t>
      </w:r>
      <w:r w:rsidRPr="00015091">
        <w:rPr>
          <w:rFonts w:ascii="Calibri" w:eastAsia="Times New Roman" w:hAnsi="Calibri" w:cs="Times New Roman"/>
          <w:lang w:eastAsia="ru-RU"/>
        </w:rPr>
        <w:t>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«Косцы».</w:t>
      </w:r>
      <w:r w:rsidRPr="00015091">
        <w:rPr>
          <w:rFonts w:ascii="Calibri" w:eastAsia="Times New Roman" w:hAnsi="Calibri" w:cs="Times New Roman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Владимир Галактионович Короленко</w:t>
      </w:r>
      <w:r w:rsidRPr="00015091">
        <w:rPr>
          <w:rFonts w:ascii="Calibri" w:eastAsia="Times New Roman" w:hAnsi="Calibri" w:cs="Times New Roman"/>
          <w:lang w:eastAsia="ru-RU"/>
        </w:rPr>
        <w:t>.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«В дурном обществе».</w:t>
      </w:r>
      <w:r w:rsidRPr="00015091">
        <w:rPr>
          <w:rFonts w:ascii="Calibri" w:eastAsia="Times New Roman" w:hAnsi="Calibri" w:cs="Times New Roman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Портрет. Композиция литературного произведения.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Сергей Александрович Есенин.</w:t>
      </w:r>
      <w:r w:rsidRPr="00015091">
        <w:rPr>
          <w:rFonts w:ascii="Calibri" w:eastAsia="Times New Roman" w:hAnsi="Calibri" w:cs="Times New Roman"/>
          <w:lang w:eastAsia="ru-RU"/>
        </w:rPr>
        <w:t xml:space="preserve"> Рассказ о поэте. Стихотворение 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>«Синий май. Зоревая теплынь…»</w:t>
      </w:r>
      <w:r w:rsidRPr="00015091">
        <w:rPr>
          <w:rFonts w:ascii="Calibri" w:eastAsia="Times New Roman" w:hAnsi="Calibri" w:cs="Times New Roman"/>
          <w:lang w:eastAsia="ru-RU"/>
        </w:rPr>
        <w:t xml:space="preserve"> - поэтическое изображение родной природы. Своеобразие языка есенинской лирики.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Павел Петрович Бажов.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«Медной горы Хозяйка».</w:t>
      </w:r>
      <w:r w:rsidRPr="00015091">
        <w:rPr>
          <w:rFonts w:ascii="Calibri" w:eastAsia="Times New Roman" w:hAnsi="Calibri" w:cs="Times New Roman"/>
          <w:lang w:eastAsia="ru-RU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lastRenderedPageBreak/>
        <w:t>Теория литературы. Сказ как жанр литературы. Сказ и сказка (общее и различное).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Константин Георгиевич Паустовский</w:t>
      </w:r>
      <w:r w:rsidRPr="00015091">
        <w:rPr>
          <w:rFonts w:ascii="Calibri" w:eastAsia="Times New Roman" w:hAnsi="Calibri" w:cs="Times New Roman"/>
          <w:lang w:eastAsia="ru-RU"/>
        </w:rPr>
        <w:t>.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«Теплый хлеб», «Заячьи лапы».</w:t>
      </w:r>
      <w:r w:rsidRPr="00015091">
        <w:rPr>
          <w:rFonts w:ascii="Calibri" w:eastAsia="Times New Roman" w:hAnsi="Calibri" w:cs="Times New Roman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Самуил Яковлевич Маршак.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«Двенадцать месяцев»</w:t>
      </w:r>
      <w:r w:rsidRPr="00015091">
        <w:rPr>
          <w:rFonts w:ascii="Calibri" w:eastAsia="Times New Roman" w:hAnsi="Calibri" w:cs="Times New Roman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сказок.художественные особенности пьесы-сказки.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Драма как род литературы. Пьеса-сказка.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Андрей Платонович Платонов</w:t>
      </w:r>
      <w:r w:rsidRPr="00015091">
        <w:rPr>
          <w:rFonts w:ascii="Calibri" w:eastAsia="Times New Roman" w:hAnsi="Calibri" w:cs="Times New Roman"/>
          <w:lang w:eastAsia="ru-RU"/>
        </w:rPr>
        <w:t>.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«Никита».</w:t>
      </w:r>
      <w:r w:rsidRPr="00015091">
        <w:rPr>
          <w:rFonts w:ascii="Calibri" w:eastAsia="Times New Roman" w:hAnsi="Calibri" w:cs="Times New Roman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Фантастика в литературном произведении.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Виктор Петрович Астафьев.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«Васюткино озеро».</w:t>
      </w:r>
      <w:r w:rsidRPr="00015091">
        <w:rPr>
          <w:rFonts w:ascii="Calibri" w:eastAsia="Times New Roman" w:hAnsi="Calibri" w:cs="Times New Roman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Автобиографичность литературного произведения.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Стихотворные произведения о войне.</w:t>
      </w:r>
      <w:r w:rsidRPr="00015091">
        <w:rPr>
          <w:rFonts w:ascii="Calibri" w:eastAsia="Times New Roman" w:hAnsi="Calibri" w:cs="Times New Roman"/>
          <w:lang w:eastAsia="ru-RU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Произведения о Родине и родной природе.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lang w:eastAsia="ru-RU"/>
        </w:rPr>
        <w:lastRenderedPageBreak/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Саша Черный.</w:t>
      </w:r>
      <w:r w:rsidRPr="00015091">
        <w:rPr>
          <w:rFonts w:ascii="Calibri" w:eastAsia="Times New Roman" w:hAnsi="Calibri" w:cs="Times New Roman"/>
          <w:lang w:eastAsia="ru-RU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Юмор.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 xml:space="preserve">Юлий Черсанович Ким. </w:t>
      </w:r>
      <w:r w:rsidRPr="00015091">
        <w:rPr>
          <w:rFonts w:ascii="Calibri" w:eastAsia="Times New Roman" w:hAnsi="Calibri" w:cs="Times New Roman"/>
          <w:lang w:eastAsia="ru-RU"/>
        </w:rPr>
        <w:t>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«Рыба – кит»</w:t>
      </w:r>
      <w:r w:rsidRPr="00015091">
        <w:rPr>
          <w:rFonts w:ascii="Calibri" w:eastAsia="Times New Roman" w:hAnsi="Calibri" w:cs="Times New Roman"/>
          <w:lang w:eastAsia="ru-RU"/>
        </w:rPr>
        <w:t>. Стихотворение-шутка.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Стихотворения-песни. Песни-шутки. Песни-фантазии.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Из зарубежной литературы.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Роберт Льюис Стивенсон</w:t>
      </w:r>
      <w:r w:rsidRPr="00015091">
        <w:rPr>
          <w:rFonts w:ascii="Calibri" w:eastAsia="Times New Roman" w:hAnsi="Calibri" w:cs="Times New Roman"/>
          <w:lang w:eastAsia="ru-RU"/>
        </w:rPr>
        <w:t>.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«Вересковый мед».</w:t>
      </w:r>
      <w:r w:rsidRPr="00015091">
        <w:rPr>
          <w:rFonts w:ascii="Calibri" w:eastAsia="Times New Roman" w:hAnsi="Calibri" w:cs="Times New Roman"/>
          <w:lang w:eastAsia="ru-RU"/>
        </w:rPr>
        <w:t xml:space="preserve"> Подвиг героя во имя сохранения традиций предков.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i/>
          <w:lang w:eastAsia="ru-RU"/>
        </w:rPr>
      </w:pPr>
      <w:r w:rsidRPr="00015091">
        <w:rPr>
          <w:rFonts w:ascii="Calibri" w:eastAsia="Times New Roman" w:hAnsi="Calibri" w:cs="Times New Roman"/>
          <w:i/>
          <w:lang w:eastAsia="ru-RU"/>
        </w:rPr>
        <w:t>Теория литературы. Баллада.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Даниэль Дефо.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«Робинзон Крузо».</w:t>
      </w:r>
      <w:r w:rsidRPr="00015091">
        <w:rPr>
          <w:rFonts w:ascii="Calibri" w:eastAsia="Times New Roman" w:hAnsi="Calibri" w:cs="Times New Roman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ХансКристиан Андерсен.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«Снежная королева».</w:t>
      </w:r>
      <w:r w:rsidRPr="00015091">
        <w:rPr>
          <w:rFonts w:ascii="Calibri" w:eastAsia="Times New Roman" w:hAnsi="Calibri" w:cs="Times New Roman"/>
          <w:lang w:eastAsia="ru-RU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Жорж Санд</w:t>
      </w:r>
      <w:r w:rsidRPr="00015091">
        <w:rPr>
          <w:rFonts w:ascii="Calibri" w:eastAsia="Times New Roman" w:hAnsi="Calibri" w:cs="Times New Roman"/>
          <w:b/>
          <w:i/>
          <w:lang w:eastAsia="ru-RU"/>
        </w:rPr>
        <w:t xml:space="preserve"> «О чем говорят цветы».</w:t>
      </w:r>
      <w:r w:rsidRPr="00015091">
        <w:rPr>
          <w:rFonts w:ascii="Calibri" w:eastAsia="Times New Roman" w:hAnsi="Calibri" w:cs="Times New Roman"/>
          <w:lang w:eastAsia="ru-RU"/>
        </w:rPr>
        <w:t xml:space="preserve"> Спор героев о прекрасном. Речевая характеристика персонажей.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t>Марк Твен.</w:t>
      </w:r>
      <w:r w:rsidRPr="00015091">
        <w:rPr>
          <w:rFonts w:ascii="Calibri" w:eastAsia="Times New Roman" w:hAnsi="Calibri" w:cs="Times New Roman"/>
          <w:lang w:eastAsia="ru-RU"/>
        </w:rPr>
        <w:t xml:space="preserve">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«Приключения Тома Сойера».</w:t>
      </w:r>
      <w:r w:rsidRPr="00015091">
        <w:rPr>
          <w:rFonts w:ascii="Calibri" w:eastAsia="Times New Roman" w:hAnsi="Calibri" w:cs="Times New Roman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lang w:eastAsia="ru-RU"/>
        </w:rPr>
        <w:lastRenderedPageBreak/>
        <w:t>Джек Лондон</w:t>
      </w:r>
      <w:r w:rsidRPr="00015091">
        <w:rPr>
          <w:rFonts w:ascii="Calibri" w:eastAsia="Times New Roman" w:hAnsi="Calibri" w:cs="Times New Roman"/>
          <w:lang w:eastAsia="ru-RU"/>
        </w:rPr>
        <w:t>. Краткий рассказ о писателе.</w:t>
      </w:r>
    </w:p>
    <w:p w:rsidR="00015091" w:rsidRPr="00015091" w:rsidRDefault="00015091" w:rsidP="00015091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15091">
        <w:rPr>
          <w:rFonts w:ascii="Calibri" w:eastAsia="Times New Roman" w:hAnsi="Calibri" w:cs="Times New Roman"/>
          <w:b/>
          <w:i/>
          <w:lang w:eastAsia="ru-RU"/>
        </w:rPr>
        <w:t>«Сказание о Кише»</w:t>
      </w:r>
      <w:r w:rsidRPr="00015091">
        <w:rPr>
          <w:rFonts w:ascii="Calibri" w:eastAsia="Times New Roman" w:hAnsi="Calibri" w:cs="Times New Roman"/>
          <w:lang w:eastAsia="ru-RU"/>
        </w:rPr>
        <w:t xml:space="preserve"> - скаание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CB1CB9" w:rsidRDefault="00CB1CB9">
      <w:pPr>
        <w:rPr>
          <w:b/>
          <w:i/>
          <w:sz w:val="32"/>
        </w:rPr>
      </w:pPr>
    </w:p>
    <w:p w:rsidR="00CB1CB9" w:rsidRDefault="00CB1CB9">
      <w:pPr>
        <w:rPr>
          <w:b/>
          <w:i/>
          <w:sz w:val="32"/>
        </w:rPr>
      </w:pPr>
    </w:p>
    <w:p w:rsidR="009C53C5" w:rsidRDefault="009C53C5" w:rsidP="009C53C5">
      <w:pPr>
        <w:tabs>
          <w:tab w:val="left" w:pos="6465"/>
        </w:tabs>
        <w:rPr>
          <w:rFonts w:ascii="Calibri" w:eastAsia="Calibri" w:hAnsi="Calibri" w:cs="Times New Roman"/>
          <w:i/>
          <w:sz w:val="28"/>
        </w:rPr>
      </w:pPr>
    </w:p>
    <w:p w:rsidR="009C53C5" w:rsidRDefault="009C53C5" w:rsidP="009C53C5">
      <w:pPr>
        <w:tabs>
          <w:tab w:val="left" w:pos="6465"/>
        </w:tabs>
        <w:rPr>
          <w:rFonts w:ascii="Calibri" w:eastAsia="Calibri" w:hAnsi="Calibri" w:cs="Times New Roman"/>
          <w:i/>
          <w:sz w:val="28"/>
        </w:rPr>
      </w:pPr>
    </w:p>
    <w:p w:rsidR="009C53C5" w:rsidRDefault="009C53C5" w:rsidP="009C53C5">
      <w:pPr>
        <w:tabs>
          <w:tab w:val="left" w:pos="6465"/>
        </w:tabs>
        <w:rPr>
          <w:rFonts w:ascii="Calibri" w:eastAsia="Calibri" w:hAnsi="Calibri" w:cs="Times New Roman"/>
          <w:i/>
          <w:sz w:val="28"/>
        </w:rPr>
      </w:pPr>
    </w:p>
    <w:p w:rsidR="009C53C5" w:rsidRDefault="009C53C5" w:rsidP="009C53C5">
      <w:pPr>
        <w:tabs>
          <w:tab w:val="left" w:pos="6465"/>
        </w:tabs>
        <w:rPr>
          <w:rFonts w:ascii="Calibri" w:eastAsia="Calibri" w:hAnsi="Calibri" w:cs="Times New Roman"/>
          <w:i/>
          <w:sz w:val="28"/>
        </w:rPr>
      </w:pPr>
    </w:p>
    <w:p w:rsidR="009C53C5" w:rsidRDefault="009C53C5" w:rsidP="009C53C5">
      <w:pPr>
        <w:tabs>
          <w:tab w:val="left" w:pos="6465"/>
        </w:tabs>
        <w:rPr>
          <w:rFonts w:ascii="Calibri" w:eastAsia="Calibri" w:hAnsi="Calibri" w:cs="Times New Roman"/>
          <w:i/>
          <w:sz w:val="28"/>
        </w:rPr>
      </w:pPr>
    </w:p>
    <w:p w:rsidR="00015091" w:rsidRDefault="00015091" w:rsidP="009C53C5">
      <w:pPr>
        <w:tabs>
          <w:tab w:val="left" w:pos="6465"/>
        </w:tabs>
        <w:rPr>
          <w:rFonts w:ascii="Calibri" w:eastAsia="Calibri" w:hAnsi="Calibri" w:cs="Times New Roman"/>
          <w:i/>
          <w:sz w:val="28"/>
        </w:rPr>
      </w:pPr>
    </w:p>
    <w:p w:rsidR="00015091" w:rsidRDefault="00015091" w:rsidP="009C53C5">
      <w:pPr>
        <w:tabs>
          <w:tab w:val="left" w:pos="6465"/>
        </w:tabs>
        <w:rPr>
          <w:rFonts w:ascii="Calibri" w:eastAsia="Calibri" w:hAnsi="Calibri" w:cs="Times New Roman"/>
          <w:i/>
          <w:sz w:val="28"/>
        </w:rPr>
      </w:pPr>
    </w:p>
    <w:p w:rsidR="00015091" w:rsidRDefault="00015091" w:rsidP="009C53C5">
      <w:pPr>
        <w:tabs>
          <w:tab w:val="left" w:pos="6465"/>
        </w:tabs>
        <w:rPr>
          <w:rFonts w:ascii="Calibri" w:eastAsia="Calibri" w:hAnsi="Calibri" w:cs="Times New Roman"/>
          <w:i/>
          <w:sz w:val="28"/>
        </w:rPr>
      </w:pPr>
    </w:p>
    <w:p w:rsidR="00015091" w:rsidRDefault="00015091" w:rsidP="009C53C5">
      <w:pPr>
        <w:tabs>
          <w:tab w:val="left" w:pos="6465"/>
        </w:tabs>
        <w:rPr>
          <w:rFonts w:ascii="Calibri" w:eastAsia="Calibri" w:hAnsi="Calibri" w:cs="Times New Roman"/>
          <w:i/>
          <w:sz w:val="28"/>
        </w:rPr>
      </w:pPr>
    </w:p>
    <w:p w:rsidR="00DC38A4" w:rsidRDefault="00DC38A4">
      <w:pPr>
        <w:rPr>
          <w:rFonts w:ascii="Calibri" w:eastAsia="Calibri" w:hAnsi="Calibri" w:cs="Times New Roman"/>
          <w:i/>
          <w:sz w:val="28"/>
        </w:rPr>
      </w:pPr>
    </w:p>
    <w:p w:rsidR="008A27B4" w:rsidRDefault="00DC38A4">
      <w:pPr>
        <w:rPr>
          <w:rFonts w:ascii="Calibri" w:eastAsia="Calibri" w:hAnsi="Calibri" w:cs="Times New Roman"/>
          <w:i/>
          <w:sz w:val="28"/>
        </w:rPr>
      </w:pPr>
      <w:r>
        <w:rPr>
          <w:rFonts w:ascii="Calibri" w:eastAsia="Calibri" w:hAnsi="Calibri" w:cs="Times New Roman"/>
          <w:i/>
          <w:sz w:val="28"/>
        </w:rPr>
        <w:t xml:space="preserve">                                          </w:t>
      </w:r>
    </w:p>
    <w:p w:rsidR="00CB2347" w:rsidRDefault="00CB1CB9">
      <w:pPr>
        <w:rPr>
          <w:b/>
          <w:i/>
          <w:sz w:val="32"/>
        </w:rPr>
      </w:pPr>
      <w:r w:rsidRPr="00CB1CB9">
        <w:rPr>
          <w:b/>
          <w:i/>
          <w:sz w:val="32"/>
        </w:rPr>
        <w:lastRenderedPageBreak/>
        <w:t>КАЛЕНДАРНО 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1252"/>
        <w:gridCol w:w="5406"/>
        <w:gridCol w:w="1105"/>
        <w:gridCol w:w="4252"/>
        <w:gridCol w:w="1418"/>
        <w:gridCol w:w="1353"/>
      </w:tblGrid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5406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Тема урока</w:t>
            </w:r>
          </w:p>
        </w:tc>
        <w:tc>
          <w:tcPr>
            <w:tcW w:w="1105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Количество часов</w:t>
            </w:r>
          </w:p>
        </w:tc>
        <w:tc>
          <w:tcPr>
            <w:tcW w:w="4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Домашнее     задание 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Дата по плану</w:t>
            </w: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Дата фактически</w:t>
            </w: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5406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Книга и ее роль в духовной жизни человека и общества</w:t>
            </w:r>
          </w:p>
        </w:tc>
        <w:tc>
          <w:tcPr>
            <w:tcW w:w="1105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пересказ учебной статьи с 3-6, найти в сборниках пословицы и поговорки, выписать в тетрадь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</w:t>
            </w:r>
          </w:p>
        </w:tc>
        <w:tc>
          <w:tcPr>
            <w:tcW w:w="5406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Устное народное творчество.. Сказка как особый жанр фольклора</w:t>
            </w:r>
          </w:p>
        </w:tc>
        <w:tc>
          <w:tcPr>
            <w:tcW w:w="1105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Читать стр.8-10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</w:t>
            </w:r>
          </w:p>
        </w:tc>
        <w:tc>
          <w:tcPr>
            <w:tcW w:w="5406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«Царевна –лягушка»- встреча с волшебной сказкой</w:t>
            </w:r>
          </w:p>
        </w:tc>
        <w:tc>
          <w:tcPr>
            <w:tcW w:w="1105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выразительное чтение  сказки ,ответить на вопросы.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</w:t>
            </w:r>
          </w:p>
        </w:tc>
        <w:tc>
          <w:tcPr>
            <w:tcW w:w="5406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Народная мораль в характерах и поступках героев </w:t>
            </w:r>
          </w:p>
        </w:tc>
        <w:tc>
          <w:tcPr>
            <w:tcW w:w="1105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Выписать выражения, свойственные волшебной сказке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</w:t>
            </w:r>
          </w:p>
        </w:tc>
        <w:tc>
          <w:tcPr>
            <w:tcW w:w="5406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Иван - крестьянский сын и чудо-юдо. Тема мирного труда и  защиты родной земли.</w:t>
            </w:r>
          </w:p>
        </w:tc>
        <w:tc>
          <w:tcPr>
            <w:tcW w:w="1105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Прочитать сказку до конца, ответить на вопросы 2-6 стр.38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</w:t>
            </w:r>
          </w:p>
        </w:tc>
        <w:tc>
          <w:tcPr>
            <w:tcW w:w="5406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Особенности сюжета сказки.  </w:t>
            </w:r>
            <w:r>
              <w:rPr>
                <w:b/>
                <w:i/>
                <w:sz w:val="32"/>
              </w:rPr>
              <w:lastRenderedPageBreak/>
              <w:t>Нравственное превосходство главного героя.</w:t>
            </w:r>
          </w:p>
        </w:tc>
        <w:tc>
          <w:tcPr>
            <w:tcW w:w="1105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1</w:t>
            </w:r>
          </w:p>
        </w:tc>
        <w:tc>
          <w:tcPr>
            <w:tcW w:w="4252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Подготовить пересказ, </w:t>
            </w:r>
            <w:r>
              <w:rPr>
                <w:b/>
                <w:i/>
                <w:sz w:val="32"/>
              </w:rPr>
              <w:lastRenderedPageBreak/>
              <w:t>на.рисовать иллюстрации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7</w:t>
            </w:r>
          </w:p>
        </w:tc>
        <w:tc>
          <w:tcPr>
            <w:tcW w:w="5406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Сказки о животных. «Журавль и цапля», «Солдатская шинель»</w:t>
            </w:r>
          </w:p>
        </w:tc>
        <w:tc>
          <w:tcPr>
            <w:tcW w:w="1105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9C53C5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вопросы для конкурса на знание сказок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8</w:t>
            </w:r>
          </w:p>
        </w:tc>
        <w:tc>
          <w:tcPr>
            <w:tcW w:w="5406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Возникновение древнерусской литературы. «Повесть временных лет», «Подвиг отрока –киевлянина и  хитрость воеводы Претича»</w:t>
            </w:r>
          </w:p>
        </w:tc>
        <w:tc>
          <w:tcPr>
            <w:tcW w:w="1105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AF7148" w:rsidP="00AF714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выразительное чтение отрывков из произведений древнерусской литературы.</w:t>
            </w:r>
          </w:p>
        </w:tc>
        <w:tc>
          <w:tcPr>
            <w:tcW w:w="1418" w:type="dxa"/>
          </w:tcPr>
          <w:p w:rsidR="00CB1CB9" w:rsidRDefault="00CB1CB9" w:rsidP="00AF714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 w:rsidP="00AF7148">
            <w:pPr>
              <w:jc w:val="center"/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9</w:t>
            </w:r>
          </w:p>
        </w:tc>
        <w:tc>
          <w:tcPr>
            <w:tcW w:w="5406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М.В.Ломоносов  «Случились вместе два астронома в пиру…»</w:t>
            </w:r>
          </w:p>
        </w:tc>
        <w:tc>
          <w:tcPr>
            <w:tcW w:w="1105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Выучить наизусть 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</w:t>
            </w:r>
          </w:p>
        </w:tc>
        <w:tc>
          <w:tcPr>
            <w:tcW w:w="5406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Русские басни. И. А. Крылов. Басня «Волк на псарне»</w:t>
            </w:r>
          </w:p>
        </w:tc>
        <w:tc>
          <w:tcPr>
            <w:tcW w:w="1105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Выучить басню наизусть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11</w:t>
            </w:r>
          </w:p>
        </w:tc>
        <w:tc>
          <w:tcPr>
            <w:tcW w:w="5406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И.А.Крылов. Басни «Ворона и лисица», «Свинья под дубом»</w:t>
            </w:r>
          </w:p>
        </w:tc>
        <w:tc>
          <w:tcPr>
            <w:tcW w:w="1105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Выразительно читать наизусть одну из басен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12</w:t>
            </w:r>
          </w:p>
        </w:tc>
        <w:tc>
          <w:tcPr>
            <w:tcW w:w="5406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Жанр басни. Повествование и мораль  в басне</w:t>
            </w:r>
          </w:p>
        </w:tc>
        <w:tc>
          <w:tcPr>
            <w:tcW w:w="1105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Подготовиться к конкурсу чтецов  басен Крылова.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13</w:t>
            </w:r>
          </w:p>
        </w:tc>
        <w:tc>
          <w:tcPr>
            <w:tcW w:w="5406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В.А.Жуковский–сказочник. Сказка «Спящая царевна»</w:t>
            </w:r>
          </w:p>
        </w:tc>
        <w:tc>
          <w:tcPr>
            <w:tcW w:w="1105" w:type="dxa"/>
          </w:tcPr>
          <w:p w:rsidR="00CB1CB9" w:rsidRDefault="00AF71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7F7634" w:rsidP="007F7634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Выразительное чтение сказки, ответить на вопросы 2-5 стр.79-80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14</w:t>
            </w:r>
          </w:p>
        </w:tc>
        <w:tc>
          <w:tcPr>
            <w:tcW w:w="5406" w:type="dxa"/>
          </w:tcPr>
          <w:p w:rsidR="00CB1CB9" w:rsidRDefault="007F7634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Баллада Жуковского «Кубок»</w:t>
            </w:r>
          </w:p>
        </w:tc>
        <w:tc>
          <w:tcPr>
            <w:tcW w:w="1105" w:type="dxa"/>
          </w:tcPr>
          <w:p w:rsidR="00CB1CB9" w:rsidRDefault="007F7634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7F7634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Подготовить выразительное чтение  баллады, выучить </w:t>
            </w:r>
            <w:r>
              <w:rPr>
                <w:b/>
                <w:i/>
                <w:sz w:val="32"/>
              </w:rPr>
              <w:lastRenderedPageBreak/>
              <w:t>определение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15</w:t>
            </w:r>
          </w:p>
        </w:tc>
        <w:tc>
          <w:tcPr>
            <w:tcW w:w="5406" w:type="dxa"/>
          </w:tcPr>
          <w:p w:rsidR="00CB1CB9" w:rsidRDefault="007F7634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Роберт Льюис Стивенсон Баллада «</w:t>
            </w:r>
            <w:r w:rsidR="00A073C9">
              <w:rPr>
                <w:b/>
                <w:i/>
                <w:sz w:val="32"/>
              </w:rPr>
              <w:t>Вересковый м</w:t>
            </w:r>
            <w:r>
              <w:rPr>
                <w:b/>
                <w:i/>
                <w:sz w:val="32"/>
              </w:rPr>
              <w:t>ед</w:t>
            </w:r>
            <w:r w:rsidR="00A073C9">
              <w:rPr>
                <w:b/>
                <w:i/>
                <w:sz w:val="32"/>
              </w:rPr>
              <w:t>»</w:t>
            </w:r>
          </w:p>
        </w:tc>
        <w:tc>
          <w:tcPr>
            <w:tcW w:w="1105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выразительное чтение  баллады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16</w:t>
            </w:r>
          </w:p>
        </w:tc>
        <w:tc>
          <w:tcPr>
            <w:tcW w:w="5406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Антоний Погорельский Сказка «Черная курица или подземные жители»</w:t>
            </w:r>
          </w:p>
        </w:tc>
        <w:tc>
          <w:tcPr>
            <w:tcW w:w="1105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Прочитать сказку , выписать непонятные слова и выражения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17</w:t>
            </w:r>
          </w:p>
        </w:tc>
        <w:tc>
          <w:tcPr>
            <w:tcW w:w="5406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Фантастическое и реальное в сказке. Причудливый сюжет. Нравоучительное содержание</w:t>
            </w:r>
          </w:p>
        </w:tc>
        <w:tc>
          <w:tcPr>
            <w:tcW w:w="1105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Выразительно читать окончание сказки.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18</w:t>
            </w:r>
          </w:p>
        </w:tc>
        <w:tc>
          <w:tcPr>
            <w:tcW w:w="5406" w:type="dxa"/>
          </w:tcPr>
          <w:p w:rsidR="00CB1CB9" w:rsidRPr="00A073C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В.М.Гаршин. Человек обостренной совести. Сказка  « </w:t>
            </w:r>
            <w:r>
              <w:rPr>
                <w:b/>
                <w:i/>
                <w:sz w:val="32"/>
                <w:lang w:val="en-US"/>
              </w:rPr>
              <w:t>AttaleaPrinseps</w:t>
            </w:r>
            <w:r>
              <w:rPr>
                <w:b/>
                <w:i/>
                <w:sz w:val="32"/>
              </w:rPr>
              <w:t xml:space="preserve"> »</w:t>
            </w:r>
          </w:p>
        </w:tc>
        <w:tc>
          <w:tcPr>
            <w:tcW w:w="1105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A073C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Прочитать сказки Гаршина «Лягушка –путешественница»</w:t>
            </w:r>
            <w:r w:rsidR="005B08E1">
              <w:rPr>
                <w:b/>
                <w:i/>
                <w:sz w:val="32"/>
              </w:rPr>
              <w:t>, «То , чего не было»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19</w:t>
            </w:r>
          </w:p>
        </w:tc>
        <w:tc>
          <w:tcPr>
            <w:tcW w:w="5406" w:type="dxa"/>
          </w:tcPr>
          <w:p w:rsidR="00CB1CB9" w:rsidRDefault="005B08E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А.С.Пушкин Стихотворение «Няне», «У лукоморья»</w:t>
            </w:r>
          </w:p>
        </w:tc>
        <w:tc>
          <w:tcPr>
            <w:tcW w:w="1105" w:type="dxa"/>
          </w:tcPr>
          <w:p w:rsidR="00CB1CB9" w:rsidRDefault="005B08E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5B08E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рассказ о Пушкине.  Выразительно читать наизусть  одно из стихотворений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20</w:t>
            </w:r>
          </w:p>
        </w:tc>
        <w:tc>
          <w:tcPr>
            <w:tcW w:w="5406" w:type="dxa"/>
          </w:tcPr>
          <w:p w:rsidR="00CB1CB9" w:rsidRDefault="005B08E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А.С.Пушкин «Сказка о мертвой царевне и семи богатырях»</w:t>
            </w:r>
          </w:p>
        </w:tc>
        <w:tc>
          <w:tcPr>
            <w:tcW w:w="1105" w:type="dxa"/>
          </w:tcPr>
          <w:p w:rsidR="00CB1CB9" w:rsidRDefault="005B08E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5B08E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художественный пересказ  эпизода  «Спасение царевны», ответить на вопросы 3-5,</w:t>
            </w:r>
            <w:r w:rsidR="005926DB">
              <w:rPr>
                <w:b/>
                <w:i/>
                <w:sz w:val="32"/>
              </w:rPr>
              <w:t>стр108у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21</w:t>
            </w:r>
          </w:p>
        </w:tc>
        <w:tc>
          <w:tcPr>
            <w:tcW w:w="5406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Стихотворная и прозаическая речь.  Ритм, рифма, строфа</w:t>
            </w:r>
          </w:p>
        </w:tc>
        <w:tc>
          <w:tcPr>
            <w:tcW w:w="1105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сообщения:1) Рифма. Способы рифмовки.2)Ритм. Стихотворная и прозаическая речь.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22</w:t>
            </w:r>
          </w:p>
        </w:tc>
        <w:tc>
          <w:tcPr>
            <w:tcW w:w="5406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Народная мораль, нравственность. Победа добра над злом.</w:t>
            </w:r>
          </w:p>
        </w:tc>
        <w:tc>
          <w:tcPr>
            <w:tcW w:w="1105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Озаглавить эпизоды до конца сказки.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23</w:t>
            </w:r>
          </w:p>
        </w:tc>
        <w:tc>
          <w:tcPr>
            <w:tcW w:w="5406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Вн. чтение  .А.С.Пушкин «Поэма «Руслан и Людмила».</w:t>
            </w:r>
          </w:p>
        </w:tc>
        <w:tc>
          <w:tcPr>
            <w:tcW w:w="1105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Прочитать статью Маршака  «О  сказках Пушкина»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24</w:t>
            </w:r>
          </w:p>
        </w:tc>
        <w:tc>
          <w:tcPr>
            <w:tcW w:w="5406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М.Ю. Лермонтов. Стихотворение «Бородино»</w:t>
            </w:r>
          </w:p>
        </w:tc>
        <w:tc>
          <w:tcPr>
            <w:tcW w:w="1105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5926DB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 сообщение о поэте, выразительно читать стихотворение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25</w:t>
            </w:r>
          </w:p>
        </w:tc>
        <w:tc>
          <w:tcPr>
            <w:tcW w:w="5406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Образ простого солдата –защитника Родины в стихотворении «Бородино»</w:t>
            </w:r>
          </w:p>
        </w:tc>
        <w:tc>
          <w:tcPr>
            <w:tcW w:w="1105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выразительное чтение наизусть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26</w:t>
            </w:r>
          </w:p>
        </w:tc>
        <w:tc>
          <w:tcPr>
            <w:tcW w:w="5406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Н.В.Гоголь. Сюжет повести «Заколдованное место»</w:t>
            </w:r>
          </w:p>
        </w:tc>
        <w:tc>
          <w:tcPr>
            <w:tcW w:w="1105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 рассказ о Гоголе, пересказ  произведения, ответить на вопросы 2,4.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27</w:t>
            </w:r>
          </w:p>
        </w:tc>
        <w:tc>
          <w:tcPr>
            <w:tcW w:w="5406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Н.В.Гоголь. «Вечера на хуторе близ Диканьки»</w:t>
            </w:r>
          </w:p>
        </w:tc>
        <w:tc>
          <w:tcPr>
            <w:tcW w:w="1105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Прочитать  статью о Н.А.Некрасове, составить вопрос к ней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28</w:t>
            </w:r>
          </w:p>
        </w:tc>
        <w:tc>
          <w:tcPr>
            <w:tcW w:w="5406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Н.А.Некрасов. Стихотворение  «На Волге»</w:t>
            </w:r>
          </w:p>
        </w:tc>
        <w:tc>
          <w:tcPr>
            <w:tcW w:w="1105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Учить стихотворение наизусть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29</w:t>
            </w:r>
          </w:p>
        </w:tc>
        <w:tc>
          <w:tcPr>
            <w:tcW w:w="5406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«Есть женщины в русских селеньях…» - отрывок  из поэмы «Мороз Красный нос»</w:t>
            </w:r>
          </w:p>
        </w:tc>
        <w:tc>
          <w:tcPr>
            <w:tcW w:w="1105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E5101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выразительное чтение отрывка наизусть.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30</w:t>
            </w:r>
          </w:p>
        </w:tc>
        <w:tc>
          <w:tcPr>
            <w:tcW w:w="5406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Мир детства в стихотворении «Крестьянские дети»</w:t>
            </w:r>
          </w:p>
        </w:tc>
        <w:tc>
          <w:tcPr>
            <w:tcW w:w="1105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Читать стихотворение наизусть, прочитать статью о Тургеневе.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31</w:t>
            </w:r>
          </w:p>
        </w:tc>
        <w:tc>
          <w:tcPr>
            <w:tcW w:w="5406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И.С. Тургенев История создания рассказа «Муму». Быт и нравы крепостной России.</w:t>
            </w:r>
          </w:p>
        </w:tc>
        <w:tc>
          <w:tcPr>
            <w:tcW w:w="1105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Прочитать рассказ до конца. Рассказать об И.С.Тургеневе. 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32</w:t>
            </w:r>
          </w:p>
        </w:tc>
        <w:tc>
          <w:tcPr>
            <w:tcW w:w="5406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История отношений Герасима и Татьяны. Герасим и Муму.Счастливый год.</w:t>
            </w:r>
          </w:p>
        </w:tc>
        <w:tc>
          <w:tcPr>
            <w:tcW w:w="1105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Выписать из текста эпитеты, сравнения, предложения, относящиеся к описанию одного из героев: Гаврилы, Капитона, Татьяны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33</w:t>
            </w:r>
          </w:p>
        </w:tc>
        <w:tc>
          <w:tcPr>
            <w:tcW w:w="5406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Духовные и нравственные качества Герасима.. Протест героя против барства и рабства.</w:t>
            </w:r>
          </w:p>
        </w:tc>
        <w:tc>
          <w:tcPr>
            <w:tcW w:w="1105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Написать сочинение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34</w:t>
            </w:r>
          </w:p>
        </w:tc>
        <w:tc>
          <w:tcPr>
            <w:tcW w:w="5406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А.А.Фет . Стихотворение «Весенний дождь»</w:t>
            </w:r>
          </w:p>
        </w:tc>
        <w:tc>
          <w:tcPr>
            <w:tcW w:w="1105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8049C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Учить стихотворение наизусть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35</w:t>
            </w:r>
          </w:p>
        </w:tc>
        <w:tc>
          <w:tcPr>
            <w:tcW w:w="5406" w:type="dxa"/>
          </w:tcPr>
          <w:p w:rsidR="00CB1CB9" w:rsidRDefault="00E27A06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Л.Н.Толстой. Рассказ –быль </w:t>
            </w:r>
            <w:r>
              <w:rPr>
                <w:b/>
                <w:i/>
                <w:sz w:val="32"/>
              </w:rPr>
              <w:lastRenderedPageBreak/>
              <w:t>«Кавказский  пленник». Сюжет рассказа</w:t>
            </w:r>
          </w:p>
        </w:tc>
        <w:tc>
          <w:tcPr>
            <w:tcW w:w="1105" w:type="dxa"/>
          </w:tcPr>
          <w:p w:rsidR="00CB1CB9" w:rsidRDefault="00E27A06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1</w:t>
            </w:r>
          </w:p>
        </w:tc>
        <w:tc>
          <w:tcPr>
            <w:tcW w:w="4252" w:type="dxa"/>
          </w:tcPr>
          <w:p w:rsidR="00CB1CB9" w:rsidRDefault="00E27A06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Дочитать рассказ до  </w:t>
            </w:r>
            <w:r>
              <w:rPr>
                <w:b/>
                <w:i/>
                <w:sz w:val="32"/>
              </w:rPr>
              <w:lastRenderedPageBreak/>
              <w:t>конца. Дать характеристику Дины, Жилина, Костылина.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36</w:t>
            </w:r>
          </w:p>
        </w:tc>
        <w:tc>
          <w:tcPr>
            <w:tcW w:w="5406" w:type="dxa"/>
          </w:tcPr>
          <w:p w:rsidR="00CB1CB9" w:rsidRDefault="003D60FD" w:rsidP="003D60FD">
            <w:pPr>
              <w:tabs>
                <w:tab w:val="left" w:pos="1171"/>
              </w:tabs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Жилин и Костылин- Два разных характера, две разные судьбы</w:t>
            </w:r>
          </w:p>
        </w:tc>
        <w:tc>
          <w:tcPr>
            <w:tcW w:w="1105" w:type="dxa"/>
          </w:tcPr>
          <w:p w:rsidR="00CB1CB9" w:rsidRDefault="003D60FD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3D60FD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Составить сравнительную характеристику  Жилина и Костылина. Подготовить устное сочинение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37</w:t>
            </w:r>
          </w:p>
        </w:tc>
        <w:tc>
          <w:tcPr>
            <w:tcW w:w="5406" w:type="dxa"/>
          </w:tcPr>
          <w:p w:rsidR="00CB1CB9" w:rsidRDefault="003D60FD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Дружба Жилина и Дины</w:t>
            </w:r>
          </w:p>
        </w:tc>
        <w:tc>
          <w:tcPr>
            <w:tcW w:w="1105" w:type="dxa"/>
          </w:tcPr>
          <w:p w:rsidR="00CB1CB9" w:rsidRDefault="003D60FD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3D60FD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Написать рассказ от лица Жилина о его знакомстве с Диной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38</w:t>
            </w:r>
          </w:p>
        </w:tc>
        <w:tc>
          <w:tcPr>
            <w:tcW w:w="5406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Сочинение  «Жилин и Костылин :</w:t>
            </w:r>
            <w:r w:rsidR="003D60FD">
              <w:rPr>
                <w:b/>
                <w:i/>
                <w:sz w:val="32"/>
              </w:rPr>
              <w:t>разные судьбы»</w:t>
            </w:r>
          </w:p>
        </w:tc>
        <w:tc>
          <w:tcPr>
            <w:tcW w:w="1105" w:type="dxa"/>
          </w:tcPr>
          <w:p w:rsidR="00CB1CB9" w:rsidRDefault="003D60FD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3D60FD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Закончить работу над сочинением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39</w:t>
            </w:r>
          </w:p>
        </w:tc>
        <w:tc>
          <w:tcPr>
            <w:tcW w:w="5406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А.П.Чехов Слово о писателе. «Хирургия». Юмор и сатира в творчестве А.П.Чехова.</w:t>
            </w:r>
          </w:p>
        </w:tc>
        <w:tc>
          <w:tcPr>
            <w:tcW w:w="1105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краткий рассказ о Чехове, выразительно читать рассказ «Хирургия»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40</w:t>
            </w:r>
          </w:p>
        </w:tc>
        <w:tc>
          <w:tcPr>
            <w:tcW w:w="5406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105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выразительное чтение наизусть одного из стихотворений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41</w:t>
            </w:r>
          </w:p>
        </w:tc>
        <w:tc>
          <w:tcPr>
            <w:tcW w:w="5406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Образ осени. Ф.И. Тютчев, А.Н.Майков. Образ зимы.</w:t>
            </w:r>
            <w:r w:rsidR="0031292C">
              <w:rPr>
                <w:b/>
                <w:i/>
                <w:sz w:val="32"/>
              </w:rPr>
              <w:t>И.С.Никитин, И.З.Суриков</w:t>
            </w:r>
          </w:p>
        </w:tc>
        <w:tc>
          <w:tcPr>
            <w:tcW w:w="1105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Выучить наизусть одно из стихотворений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42</w:t>
            </w:r>
          </w:p>
        </w:tc>
        <w:tc>
          <w:tcPr>
            <w:tcW w:w="5406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И.А.Бунин. Рассказ «Косцы» как поэтическое воспоминание о Родине</w:t>
            </w:r>
          </w:p>
        </w:tc>
        <w:tc>
          <w:tcPr>
            <w:tcW w:w="1105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Выразительно читать отрывок из рассказа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43</w:t>
            </w:r>
          </w:p>
        </w:tc>
        <w:tc>
          <w:tcPr>
            <w:tcW w:w="5406" w:type="dxa"/>
          </w:tcPr>
          <w:p w:rsidR="00CB1CB9" w:rsidRDefault="00433DAE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В.Г.Короленко.</w:t>
            </w:r>
            <w:r w:rsidR="0031292C">
              <w:rPr>
                <w:b/>
                <w:i/>
                <w:sz w:val="32"/>
              </w:rPr>
              <w:t xml:space="preserve">  «В дурном обществе»</w:t>
            </w:r>
          </w:p>
        </w:tc>
        <w:tc>
          <w:tcPr>
            <w:tcW w:w="1105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Дочитать до конца, подготовить рассказ о писателе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44</w:t>
            </w:r>
          </w:p>
        </w:tc>
        <w:tc>
          <w:tcPr>
            <w:tcW w:w="5406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Жизнь детей из благополучной и обездоленной семей. Путь Васи к правде и добру</w:t>
            </w:r>
          </w:p>
        </w:tc>
        <w:tc>
          <w:tcPr>
            <w:tcW w:w="1105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Письменно зад 12, стр.48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45</w:t>
            </w:r>
          </w:p>
        </w:tc>
        <w:tc>
          <w:tcPr>
            <w:tcW w:w="5406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Кульминация повести . Глава «Кукла»</w:t>
            </w:r>
          </w:p>
        </w:tc>
        <w:tc>
          <w:tcPr>
            <w:tcW w:w="1105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Подготовиться к сочинению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46</w:t>
            </w:r>
          </w:p>
        </w:tc>
        <w:tc>
          <w:tcPr>
            <w:tcW w:w="5406" w:type="dxa"/>
          </w:tcPr>
          <w:p w:rsidR="00CB1CB9" w:rsidRDefault="0031292C" w:rsidP="0031292C">
            <w:pPr>
              <w:spacing w:line="48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Сочинение «Путь Васи к правде и добру»</w:t>
            </w:r>
          </w:p>
        </w:tc>
        <w:tc>
          <w:tcPr>
            <w:tcW w:w="1105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Закончить работу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47</w:t>
            </w:r>
          </w:p>
        </w:tc>
        <w:tc>
          <w:tcPr>
            <w:tcW w:w="5406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С.А.Есенин. Стихотворение «С добрым утром!»</w:t>
            </w:r>
          </w:p>
        </w:tc>
        <w:tc>
          <w:tcPr>
            <w:tcW w:w="1105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Выучить наизусть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48</w:t>
            </w:r>
          </w:p>
        </w:tc>
        <w:tc>
          <w:tcPr>
            <w:tcW w:w="5406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П.П.Бажов.   «Медной горы хозяйка». Отличие сказа от сказки.</w:t>
            </w:r>
          </w:p>
        </w:tc>
        <w:tc>
          <w:tcPr>
            <w:tcW w:w="1105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31292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Выразительно читать , задание9.стр.65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49</w:t>
            </w:r>
          </w:p>
        </w:tc>
        <w:tc>
          <w:tcPr>
            <w:tcW w:w="5406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«Малахитовая шкатулка». Сказы П.П.Бажова.</w:t>
            </w:r>
          </w:p>
        </w:tc>
        <w:tc>
          <w:tcPr>
            <w:tcW w:w="1105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Читать сказы П.П.Бажова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50</w:t>
            </w:r>
          </w:p>
        </w:tc>
        <w:tc>
          <w:tcPr>
            <w:tcW w:w="5406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К.Г.паустовский. Страницы биографии. Сказка   «Тёплый хлеб». </w:t>
            </w:r>
            <w:r>
              <w:rPr>
                <w:b/>
                <w:i/>
                <w:sz w:val="32"/>
              </w:rPr>
              <w:lastRenderedPageBreak/>
              <w:t>Герои сказки.</w:t>
            </w:r>
          </w:p>
        </w:tc>
        <w:tc>
          <w:tcPr>
            <w:tcW w:w="1105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1</w:t>
            </w:r>
          </w:p>
        </w:tc>
        <w:tc>
          <w:tcPr>
            <w:tcW w:w="4252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Подготовить выразительное чтение </w:t>
            </w:r>
            <w:r>
              <w:rPr>
                <w:b/>
                <w:i/>
                <w:sz w:val="32"/>
              </w:rPr>
              <w:lastRenderedPageBreak/>
              <w:t>эпизода «Разговор бабки с Филькой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51</w:t>
            </w:r>
          </w:p>
        </w:tc>
        <w:tc>
          <w:tcPr>
            <w:tcW w:w="5406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К.Г.Паустовский «Заячьи лапы»</w:t>
            </w:r>
          </w:p>
        </w:tc>
        <w:tc>
          <w:tcPr>
            <w:tcW w:w="1105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Вопросы и задания к сказу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52</w:t>
            </w:r>
          </w:p>
        </w:tc>
        <w:tc>
          <w:tcPr>
            <w:tcW w:w="5406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С.Я.Маршак. «Двенадцать месяцев»</w:t>
            </w:r>
          </w:p>
        </w:tc>
        <w:tc>
          <w:tcPr>
            <w:tcW w:w="1105" w:type="dxa"/>
          </w:tcPr>
          <w:p w:rsidR="00CB1CB9" w:rsidRDefault="00FF357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Подготовиться к чтению по ролям.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53</w:t>
            </w:r>
          </w:p>
        </w:tc>
        <w:tc>
          <w:tcPr>
            <w:tcW w:w="5406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Положительные и отрицательные герои. Художественные особенности пьесы-сказки.</w:t>
            </w:r>
          </w:p>
        </w:tc>
        <w:tc>
          <w:tcPr>
            <w:tcW w:w="1105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Рассказ о  «своем» персонаже.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54</w:t>
            </w:r>
          </w:p>
        </w:tc>
        <w:tc>
          <w:tcPr>
            <w:tcW w:w="5406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Х.К.Андерсен «Снежная королева»</w:t>
            </w:r>
          </w:p>
        </w:tc>
        <w:tc>
          <w:tcPr>
            <w:tcW w:w="1105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краткий пересказ, отв. на вопросы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55</w:t>
            </w:r>
          </w:p>
        </w:tc>
        <w:tc>
          <w:tcPr>
            <w:tcW w:w="5406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Два мира сказки «Снежная королева»</w:t>
            </w:r>
          </w:p>
        </w:tc>
        <w:tc>
          <w:tcPr>
            <w:tcW w:w="1105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Письменно ответить на вопрос «Почему Герда оказалась сильнее Снежной королевы?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56</w:t>
            </w:r>
          </w:p>
        </w:tc>
        <w:tc>
          <w:tcPr>
            <w:tcW w:w="5406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Ж.Санд.  «О чем говорят цветы?»</w:t>
            </w:r>
          </w:p>
        </w:tc>
        <w:tc>
          <w:tcPr>
            <w:tcW w:w="1105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Написать сочинение «О чем мне рассказал цветок, камень, бабочка и т.д.»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57</w:t>
            </w:r>
          </w:p>
        </w:tc>
        <w:tc>
          <w:tcPr>
            <w:tcW w:w="5406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А.П.Платонов. Маленький мечтатель в рассказе «Никита»</w:t>
            </w:r>
          </w:p>
        </w:tc>
        <w:tc>
          <w:tcPr>
            <w:tcW w:w="1105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 рассказ о Никите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58</w:t>
            </w:r>
          </w:p>
        </w:tc>
        <w:tc>
          <w:tcPr>
            <w:tcW w:w="5406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В.П.Астафьев «Васюткино озеро». Сюжет рассказа его герои.</w:t>
            </w:r>
          </w:p>
        </w:tc>
        <w:tc>
          <w:tcPr>
            <w:tcW w:w="1105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ответы на вопросы 1-7, задание 12 письменно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59</w:t>
            </w:r>
          </w:p>
        </w:tc>
        <w:tc>
          <w:tcPr>
            <w:tcW w:w="5406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Человек и природа в рассказе</w:t>
            </w:r>
          </w:p>
        </w:tc>
        <w:tc>
          <w:tcPr>
            <w:tcW w:w="1105" w:type="dxa"/>
          </w:tcPr>
          <w:p w:rsidR="00CB1CB9" w:rsidRDefault="00C86CE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Составить план к </w:t>
            </w:r>
            <w:r>
              <w:rPr>
                <w:b/>
                <w:i/>
                <w:sz w:val="32"/>
              </w:rPr>
              <w:lastRenderedPageBreak/>
              <w:t>сочинению «Тайга , наша кормилица, хлипких не любит»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60</w:t>
            </w:r>
          </w:p>
        </w:tc>
        <w:tc>
          <w:tcPr>
            <w:tcW w:w="5406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Сочинение по повести «Васюткино озеро»</w:t>
            </w:r>
          </w:p>
        </w:tc>
        <w:tc>
          <w:tcPr>
            <w:tcW w:w="1105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Закончить сочинение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61</w:t>
            </w:r>
          </w:p>
        </w:tc>
        <w:tc>
          <w:tcPr>
            <w:tcW w:w="5406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В.П.Астафьев «Зачем я убил коростеля», «Белогрудка»</w:t>
            </w:r>
          </w:p>
        </w:tc>
        <w:tc>
          <w:tcPr>
            <w:tcW w:w="1105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Подготовить рассказ о Джеке Лондоне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62</w:t>
            </w:r>
          </w:p>
        </w:tc>
        <w:tc>
          <w:tcPr>
            <w:tcW w:w="5406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Д.Лондон. «Сказание о Кише»</w:t>
            </w:r>
          </w:p>
        </w:tc>
        <w:tc>
          <w:tcPr>
            <w:tcW w:w="1105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Выразительно читать эпизоды сказания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63</w:t>
            </w:r>
          </w:p>
        </w:tc>
        <w:tc>
          <w:tcPr>
            <w:tcW w:w="5406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А.Т.Твардовский «Рассказ танкиста»</w:t>
            </w:r>
          </w:p>
        </w:tc>
        <w:tc>
          <w:tcPr>
            <w:tcW w:w="1105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Читать наизусть 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64</w:t>
            </w:r>
          </w:p>
        </w:tc>
        <w:tc>
          <w:tcPr>
            <w:tcW w:w="5406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К.м.Симонов  «Майор привез мальчишку на лафете» Поэма баллада «Сын артиллериста»</w:t>
            </w:r>
          </w:p>
        </w:tc>
        <w:tc>
          <w:tcPr>
            <w:tcW w:w="1105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Учить наизусть отрывок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65</w:t>
            </w:r>
          </w:p>
        </w:tc>
        <w:tc>
          <w:tcPr>
            <w:tcW w:w="5406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И.А.Бунин «Я помню долгий зимний вечер»</w:t>
            </w:r>
          </w:p>
        </w:tc>
        <w:tc>
          <w:tcPr>
            <w:tcW w:w="1105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Выразительно читать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66</w:t>
            </w:r>
          </w:p>
        </w:tc>
        <w:tc>
          <w:tcPr>
            <w:tcW w:w="5406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А.А.Прокофьев «Алёнушка», Д.Б.Кедрин «Алёнушка»</w:t>
            </w:r>
          </w:p>
        </w:tc>
        <w:tc>
          <w:tcPr>
            <w:tcW w:w="1105" w:type="dxa"/>
          </w:tcPr>
          <w:p w:rsidR="00CB1CB9" w:rsidRDefault="001063F2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Одно из стихотворений учить наизусть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67</w:t>
            </w:r>
          </w:p>
        </w:tc>
        <w:tc>
          <w:tcPr>
            <w:tcW w:w="5406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С.Черный Рассказы «Кавказский Пленник»,  «Игорь-робинзон»</w:t>
            </w:r>
          </w:p>
        </w:tc>
        <w:tc>
          <w:tcPr>
            <w:tcW w:w="1105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Написать сочинение «Как мы играли в Робинзона»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68</w:t>
            </w:r>
          </w:p>
        </w:tc>
        <w:tc>
          <w:tcPr>
            <w:tcW w:w="5406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Д.Дефо. «Робинзон Крузо»</w:t>
            </w:r>
          </w:p>
        </w:tc>
        <w:tc>
          <w:tcPr>
            <w:tcW w:w="1105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Устное сообщение о друзьях и врагах Робинзона.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69</w:t>
            </w:r>
          </w:p>
        </w:tc>
        <w:tc>
          <w:tcPr>
            <w:tcW w:w="5406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М.Твен. «Том Сойер и его друзья»</w:t>
            </w:r>
          </w:p>
        </w:tc>
        <w:tc>
          <w:tcPr>
            <w:tcW w:w="1105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Прочитать до конца</w:t>
            </w: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lastRenderedPageBreak/>
              <w:t>70</w:t>
            </w:r>
          </w:p>
        </w:tc>
        <w:tc>
          <w:tcPr>
            <w:tcW w:w="5406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Подведение итогов и рекомендации на лето</w:t>
            </w:r>
          </w:p>
        </w:tc>
        <w:tc>
          <w:tcPr>
            <w:tcW w:w="1105" w:type="dxa"/>
          </w:tcPr>
          <w:p w:rsidR="00CB1CB9" w:rsidRDefault="00CA28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</w:p>
        </w:tc>
        <w:tc>
          <w:tcPr>
            <w:tcW w:w="4252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  <w:tr w:rsidR="00CB1CB9" w:rsidTr="009C53C5">
        <w:tc>
          <w:tcPr>
            <w:tcW w:w="1252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5406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105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4252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418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  <w:tc>
          <w:tcPr>
            <w:tcW w:w="1353" w:type="dxa"/>
          </w:tcPr>
          <w:p w:rsidR="00CB1CB9" w:rsidRDefault="00CB1CB9">
            <w:pPr>
              <w:rPr>
                <w:b/>
                <w:i/>
                <w:sz w:val="32"/>
              </w:rPr>
            </w:pPr>
          </w:p>
        </w:tc>
      </w:tr>
    </w:tbl>
    <w:p w:rsidR="00CB1CB9" w:rsidRDefault="00CB1CB9">
      <w:pPr>
        <w:rPr>
          <w:b/>
          <w:i/>
          <w:sz w:val="32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C38A4" w:rsidRDefault="00DC38A4" w:rsidP="00015091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D5BAA" w:rsidRDefault="004D5BAA" w:rsidP="004D5BAA">
      <w:pPr>
        <w:pStyle w:val="a8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D5BAA" w:rsidRDefault="004D5BAA" w:rsidP="004D5BAA">
      <w:pPr>
        <w:pStyle w:val="a8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D5BAA" w:rsidRPr="004D5BAA" w:rsidRDefault="004D5BAA" w:rsidP="004D5BAA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4D5BAA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Требования ФГОС к результатам изучения предмета «Литература» </w:t>
      </w:r>
    </w:p>
    <w:p w:rsidR="004D5BAA" w:rsidRPr="004D5BAA" w:rsidRDefault="004D5BAA" w:rsidP="004D5BAA">
      <w:pPr>
        <w:pStyle w:val="a8"/>
        <w:spacing w:line="276" w:lineRule="auto"/>
        <w:jc w:val="center"/>
        <w:rPr>
          <w:rFonts w:ascii="Times New Roman" w:hAnsi="Times New Roman" w:cs="Times New Roman"/>
          <w:b/>
        </w:rPr>
      </w:pPr>
      <w:r w:rsidRPr="004D5BAA">
        <w:rPr>
          <w:rFonts w:ascii="Times New Roman" w:hAnsi="Times New Roman" w:cs="Times New Roman"/>
          <w:b/>
        </w:rPr>
        <w:t>в основной школе (к окончанию 5 класса)</w:t>
      </w:r>
    </w:p>
    <w:p w:rsidR="004D5BAA" w:rsidRPr="004D5BAA" w:rsidRDefault="004D5BAA" w:rsidP="004D5BAA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4D5BAA" w:rsidRPr="004D5BAA" w:rsidRDefault="004D5BAA" w:rsidP="004D5BA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D5BAA">
        <w:rPr>
          <w:rFonts w:ascii="Times New Roman" w:hAnsi="Times New Roman" w:cs="Times New Roman"/>
          <w:b/>
          <w:i/>
        </w:rPr>
        <w:t>Ценностные ориентиры содержания учебного предмета</w:t>
      </w:r>
      <w:r w:rsidRPr="004D5BAA">
        <w:rPr>
          <w:rFonts w:ascii="Times New Roman" w:hAnsi="Times New Roman" w:cs="Times New Roman"/>
        </w:rPr>
        <w:t>:</w:t>
      </w:r>
    </w:p>
    <w:p w:rsidR="004D5BAA" w:rsidRPr="004D5BAA" w:rsidRDefault="004D5BAA" w:rsidP="004D5BA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D5BAA">
        <w:rPr>
          <w:rFonts w:ascii="Times New Roman" w:hAnsi="Times New Roman" w:cs="Times New Roman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4D5BAA" w:rsidRPr="004D5BAA" w:rsidRDefault="004D5BAA" w:rsidP="004D5BAA">
      <w:pPr>
        <w:pStyle w:val="a8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D5BAA">
        <w:rPr>
          <w:rFonts w:ascii="Times New Roman" w:hAnsi="Times New Roman" w:cs="Times New Roman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 результатами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4D5BAA" w:rsidRPr="004D5BAA" w:rsidRDefault="004D5BAA" w:rsidP="004D5BAA">
      <w:pPr>
        <w:pStyle w:val="text"/>
        <w:spacing w:line="276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4D5BAA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4D5BA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4D5BAA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4D5BA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4D5BAA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4D5BA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</w:t>
      </w:r>
      <w:r w:rsidRPr="004D5BAA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>соответствии с этими критериями.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фактуальную, подтекстовую, концептуальную; адекватно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4D5BA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r w:rsidRPr="004D5BAA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r w:rsidRPr="004D5BA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4D5BAA" w:rsidRPr="004D5BAA" w:rsidRDefault="004D5BAA" w:rsidP="004D5BAA">
      <w:pPr>
        <w:pStyle w:val="text"/>
        <w:spacing w:line="276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4D5BAA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4D5BAA" w:rsidRPr="004D5BAA" w:rsidRDefault="004D5BAA" w:rsidP="004D5BAA">
      <w:pPr>
        <w:pStyle w:val="text"/>
        <w:spacing w:line="276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4D5BAA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D5BAA" w:rsidRPr="004D5BAA" w:rsidRDefault="004D5BAA" w:rsidP="004D5BAA">
      <w:pPr>
        <w:pStyle w:val="text"/>
        <w:spacing w:line="276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4D5BAA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4D5BAA" w:rsidRPr="004D5BAA" w:rsidRDefault="004D5BAA" w:rsidP="004D5BAA">
      <w:pPr>
        <w:pStyle w:val="text"/>
        <w:spacing w:line="276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4D5BAA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4D5BAA" w:rsidRPr="004D5BAA" w:rsidRDefault="004D5BAA" w:rsidP="004D5BAA">
      <w:pPr>
        <w:pStyle w:val="text"/>
        <w:spacing w:line="276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4D5BAA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4D5BAA" w:rsidRPr="004D5BAA" w:rsidRDefault="004D5BAA" w:rsidP="004D5BAA">
      <w:pPr>
        <w:pStyle w:val="text"/>
        <w:spacing w:line="276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4D5BAA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4D5BAA" w:rsidRPr="004D5BAA" w:rsidRDefault="004D5BAA" w:rsidP="004D5BAA">
      <w:pPr>
        <w:pStyle w:val="text"/>
        <w:spacing w:line="276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4D5BAA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4D5BAA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сформированность следующих умений: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необходимом (базовом) уровне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от фольклорной;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ценностные ориентации;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повышенном уровне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4D5BAA" w:rsidRPr="004D5BAA" w:rsidRDefault="004D5BAA" w:rsidP="004D5BAA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самостоятельную проектно-исследователь-скую деятельность и </w:t>
      </w:r>
      <w:r w:rsidRPr="004D5BAA">
        <w:rPr>
          <w:rFonts w:ascii="Times New Roman" w:hAnsi="Times New Roman" w:cs="Times New Roman"/>
          <w:i/>
          <w:sz w:val="24"/>
          <w:szCs w:val="24"/>
          <w:lang w:val="ru-RU"/>
        </w:rPr>
        <w:t>оформлять</w:t>
      </w:r>
      <w:r w:rsidRPr="004D5BAA">
        <w:rPr>
          <w:rFonts w:ascii="Times New Roman" w:hAnsi="Times New Roman" w:cs="Times New Roman"/>
          <w:sz w:val="24"/>
          <w:szCs w:val="24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4D5BAA" w:rsidRPr="004D5BAA" w:rsidRDefault="004D5BAA" w:rsidP="004D5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BAA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4D5BAA" w:rsidRPr="004D5BAA" w:rsidRDefault="004D5BAA" w:rsidP="004D5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1"/>
        <w:gridCol w:w="4907"/>
        <w:gridCol w:w="4498"/>
      </w:tblGrid>
      <w:tr w:rsidR="004D5BAA" w:rsidRPr="004D5BAA" w:rsidTr="004D5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BAA" w:rsidRPr="004D5BAA" w:rsidRDefault="004D5BAA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5B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BAA" w:rsidRPr="004D5BAA" w:rsidRDefault="004D5BAA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BAA" w:rsidRPr="004D5BAA" w:rsidRDefault="004D5BAA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Методические </w:t>
            </w:r>
          </w:p>
        </w:tc>
      </w:tr>
      <w:tr w:rsidR="004D5BAA" w:rsidRPr="004D5BAA" w:rsidTr="004D5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BAA" w:rsidRPr="004D5BAA" w:rsidRDefault="004D5BAA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B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5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Коровина В. Я., Журавлев В. П .,Коровин В. И. </w:t>
            </w:r>
            <w:r w:rsidRPr="004D5B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5 кл.: Учеб.-хрестоматия: В 2 ч. – М.: Просвещение, 2014.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BAA" w:rsidRPr="004D5BAA" w:rsidRDefault="004D5BAA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Коровина В. Я., Коровин В. И., Журавлев В. П. </w:t>
            </w:r>
            <w:r w:rsidRPr="004D5BAA">
              <w:rPr>
                <w:rFonts w:ascii="Times New Roman" w:hAnsi="Times New Roman" w:cs="Times New Roman"/>
                <w:sz w:val="24"/>
                <w:szCs w:val="24"/>
              </w:rPr>
              <w:t xml:space="preserve">Читаем, думаем, спорим...: 5 кл. — М.: Просвещение, 2014.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BAA" w:rsidRPr="004D5BAA" w:rsidRDefault="004D5BAA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5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Коровина В. Я., Збарский И. С. </w:t>
            </w:r>
            <w:r w:rsidRPr="004D5B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5 кл.: Метод. советы. — М.: Просвещение, 2014. </w:t>
            </w:r>
          </w:p>
        </w:tc>
      </w:tr>
    </w:tbl>
    <w:p w:rsidR="004D5BAA" w:rsidRPr="004D5BAA" w:rsidRDefault="004D5BAA" w:rsidP="004D5BAA">
      <w:pPr>
        <w:shd w:val="clear" w:color="auto" w:fill="FFFFFF"/>
        <w:spacing w:before="22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учителя: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lastRenderedPageBreak/>
        <w:t xml:space="preserve">Аркин И.И. Уроки литературы в 5-6 классах: Практическая методика: Кн. для учителя. - М.: Просвещение, 2008. 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Беломестных О.Б., Корнеева М.С., Золотарёва И.В. Поурочное планирование по литературе. 5 класс. – М.: ВАКО, 2002.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4D5BAA">
        <w:rPr>
          <w:rFonts w:ascii="Times New Roman" w:hAnsi="Times New Roman" w:cs="Times New Roman"/>
          <w:sz w:val="24"/>
          <w:szCs w:val="24"/>
        </w:rPr>
        <w:softHyphen/>
        <w:t>хода к учащимся: Книга для учителя литературы / Н.В. Беляева. - М.: Вербум, 2004.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 xml:space="preserve">Демиденко Е.Л. Новые контрольные и проверочные работы по литературе. 5-9 классы. - М.: Дрофа, 2006. 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 xml:space="preserve">Ерёмина О.А. Поурочное планирование по литературе: 5 кл.: Методическое пособие к учебнику-хрестоматии Коровиной В.Я. и др. «Литература. 5 кл.» / О.А. Ерёменко. – М.: Изд-во «Экзамен», 2006. 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Золотарёва И.В., Егорова Н.В. универсальные поурочные разработки по литературе. 5 класс. –Изд. 3-е, исправл. и дополн. – М.: ВАКО, 2005.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Колокольцев Е.Н. Альбом иллюстраций: Литература: 5 класс. - М.: Просвещение, 2005.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Коровина В.Я., Збарский И.С. Литература: Методические советы: 5 класс. - М.: Просвещение, 2006.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Матвеева Е.И. Литература: 5 класс: Тестовые задания к основным учебникам: Рабочая тет</w:t>
      </w:r>
      <w:r w:rsidRPr="004D5BAA">
        <w:rPr>
          <w:rFonts w:ascii="Times New Roman" w:hAnsi="Times New Roman" w:cs="Times New Roman"/>
          <w:sz w:val="24"/>
          <w:szCs w:val="24"/>
        </w:rPr>
        <w:softHyphen/>
        <w:t xml:space="preserve">радь / Е.И.Матвеева. - М.: Эксмо, 2009. 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Миронова Н.А. Тесты по литературе: 5 кл.: к учебнику В.Я. Коровиной и др. «Литература. 5 класс». – М.: Издательство «Экзамен».</w:t>
      </w:r>
    </w:p>
    <w:p w:rsidR="004D5BAA" w:rsidRPr="004D5BAA" w:rsidRDefault="004D5BAA" w:rsidP="004D5BA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Фонохрестоматия к учебнику- хрестоматии для 5 класса.</w:t>
      </w:r>
    </w:p>
    <w:p w:rsidR="004D5BAA" w:rsidRPr="004D5BAA" w:rsidRDefault="004D5BAA" w:rsidP="004D5BA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BAA" w:rsidRPr="004D5BAA" w:rsidRDefault="004D5BAA" w:rsidP="004D5BA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AA" w:rsidRPr="004D5BAA" w:rsidRDefault="004D5BAA" w:rsidP="004D5BA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BAA">
        <w:rPr>
          <w:rFonts w:ascii="Times New Roman" w:hAnsi="Times New Roman" w:cs="Times New Roman"/>
          <w:b/>
          <w:sz w:val="24"/>
          <w:szCs w:val="24"/>
        </w:rPr>
        <w:t>Мультимедийные пособия.</w:t>
      </w:r>
    </w:p>
    <w:p w:rsidR="004D5BAA" w:rsidRPr="004D5BAA" w:rsidRDefault="004D5BAA" w:rsidP="004D5BA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 xml:space="preserve">Литература: 5 класс: Фонохрестоматия: Электронное учебное пособие на </w:t>
      </w:r>
      <w:r w:rsidRPr="004D5BA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D5BAA">
        <w:rPr>
          <w:rFonts w:ascii="Times New Roman" w:hAnsi="Times New Roman" w:cs="Times New Roman"/>
          <w:sz w:val="24"/>
          <w:szCs w:val="24"/>
        </w:rPr>
        <w:t>-</w:t>
      </w:r>
      <w:r w:rsidRPr="004D5BAA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4D5BAA">
        <w:rPr>
          <w:rFonts w:ascii="Times New Roman" w:hAnsi="Times New Roman" w:cs="Times New Roman"/>
          <w:sz w:val="24"/>
          <w:szCs w:val="24"/>
        </w:rPr>
        <w:t xml:space="preserve"> / Сост. В.Я.Коровина, В.П..Журавлев, В.И.Коровин. - М.: Просвещение, 2008.</w:t>
      </w:r>
    </w:p>
    <w:p w:rsidR="004D5BAA" w:rsidRPr="004D5BAA" w:rsidRDefault="004D5BAA" w:rsidP="004D5BA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Уроки литературы в 5 классе. Издательство Кирилла и Мефодия.</w:t>
      </w:r>
    </w:p>
    <w:p w:rsidR="004D5BAA" w:rsidRPr="004D5BAA" w:rsidRDefault="004D5BAA" w:rsidP="004D5BA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Повторение и контроль знаний по литературе на уроках и внеклассных мероприятиях 5 класс. Электронное приложение.</w:t>
      </w:r>
    </w:p>
    <w:p w:rsidR="004D5BAA" w:rsidRPr="004D5BAA" w:rsidRDefault="004D5BAA" w:rsidP="004D5BA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BAA" w:rsidRPr="004D5BAA" w:rsidRDefault="004D5BAA" w:rsidP="004D5BA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учащихся:</w:t>
      </w:r>
    </w:p>
    <w:p w:rsidR="004D5BAA" w:rsidRPr="004D5BAA" w:rsidRDefault="004D5BAA" w:rsidP="004D5BA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Альбеткова Р.И. Учимся читать лирическое произведение. - М.: Дрофа, 2007.</w:t>
      </w:r>
    </w:p>
    <w:p w:rsidR="004D5BAA" w:rsidRPr="004D5BAA" w:rsidRDefault="004D5BAA" w:rsidP="004D5BA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5 класса: В 2ч. - М.: Просвещение, 2008.</w:t>
      </w:r>
    </w:p>
    <w:p w:rsidR="004D5BAA" w:rsidRPr="004D5BAA" w:rsidRDefault="004D5BAA" w:rsidP="004D5BA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4D5BAA" w:rsidRPr="004D5BAA" w:rsidRDefault="004D5BAA" w:rsidP="004D5BA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4D5BAA" w:rsidRPr="004D5BAA" w:rsidRDefault="004D5BAA" w:rsidP="004D5BA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Русский фольклор: Словарь-справочник / Сост. Т.В. Зуева. - М.: Просвещение, 2005.</w:t>
      </w:r>
    </w:p>
    <w:p w:rsidR="004D5BAA" w:rsidRDefault="004D5BAA" w:rsidP="004D5BA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AA">
        <w:rPr>
          <w:rFonts w:ascii="Times New Roman" w:hAnsi="Times New Roman" w:cs="Times New Roman"/>
          <w:sz w:val="24"/>
          <w:szCs w:val="24"/>
        </w:rPr>
        <w:t>Шайтанов И.О., Свердлов М.И. Зарубежная литература: Учебник-хрестоматия: 5-7 классы. -М.: Просвещение, 2006.</w:t>
      </w:r>
    </w:p>
    <w:p w:rsidR="004D5BAA" w:rsidRDefault="004D5BAA" w:rsidP="004D5BA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091" w:rsidRPr="004D5BAA" w:rsidRDefault="004D5BAA" w:rsidP="004D5BA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015091" w:rsidRPr="004D5BAA">
        <w:rPr>
          <w:rFonts w:ascii="Calibri" w:eastAsia="Times New Roman" w:hAnsi="Calibri" w:cs="Times New Roman"/>
          <w:b/>
          <w:sz w:val="24"/>
          <w:szCs w:val="16"/>
          <w:lang w:eastAsia="ru-RU"/>
        </w:rPr>
        <w:t>Нормы  оценки  по литературе</w:t>
      </w:r>
    </w:p>
    <w:p w:rsidR="00015091" w:rsidRPr="00015091" w:rsidRDefault="00015091" w:rsidP="00015091">
      <w:pPr>
        <w:jc w:val="center"/>
        <w:rPr>
          <w:rFonts w:ascii="Calibri" w:eastAsia="Times New Roman" w:hAnsi="Calibri" w:cs="Times New Roman"/>
          <w:b/>
          <w:sz w:val="24"/>
          <w:szCs w:val="16"/>
          <w:lang w:eastAsia="ru-RU"/>
        </w:rPr>
      </w:pPr>
      <w:r w:rsidRPr="00015091">
        <w:rPr>
          <w:rFonts w:ascii="Calibri" w:eastAsia="Times New Roman" w:hAnsi="Calibri" w:cs="Times New Roman"/>
          <w:b/>
          <w:sz w:val="24"/>
          <w:szCs w:val="16"/>
          <w:lang w:eastAsia="ru-RU"/>
        </w:rPr>
        <w:t>Оценка устных ответов</w:t>
      </w:r>
    </w:p>
    <w:p w:rsidR="00015091" w:rsidRPr="00015091" w:rsidRDefault="00015091" w:rsidP="0001509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>1.Знание текста и понимание идейно-художественного содержания изученного произведения.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>2. Умение объяснять взаимосвязь событий, характер и поступки героев.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>3. Понимание роли художественных средств в раскрытии идейно-художественного содержания изученного произведения.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>5. Речевая грамотность, логичность и последовательность ответа, техника и выразительность чтения.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>В связи с этим: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b/>
          <w:sz w:val="16"/>
          <w:szCs w:val="16"/>
          <w:lang w:eastAsia="ru-RU"/>
        </w:rPr>
        <w:t>Оценкой «5»</w:t>
      </w: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произведения; привлекать текст для аргументации своих выводов; хорошее владение литературной речью.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b/>
          <w:sz w:val="16"/>
          <w:szCs w:val="16"/>
          <w:lang w:eastAsia="ru-RU"/>
        </w:rPr>
        <w:t>Оценкой «4»</w:t>
      </w: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разбора при анализе прочитанных произведений; умение привлекать текст произведения для обоснования  своих выводов, владение литературной речью. Однако по одному двум из этих компонентов ответа могут быть допущены неточности.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b/>
          <w:sz w:val="16"/>
          <w:szCs w:val="16"/>
          <w:lang w:eastAsia="ru-RU"/>
        </w:rPr>
        <w:t>Оценкой«3»</w:t>
      </w: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оценивается ответ, свидетельствующий о знании и понимании текста изучаемого произведения; об умении объяснять взаимосвязь основных событий, характеры и поступки главных героев роль важнейших художественных средств в раскрытии идейно- 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выводов. Допускается не более двух трех ошибок в содержании ответа, а также ряда недостатков в его композиции и языке.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15091">
        <w:rPr>
          <w:rFonts w:ascii="Calibri" w:eastAsia="Times New Roman" w:hAnsi="Calibri" w:cs="Times New Roman"/>
          <w:b/>
          <w:sz w:val="16"/>
          <w:szCs w:val="16"/>
          <w:lang w:eastAsia="ru-RU"/>
        </w:rPr>
        <w:t>Оценкой«2»</w:t>
      </w:r>
      <w:r w:rsidRPr="00015091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5091" w:rsidRPr="00015091" w:rsidRDefault="00015091" w:rsidP="00015091">
      <w:pPr>
        <w:rPr>
          <w:rFonts w:ascii="Calibri" w:eastAsia="Times New Roman" w:hAnsi="Calibri" w:cs="Times New Roman"/>
          <w:lang w:eastAsia="ru-RU"/>
        </w:rPr>
      </w:pPr>
    </w:p>
    <w:p w:rsidR="00015091" w:rsidRPr="00015091" w:rsidRDefault="00015091" w:rsidP="00015091">
      <w:pPr>
        <w:rPr>
          <w:rFonts w:ascii="Calibri" w:eastAsia="Times New Roman" w:hAnsi="Calibri" w:cs="Times New Roman"/>
          <w:lang w:eastAsia="ru-RU"/>
        </w:rPr>
      </w:pPr>
    </w:p>
    <w:p w:rsidR="00015091" w:rsidRPr="00015091" w:rsidRDefault="00015091" w:rsidP="00015091">
      <w:pPr>
        <w:rPr>
          <w:rFonts w:ascii="Calibri" w:eastAsia="Times New Roman" w:hAnsi="Calibri" w:cs="Times New Roman"/>
          <w:lang w:eastAsia="ru-RU"/>
        </w:rPr>
      </w:pPr>
    </w:p>
    <w:p w:rsidR="00015091" w:rsidRDefault="00015091">
      <w:pPr>
        <w:rPr>
          <w:b/>
          <w:i/>
          <w:sz w:val="32"/>
        </w:rPr>
      </w:pPr>
    </w:p>
    <w:p w:rsidR="00015091" w:rsidRDefault="00015091">
      <w:pPr>
        <w:rPr>
          <w:b/>
          <w:i/>
          <w:sz w:val="32"/>
        </w:rPr>
      </w:pPr>
    </w:p>
    <w:p w:rsidR="00015091" w:rsidRDefault="00015091">
      <w:pPr>
        <w:rPr>
          <w:b/>
          <w:i/>
          <w:sz w:val="32"/>
        </w:rPr>
      </w:pPr>
    </w:p>
    <w:p w:rsidR="00015091" w:rsidRPr="00CB1CB9" w:rsidRDefault="00015091">
      <w:pPr>
        <w:rPr>
          <w:b/>
          <w:i/>
          <w:sz w:val="32"/>
        </w:rPr>
      </w:pPr>
    </w:p>
    <w:sectPr w:rsidR="00015091" w:rsidRPr="00CB1CB9" w:rsidSect="00CB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14" w:rsidRDefault="00470514" w:rsidP="00497D64">
      <w:pPr>
        <w:spacing w:after="0" w:line="240" w:lineRule="auto"/>
      </w:pPr>
      <w:r>
        <w:separator/>
      </w:r>
    </w:p>
  </w:endnote>
  <w:endnote w:type="continuationSeparator" w:id="0">
    <w:p w:rsidR="00470514" w:rsidRDefault="00470514" w:rsidP="0049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AC" w:rsidRDefault="00A61F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AC" w:rsidRDefault="00A61F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AC" w:rsidRDefault="00A61F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14" w:rsidRDefault="00470514" w:rsidP="00497D64">
      <w:pPr>
        <w:spacing w:after="0" w:line="240" w:lineRule="auto"/>
      </w:pPr>
      <w:r>
        <w:separator/>
      </w:r>
    </w:p>
  </w:footnote>
  <w:footnote w:type="continuationSeparator" w:id="0">
    <w:p w:rsidR="00470514" w:rsidRDefault="00470514" w:rsidP="0049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AC" w:rsidRDefault="00A61F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AC" w:rsidRDefault="00A61F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AC" w:rsidRDefault="00A61F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339"/>
    <w:rsid w:val="00015091"/>
    <w:rsid w:val="00022F0E"/>
    <w:rsid w:val="000D1787"/>
    <w:rsid w:val="001063F2"/>
    <w:rsid w:val="00110419"/>
    <w:rsid w:val="001E00DA"/>
    <w:rsid w:val="002844E8"/>
    <w:rsid w:val="002947F5"/>
    <w:rsid w:val="002D3870"/>
    <w:rsid w:val="0031292C"/>
    <w:rsid w:val="003D60FD"/>
    <w:rsid w:val="003F7889"/>
    <w:rsid w:val="00400550"/>
    <w:rsid w:val="00433DAE"/>
    <w:rsid w:val="00470514"/>
    <w:rsid w:val="00497D64"/>
    <w:rsid w:val="004D5BAA"/>
    <w:rsid w:val="005926DB"/>
    <w:rsid w:val="005B08E1"/>
    <w:rsid w:val="005F5339"/>
    <w:rsid w:val="005F6A96"/>
    <w:rsid w:val="006D1D3A"/>
    <w:rsid w:val="00763887"/>
    <w:rsid w:val="007A5D05"/>
    <w:rsid w:val="007F7634"/>
    <w:rsid w:val="008049C3"/>
    <w:rsid w:val="008A27B4"/>
    <w:rsid w:val="008C6056"/>
    <w:rsid w:val="008E7DFB"/>
    <w:rsid w:val="008F3BCD"/>
    <w:rsid w:val="00911444"/>
    <w:rsid w:val="009927E2"/>
    <w:rsid w:val="009A2401"/>
    <w:rsid w:val="009C53C5"/>
    <w:rsid w:val="009D31EF"/>
    <w:rsid w:val="009F44BB"/>
    <w:rsid w:val="00A073C9"/>
    <w:rsid w:val="00A509DD"/>
    <w:rsid w:val="00A61FAC"/>
    <w:rsid w:val="00AF7148"/>
    <w:rsid w:val="00B30D27"/>
    <w:rsid w:val="00B55C30"/>
    <w:rsid w:val="00BC37CE"/>
    <w:rsid w:val="00C86CE9"/>
    <w:rsid w:val="00CA288F"/>
    <w:rsid w:val="00CB1CB9"/>
    <w:rsid w:val="00CB2347"/>
    <w:rsid w:val="00D06B3A"/>
    <w:rsid w:val="00DC0950"/>
    <w:rsid w:val="00DC38A4"/>
    <w:rsid w:val="00DD4166"/>
    <w:rsid w:val="00E2164F"/>
    <w:rsid w:val="00E27A06"/>
    <w:rsid w:val="00E5101A"/>
    <w:rsid w:val="00E6455D"/>
    <w:rsid w:val="00F070DD"/>
    <w:rsid w:val="00F47BEC"/>
    <w:rsid w:val="00F77703"/>
    <w:rsid w:val="00FD232A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D64"/>
  </w:style>
  <w:style w:type="paragraph" w:styleId="a6">
    <w:name w:val="footer"/>
    <w:basedOn w:val="a"/>
    <w:link w:val="a7"/>
    <w:uiPriority w:val="99"/>
    <w:semiHidden/>
    <w:unhideWhenUsed/>
    <w:rsid w:val="0049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D64"/>
  </w:style>
  <w:style w:type="paragraph" w:customStyle="1" w:styleId="a8">
    <w:name w:val="Стиль"/>
    <w:rsid w:val="00FD2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4D5BAA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4D5BA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9110</Words>
  <Characters>51929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Резеда</cp:lastModifiedBy>
  <cp:revision>36</cp:revision>
  <cp:lastPrinted>2015-09-03T15:43:00Z</cp:lastPrinted>
  <dcterms:created xsi:type="dcterms:W3CDTF">2013-09-03T17:00:00Z</dcterms:created>
  <dcterms:modified xsi:type="dcterms:W3CDTF">2015-09-04T08:05:00Z</dcterms:modified>
</cp:coreProperties>
</file>