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F8" w:rsidRDefault="00E65DC2" w:rsidP="00E65DC2">
      <w:pPr>
        <w:jc w:val="center"/>
        <w:rPr>
          <w:sz w:val="48"/>
          <w:szCs w:val="48"/>
        </w:rPr>
      </w:pPr>
      <w:r>
        <w:rPr>
          <w:sz w:val="48"/>
          <w:szCs w:val="48"/>
        </w:rPr>
        <w:t>Возможные дефекты лакового покрытия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65DC2" w:rsidTr="00E65DC2">
        <w:trPr>
          <w:trHeight w:val="526"/>
        </w:trPr>
        <w:tc>
          <w:tcPr>
            <w:tcW w:w="3510" w:type="dxa"/>
          </w:tcPr>
          <w:p w:rsidR="00E65DC2" w:rsidRPr="00E65DC2" w:rsidRDefault="00E65DC2" w:rsidP="00E65DC2">
            <w:pPr>
              <w:jc w:val="center"/>
              <w:rPr>
                <w:b/>
                <w:sz w:val="28"/>
                <w:szCs w:val="28"/>
              </w:rPr>
            </w:pPr>
            <w:r w:rsidRPr="00E65DC2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6061" w:type="dxa"/>
          </w:tcPr>
          <w:p w:rsidR="00E65DC2" w:rsidRPr="00E65DC2" w:rsidRDefault="00E65DC2" w:rsidP="00E65DC2">
            <w:pPr>
              <w:jc w:val="center"/>
              <w:rPr>
                <w:b/>
                <w:sz w:val="28"/>
                <w:szCs w:val="28"/>
              </w:rPr>
            </w:pPr>
            <w:r w:rsidRPr="00E65DC2">
              <w:rPr>
                <w:b/>
                <w:sz w:val="28"/>
                <w:szCs w:val="28"/>
              </w:rPr>
              <w:t>Причины</w:t>
            </w:r>
          </w:p>
        </w:tc>
      </w:tr>
      <w:tr w:rsidR="00E65DC2" w:rsidTr="00E65DC2">
        <w:tc>
          <w:tcPr>
            <w:tcW w:w="3510" w:type="dxa"/>
          </w:tcPr>
          <w:p w:rsidR="00E65DC2" w:rsidRPr="00E65DC2" w:rsidRDefault="00E65DC2" w:rsidP="00E65DC2">
            <w:r>
              <w:t>Недостаточный глянец</w:t>
            </w:r>
          </w:p>
        </w:tc>
        <w:tc>
          <w:tcPr>
            <w:tcW w:w="6061" w:type="dxa"/>
          </w:tcPr>
          <w:p w:rsidR="00E65DC2" w:rsidRPr="00E65DC2" w:rsidRDefault="00E65DC2" w:rsidP="00E65DC2">
            <w:pPr>
              <w:jc w:val="center"/>
            </w:pPr>
            <w:r>
              <w:t>Повышенная влажность древесины, недостаточная выдержка между операциями</w:t>
            </w:r>
          </w:p>
        </w:tc>
      </w:tr>
      <w:tr w:rsidR="00E65DC2" w:rsidTr="00E65DC2">
        <w:tc>
          <w:tcPr>
            <w:tcW w:w="3510" w:type="dxa"/>
          </w:tcPr>
          <w:p w:rsidR="00E65DC2" w:rsidRPr="00E65DC2" w:rsidRDefault="00E65DC2" w:rsidP="00E65DC2">
            <w:r>
              <w:t>Неравномерный глянец</w:t>
            </w: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6061" w:type="dxa"/>
          </w:tcPr>
          <w:p w:rsidR="00E65DC2" w:rsidRPr="00E65DC2" w:rsidRDefault="00E65DC2" w:rsidP="00E65DC2">
            <w:pPr>
              <w:jc w:val="center"/>
            </w:pPr>
            <w:r>
              <w:t>Неравномерность заполнения пор, или нанесения лака, или высыхание поверхности после ее увлажнения в процессе подготовки</w:t>
            </w:r>
          </w:p>
        </w:tc>
      </w:tr>
      <w:tr w:rsidR="00E65DC2" w:rsidTr="00E65DC2">
        <w:tc>
          <w:tcPr>
            <w:tcW w:w="3510" w:type="dxa"/>
          </w:tcPr>
          <w:p w:rsidR="00E65DC2" w:rsidRPr="00E65DC2" w:rsidRDefault="00E65DC2" w:rsidP="00E65DC2">
            <w:r>
              <w:t>Отслаивание</w:t>
            </w:r>
          </w:p>
        </w:tc>
        <w:tc>
          <w:tcPr>
            <w:tcW w:w="6061" w:type="dxa"/>
          </w:tcPr>
          <w:p w:rsidR="00E65DC2" w:rsidRPr="00E65DC2" w:rsidRDefault="00E65DC2" w:rsidP="00E65DC2">
            <w:r>
              <w:t>Неправильность приготовления заполнителя, нанесения порозаполнителя</w:t>
            </w:r>
          </w:p>
        </w:tc>
      </w:tr>
      <w:tr w:rsidR="00E65DC2" w:rsidTr="00E65DC2">
        <w:tc>
          <w:tcPr>
            <w:tcW w:w="3510" w:type="dxa"/>
          </w:tcPr>
          <w:p w:rsidR="00E65DC2" w:rsidRPr="00E65DC2" w:rsidRDefault="00E65DC2" w:rsidP="00E65DC2">
            <w:r>
              <w:t>Полосы</w:t>
            </w:r>
          </w:p>
        </w:tc>
        <w:tc>
          <w:tcPr>
            <w:tcW w:w="6061" w:type="dxa"/>
          </w:tcPr>
          <w:p w:rsidR="00E65DC2" w:rsidRPr="00E65DC2" w:rsidRDefault="00E65DC2" w:rsidP="00E65DC2">
            <w:r>
              <w:t>Недостаточный разлив полос вследствии чрезмерной густоты лака, работа тампоном, у которого лак налит на поверхность, медленное лакирование</w:t>
            </w:r>
          </w:p>
        </w:tc>
      </w:tr>
      <w:tr w:rsidR="00E65DC2" w:rsidTr="00E65DC2">
        <w:tc>
          <w:tcPr>
            <w:tcW w:w="3510" w:type="dxa"/>
          </w:tcPr>
          <w:p w:rsidR="00E65DC2" w:rsidRPr="00E65DC2" w:rsidRDefault="00E65DC2" w:rsidP="00E65DC2">
            <w:r>
              <w:t>Пятна</w:t>
            </w:r>
          </w:p>
        </w:tc>
        <w:tc>
          <w:tcPr>
            <w:tcW w:w="6061" w:type="dxa"/>
          </w:tcPr>
          <w:p w:rsidR="00E65DC2" w:rsidRPr="00E65DC2" w:rsidRDefault="00E65DC2" w:rsidP="00E65DC2">
            <w:r>
              <w:t>Неравномерный нажим на тампон, задерживание тампона на месте при нанесении полосы лака</w:t>
            </w:r>
          </w:p>
        </w:tc>
      </w:tr>
      <w:tr w:rsidR="00E65DC2" w:rsidTr="00E65DC2">
        <w:tc>
          <w:tcPr>
            <w:tcW w:w="3510" w:type="dxa"/>
          </w:tcPr>
          <w:p w:rsidR="00E65DC2" w:rsidRPr="00E65DC2" w:rsidRDefault="00E65DC2" w:rsidP="00E65DC2">
            <w:r>
              <w:t>Побеление</w:t>
            </w:r>
          </w:p>
        </w:tc>
        <w:tc>
          <w:tcPr>
            <w:tcW w:w="6061" w:type="dxa"/>
          </w:tcPr>
          <w:p w:rsidR="00E65DC2" w:rsidRPr="00E65DC2" w:rsidRDefault="00E65DC2" w:rsidP="00E65DC2">
            <w:r>
              <w:t>Повышенная влажность воздуха в мастерской</w:t>
            </w:r>
          </w:p>
        </w:tc>
      </w:tr>
      <w:tr w:rsidR="00E65DC2" w:rsidTr="00E65DC2">
        <w:tc>
          <w:tcPr>
            <w:tcW w:w="3510" w:type="dxa"/>
          </w:tcPr>
          <w:p w:rsidR="00E65DC2" w:rsidRPr="00E65DC2" w:rsidRDefault="00E65DC2" w:rsidP="00E65DC2">
            <w:r>
              <w:t>Следы от тампона</w:t>
            </w:r>
          </w:p>
        </w:tc>
        <w:tc>
          <w:tcPr>
            <w:tcW w:w="6061" w:type="dxa"/>
          </w:tcPr>
          <w:p w:rsidR="00E65DC2" w:rsidRPr="00E65DC2" w:rsidRDefault="00E65DC2" w:rsidP="00E65DC2">
            <w:r>
              <w:t>Недостаточная мягкая обертка тампона, применение густого лака, обертывание тампона нестиранной марлей, оставляющей за собой волокна</w:t>
            </w:r>
          </w:p>
        </w:tc>
      </w:tr>
      <w:tr w:rsidR="00E65DC2" w:rsidTr="00E65DC2">
        <w:tc>
          <w:tcPr>
            <w:tcW w:w="3510" w:type="dxa"/>
          </w:tcPr>
          <w:p w:rsidR="00E65DC2" w:rsidRPr="00E65DC2" w:rsidRDefault="00E65DC2" w:rsidP="00E65DC2">
            <w:r>
              <w:t>Шероховатая поверхность</w:t>
            </w:r>
          </w:p>
        </w:tc>
        <w:tc>
          <w:tcPr>
            <w:tcW w:w="6061" w:type="dxa"/>
          </w:tcPr>
          <w:p w:rsidR="00E65DC2" w:rsidRPr="00E65DC2" w:rsidRDefault="00E65DC2" w:rsidP="00E65DC2">
            <w:r>
              <w:t>Плохое шлифование древесины, нанесение лака толстым слоем, попадание в покрытие волокон марли, пыли</w:t>
            </w:r>
          </w:p>
        </w:tc>
      </w:tr>
    </w:tbl>
    <w:p w:rsidR="00E65DC2" w:rsidRDefault="00E65DC2" w:rsidP="00E65DC2">
      <w:pPr>
        <w:jc w:val="center"/>
        <w:rPr>
          <w:sz w:val="28"/>
          <w:szCs w:val="28"/>
        </w:rPr>
      </w:pPr>
    </w:p>
    <w:p w:rsidR="00E65DC2" w:rsidRDefault="00E65DC2" w:rsidP="00E65DC2">
      <w:pPr>
        <w:jc w:val="center"/>
        <w:rPr>
          <w:sz w:val="48"/>
          <w:szCs w:val="48"/>
        </w:rPr>
      </w:pPr>
      <w:r>
        <w:rPr>
          <w:sz w:val="48"/>
          <w:szCs w:val="48"/>
        </w:rPr>
        <w:t>Прозрачная отделка лаками ( лакирование )</w:t>
      </w:r>
    </w:p>
    <w:p w:rsidR="00E65DC2" w:rsidRPr="00E65DC2" w:rsidRDefault="00E65DC2" w:rsidP="00E65DC2">
      <w:pPr>
        <w:rPr>
          <w:sz w:val="24"/>
          <w:szCs w:val="24"/>
        </w:rPr>
      </w:pPr>
      <w:r>
        <w:rPr>
          <w:sz w:val="24"/>
          <w:szCs w:val="24"/>
        </w:rPr>
        <w:t>Лакирование – самый распространный вид отделки столярного изделия. Лак, нанесенный на поверхность древесины, образует после высыхания прочную защитную пленку, хорошо сцепленную с отделываемой поверхностью. Чем пленка тоньше, тем она плотнее и тем лучше блестит. В толстой пленке под влиянием усадки образуются незаметные трещинки, лаковая поверхность получается недостаточно гладкой и не слишком блестящей.</w:t>
      </w:r>
    </w:p>
    <w:p w:rsidR="00E65DC2" w:rsidRDefault="00E65DC2" w:rsidP="00E65DC2">
      <w:pPr>
        <w:rPr>
          <w:sz w:val="24"/>
          <w:szCs w:val="24"/>
        </w:rPr>
      </w:pPr>
      <w:r>
        <w:rPr>
          <w:sz w:val="24"/>
          <w:szCs w:val="24"/>
        </w:rPr>
        <w:t>Лакирование можно проводить спиртовыми, масляными, нитроцеллюлозными и некоторыми другими видами лака.</w:t>
      </w:r>
    </w:p>
    <w:p w:rsidR="00E65DC2" w:rsidRPr="00E65DC2" w:rsidRDefault="00E65DC2" w:rsidP="00E65DC2">
      <w:pPr>
        <w:rPr>
          <w:sz w:val="24"/>
          <w:szCs w:val="24"/>
        </w:rPr>
      </w:pPr>
      <w:r>
        <w:rPr>
          <w:sz w:val="24"/>
          <w:szCs w:val="24"/>
        </w:rPr>
        <w:t>Поверхности для лакировния рекомендуется располагать горизонтально. Ручное лакирование производят ватным тампоном в холщевой или полотняной оболочке.На подготовленную ( хорошо просушенную и протертую от пыли ) поверхность лак наносят вдоль волокон, без потеков, в одном направлении. После просушки первый слой лака шлифуют мелкой шкуркой до полной гладкости. Очистив от пыли, поверхность снова покрывают лаком (менее густым) и после просушки прошлифовывают пемзовым порошком с водой или керосином. Шлифование пленок должно быть легким, так как они очень тонкие. Третье покрытие – это еще более тонкий слой лака.</w:t>
      </w:r>
    </w:p>
    <w:p w:rsidR="00E65DC2" w:rsidRPr="00E65DC2" w:rsidRDefault="00E65DC2" w:rsidP="00E65DC2">
      <w:pPr>
        <w:rPr>
          <w:sz w:val="24"/>
          <w:szCs w:val="24"/>
        </w:rPr>
      </w:pPr>
      <w:r>
        <w:rPr>
          <w:sz w:val="24"/>
          <w:szCs w:val="24"/>
        </w:rPr>
        <w:t>Лакированная поверхность должна быть гладкой с равномерным блеском.</w:t>
      </w:r>
    </w:p>
    <w:sectPr w:rsidR="00E65DC2" w:rsidRPr="00E65DC2" w:rsidSect="00F6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5DC2"/>
    <w:rsid w:val="00E65DC2"/>
    <w:rsid w:val="00F6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2015-03-27T05:07:00Z</dcterms:created>
  <dcterms:modified xsi:type="dcterms:W3CDTF">2015-03-27T06:46:00Z</dcterms:modified>
</cp:coreProperties>
</file>