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98" w:rsidRDefault="002C1998" w:rsidP="000438E6">
      <w:pPr>
        <w:jc w:val="center"/>
        <w:rPr>
          <w:rFonts w:ascii="Times New Roman" w:hAnsi="Times New Roman" w:cs="Times New Roman"/>
          <w:b/>
          <w:sz w:val="28"/>
          <w:szCs w:val="28"/>
        </w:rPr>
      </w:pPr>
      <w:r>
        <w:rPr>
          <w:rFonts w:ascii="Times New Roman" w:hAnsi="Times New Roman" w:cs="Times New Roman"/>
          <w:b/>
          <w:sz w:val="28"/>
          <w:szCs w:val="28"/>
        </w:rPr>
        <w:t>Тема по самообразованию</w:t>
      </w:r>
    </w:p>
    <w:p w:rsidR="002C1998" w:rsidRDefault="002C1998" w:rsidP="000438E6">
      <w:pPr>
        <w:jc w:val="center"/>
        <w:rPr>
          <w:rFonts w:ascii="Times New Roman" w:hAnsi="Times New Roman" w:cs="Times New Roman"/>
          <w:b/>
          <w:sz w:val="28"/>
          <w:szCs w:val="28"/>
        </w:rPr>
      </w:pPr>
      <w:r>
        <w:rPr>
          <w:rFonts w:ascii="Times New Roman" w:hAnsi="Times New Roman" w:cs="Times New Roman"/>
          <w:b/>
          <w:sz w:val="28"/>
          <w:szCs w:val="28"/>
        </w:rPr>
        <w:t xml:space="preserve">Учителя английского языка </w:t>
      </w:r>
    </w:p>
    <w:p w:rsidR="002C1998" w:rsidRDefault="002C1998" w:rsidP="000438E6">
      <w:pPr>
        <w:jc w:val="center"/>
        <w:rPr>
          <w:rFonts w:ascii="Times New Roman" w:hAnsi="Times New Roman" w:cs="Times New Roman"/>
          <w:b/>
          <w:sz w:val="28"/>
          <w:szCs w:val="28"/>
        </w:rPr>
      </w:pPr>
      <w:r>
        <w:rPr>
          <w:rFonts w:ascii="Times New Roman" w:hAnsi="Times New Roman" w:cs="Times New Roman"/>
          <w:b/>
          <w:sz w:val="28"/>
          <w:szCs w:val="28"/>
        </w:rPr>
        <w:t>МБОУ СОШ №4 с УИОП</w:t>
      </w:r>
    </w:p>
    <w:p w:rsidR="002C1998" w:rsidRDefault="002C1998" w:rsidP="002C1998">
      <w:pPr>
        <w:jc w:val="center"/>
        <w:rPr>
          <w:rFonts w:ascii="Times New Roman" w:hAnsi="Times New Roman" w:cs="Times New Roman"/>
          <w:b/>
          <w:sz w:val="28"/>
          <w:szCs w:val="28"/>
        </w:rPr>
      </w:pPr>
      <w:r>
        <w:rPr>
          <w:rFonts w:ascii="Times New Roman" w:hAnsi="Times New Roman" w:cs="Times New Roman"/>
          <w:b/>
          <w:sz w:val="28"/>
          <w:szCs w:val="28"/>
        </w:rPr>
        <w:t>Третьяковой И.С.</w:t>
      </w:r>
    </w:p>
    <w:p w:rsidR="00FA7B63" w:rsidRDefault="00DE4F8F" w:rsidP="000438E6">
      <w:pPr>
        <w:jc w:val="center"/>
        <w:rPr>
          <w:rFonts w:ascii="Times New Roman" w:hAnsi="Times New Roman" w:cs="Times New Roman"/>
          <w:b/>
          <w:sz w:val="28"/>
          <w:szCs w:val="28"/>
        </w:rPr>
      </w:pPr>
      <w:r w:rsidRPr="000438E6">
        <w:rPr>
          <w:rFonts w:ascii="Times New Roman" w:hAnsi="Times New Roman" w:cs="Times New Roman"/>
          <w:b/>
          <w:sz w:val="28"/>
          <w:szCs w:val="28"/>
        </w:rPr>
        <w:t xml:space="preserve">Методы формирования </w:t>
      </w:r>
      <w:r w:rsidR="00F93621" w:rsidRPr="000438E6">
        <w:rPr>
          <w:rFonts w:ascii="Times New Roman" w:hAnsi="Times New Roman" w:cs="Times New Roman"/>
          <w:b/>
          <w:sz w:val="28"/>
          <w:szCs w:val="28"/>
        </w:rPr>
        <w:t xml:space="preserve">личностно – ориентированного обучения </w:t>
      </w:r>
      <w:r w:rsidRPr="000438E6">
        <w:rPr>
          <w:rFonts w:ascii="Times New Roman" w:hAnsi="Times New Roman" w:cs="Times New Roman"/>
          <w:b/>
          <w:sz w:val="28"/>
          <w:szCs w:val="28"/>
        </w:rPr>
        <w:t>в процессе урока.</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В последние годы все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Известно, что английский язык входит в число наиболее трудных предметов школьного курса. Поэтому одной из основных задач счита</w:t>
      </w:r>
      <w:r>
        <w:rPr>
          <w:sz w:val="28"/>
          <w:szCs w:val="28"/>
        </w:rPr>
        <w:t>ется</w:t>
      </w:r>
      <w:r w:rsidRPr="00D836EA">
        <w:rPr>
          <w:sz w:val="28"/>
          <w:szCs w:val="28"/>
        </w:rPr>
        <w:t xml:space="preserve"> привитие интереса  к </w:t>
      </w:r>
      <w:r>
        <w:rPr>
          <w:sz w:val="28"/>
          <w:szCs w:val="28"/>
        </w:rPr>
        <w:t>данному</w:t>
      </w:r>
      <w:r w:rsidRPr="00D836EA">
        <w:rPr>
          <w:sz w:val="28"/>
          <w:szCs w:val="28"/>
        </w:rPr>
        <w:t xml:space="preserve"> предмету, стремл</w:t>
      </w:r>
      <w:r>
        <w:rPr>
          <w:sz w:val="28"/>
          <w:szCs w:val="28"/>
        </w:rPr>
        <w:t>ение</w:t>
      </w:r>
      <w:r w:rsidRPr="00D836EA">
        <w:rPr>
          <w:sz w:val="28"/>
          <w:szCs w:val="28"/>
        </w:rPr>
        <w:t xml:space="preserve"> разбудить в учениках творческие и интеллектуальные силы. Английский язык может быть хобби, средством для работы, предметом изучения в школе или ВУЗе. Но он всегда остается красивейшим и интереснейшим языком мира. Изучать английский язык – значит расширять свой кругозор, тренировать память, получать новые возможности в жизни</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Знание английского языка в современном мире является своеобразным окном в мир. Владея этим языком международного общения,  можно достичь поставленных целей с помощью новых возможностей. </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Согласно образовательному стандарту основного общего образования по иностранному языку, обучение английскому языку преследует основные цели:</w:t>
      </w:r>
    </w:p>
    <w:p w:rsidR="000438E6" w:rsidRPr="001644BB" w:rsidRDefault="001644BB" w:rsidP="000438E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Р</w:t>
      </w:r>
      <w:r w:rsidR="000438E6" w:rsidRPr="001644BB">
        <w:rPr>
          <w:rFonts w:ascii="Times New Roman" w:hAnsi="Times New Roman" w:cs="Times New Roman"/>
          <w:sz w:val="28"/>
          <w:szCs w:val="28"/>
        </w:rPr>
        <w:t xml:space="preserve">азвитие иноязычной коммуникативной компетенции, которая подразумевает развитие речевой, языковой, </w:t>
      </w:r>
      <w:proofErr w:type="spellStart"/>
      <w:r w:rsidR="000438E6" w:rsidRPr="001644BB">
        <w:rPr>
          <w:rFonts w:ascii="Times New Roman" w:hAnsi="Times New Roman" w:cs="Times New Roman"/>
          <w:sz w:val="28"/>
          <w:szCs w:val="28"/>
        </w:rPr>
        <w:t>социокультурной</w:t>
      </w:r>
      <w:proofErr w:type="spellEnd"/>
      <w:r w:rsidR="000438E6" w:rsidRPr="001644BB">
        <w:rPr>
          <w:rFonts w:ascii="Times New Roman" w:hAnsi="Times New Roman" w:cs="Times New Roman"/>
          <w:sz w:val="28"/>
          <w:szCs w:val="28"/>
        </w:rPr>
        <w:t>, компенсаторной, учебно-познавательной компетенций;</w:t>
      </w:r>
    </w:p>
    <w:p w:rsidR="000438E6" w:rsidRPr="001644BB" w:rsidRDefault="001644BB" w:rsidP="000438E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Р</w:t>
      </w:r>
      <w:r w:rsidR="000438E6" w:rsidRPr="001644BB">
        <w:rPr>
          <w:rFonts w:ascii="Times New Roman" w:hAnsi="Times New Roman" w:cs="Times New Roman"/>
          <w:sz w:val="28"/>
          <w:szCs w:val="28"/>
        </w:rPr>
        <w:t>азвитие и воспитание способности и готовности к самостоятельному и непрерывному изучению английского языка:</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а) дальнейшему самообразованию с помощью английского языка в других областях знаний;</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б) развитие способности к самооценке через наблюдение за собственной речью на родном и английском языках;</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в) личностному самоопределению учащихся в отношении их будущей профессии;</w:t>
      </w:r>
    </w:p>
    <w:p w:rsidR="000438E6" w:rsidRDefault="000438E6" w:rsidP="000438E6">
      <w:pPr>
        <w:pStyle w:val="a4"/>
        <w:spacing w:before="0" w:beforeAutospacing="0" w:after="0" w:afterAutospacing="0"/>
        <w:ind w:firstLine="567"/>
        <w:jc w:val="both"/>
        <w:rPr>
          <w:sz w:val="28"/>
          <w:szCs w:val="28"/>
        </w:rPr>
      </w:pPr>
      <w:r w:rsidRPr="00D836EA">
        <w:rPr>
          <w:sz w:val="28"/>
          <w:szCs w:val="28"/>
        </w:rPr>
        <w:t>г) формирование гражданина и патриота.</w:t>
      </w:r>
    </w:p>
    <w:p w:rsidR="000438E6" w:rsidRPr="00D836EA" w:rsidRDefault="000438E6" w:rsidP="000438E6">
      <w:pPr>
        <w:pStyle w:val="a4"/>
        <w:spacing w:before="0" w:beforeAutospacing="0" w:after="0" w:afterAutospacing="0"/>
        <w:ind w:firstLine="567"/>
        <w:jc w:val="both"/>
        <w:rPr>
          <w:sz w:val="28"/>
          <w:szCs w:val="28"/>
        </w:rPr>
      </w:pP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Задача учителя состоит в том, чтобы создать условия практического овладения языком для каждого учащегося, выбрать такие методы обучения, </w:t>
      </w:r>
      <w:r w:rsidRPr="00D836EA">
        <w:rPr>
          <w:sz w:val="28"/>
          <w:szCs w:val="28"/>
        </w:rPr>
        <w:lastRenderedPageBreak/>
        <w:t>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Поставленные цели могут быть реализованы при условии использования всех групп образовательных технологий:</w:t>
      </w:r>
    </w:p>
    <w:p w:rsidR="000438E6" w:rsidRPr="001644BB" w:rsidRDefault="000438E6" w:rsidP="000438E6">
      <w:pPr>
        <w:numPr>
          <w:ilvl w:val="0"/>
          <w:numId w:val="4"/>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 xml:space="preserve">технологии объяснительно-иллюстративного обучения, в основе которых лежит информирование, просвещение учащихся и организация их репродуктивных действий с целью выработки у них </w:t>
      </w:r>
      <w:proofErr w:type="spellStart"/>
      <w:r w:rsidRPr="001644BB">
        <w:rPr>
          <w:rFonts w:ascii="Times New Roman" w:hAnsi="Times New Roman" w:cs="Times New Roman"/>
          <w:sz w:val="28"/>
          <w:szCs w:val="28"/>
        </w:rPr>
        <w:t>общеучебных</w:t>
      </w:r>
      <w:proofErr w:type="spellEnd"/>
      <w:r w:rsidRPr="001644BB">
        <w:rPr>
          <w:rFonts w:ascii="Times New Roman" w:hAnsi="Times New Roman" w:cs="Times New Roman"/>
          <w:sz w:val="28"/>
          <w:szCs w:val="28"/>
        </w:rPr>
        <w:t xml:space="preserve"> умений и навыков;</w:t>
      </w:r>
    </w:p>
    <w:p w:rsidR="000438E6" w:rsidRPr="001644BB" w:rsidRDefault="000438E6" w:rsidP="000438E6">
      <w:pPr>
        <w:numPr>
          <w:ilvl w:val="0"/>
          <w:numId w:val="4"/>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личностно-ориентированные технологии обучения, создающие условия для обеспечения собственной учебной деятельности обучающихся, учёта и развития индивидуальных особенностей школьников;</w:t>
      </w:r>
    </w:p>
    <w:p w:rsidR="000438E6" w:rsidRPr="001644BB" w:rsidRDefault="000438E6" w:rsidP="001644BB">
      <w:pPr>
        <w:numPr>
          <w:ilvl w:val="0"/>
          <w:numId w:val="4"/>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технологии развивающего обучения, в центре внимания которых – способ обучения, способствующий включению внутренних механизмов личностного развития обучающихся, их интеллектуальных способностей.</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Все вышеперечисленные технологии не используются изолировано.  Учитель находится в  постоянном творческом поиске, но урок  всегда будет основной формой обучения учащихся. Современный подход к постановке цели урока состоит в том, чтобы дифференцировать общую педагогическую задачу: обучать – воспитывать – развивать. Одним из таких методов является  технология </w:t>
      </w:r>
      <w:r w:rsidRPr="00556406">
        <w:rPr>
          <w:b/>
          <w:sz w:val="28"/>
          <w:szCs w:val="28"/>
          <w:u w:val="single"/>
        </w:rPr>
        <w:t>личностно-ориентированного  обучения</w:t>
      </w:r>
      <w:r>
        <w:rPr>
          <w:b/>
          <w:sz w:val="28"/>
          <w:szCs w:val="28"/>
          <w:u w:val="single"/>
        </w:rPr>
        <w:t>,</w:t>
      </w:r>
      <w:r w:rsidRPr="00D836EA">
        <w:rPr>
          <w:sz w:val="28"/>
          <w:szCs w:val="28"/>
        </w:rPr>
        <w:t xml:space="preserve"> направленная  на  интеллектуальное  и нравственное  развитие личности.  Поскольку центром всей образовательной системы в данной технологии является индивидуальность ребенка, то и методическую основу представляет индивидуализация и дифференциация учебного процесса. Чтобы индивидуально работать с каждым учеником, учитывая его психологические особенности, необходимо по-иному строить весь образовательный процесс. Поэтому опираясь на свой опыт, могу предложить следующие подходы к построению урока:</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при предъявлении учащимся учебного материала, ставить конкретную цель, определяющую организацию учебной работы;</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 xml:space="preserve">излагать  учебный материал таким образом, чтобы он  расширял объём знаний  и преобразовал личный опыт каждого ученика; </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организовывать  учебный материал урока так, чтобы каждый ученик имел возможность выбора при выполнении заданий;</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использовать различные формы  индивидуальной работы на уроке;</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проводить  работу  с раздаточным материалом, работу в парах, группах,  работу с различными опорами;</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группа  получает одно общее задание, но помощь разным учащимся оказывается разная (например, дифференцированное использование опор в зависимости от индивидуальных особенностей учащихся);</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 xml:space="preserve">разные группы учащихся получают разные задания, которые </w:t>
      </w:r>
      <w:proofErr w:type="spellStart"/>
      <w:r w:rsidRPr="001644BB">
        <w:rPr>
          <w:rFonts w:ascii="Times New Roman" w:hAnsi="Times New Roman" w:cs="Times New Roman"/>
          <w:sz w:val="28"/>
          <w:szCs w:val="28"/>
        </w:rPr>
        <w:t>взаимодополняют</w:t>
      </w:r>
      <w:proofErr w:type="spellEnd"/>
      <w:r w:rsidRPr="001644BB">
        <w:rPr>
          <w:rFonts w:ascii="Times New Roman" w:hAnsi="Times New Roman" w:cs="Times New Roman"/>
          <w:sz w:val="28"/>
          <w:szCs w:val="28"/>
        </w:rPr>
        <w:t xml:space="preserve"> друг друга при последующем выходе на класс (например, </w:t>
      </w:r>
      <w:proofErr w:type="spellStart"/>
      <w:r w:rsidRPr="001644BB">
        <w:rPr>
          <w:rFonts w:ascii="Times New Roman" w:hAnsi="Times New Roman" w:cs="Times New Roman"/>
          <w:sz w:val="28"/>
          <w:szCs w:val="28"/>
        </w:rPr>
        <w:t>information</w:t>
      </w:r>
      <w:proofErr w:type="spellEnd"/>
      <w:r w:rsidRPr="001644BB">
        <w:rPr>
          <w:rFonts w:ascii="Times New Roman" w:hAnsi="Times New Roman" w:cs="Times New Roman"/>
          <w:sz w:val="28"/>
          <w:szCs w:val="28"/>
        </w:rPr>
        <w:t xml:space="preserve"> </w:t>
      </w:r>
      <w:proofErr w:type="spellStart"/>
      <w:r w:rsidRPr="001644BB">
        <w:rPr>
          <w:rFonts w:ascii="Times New Roman" w:hAnsi="Times New Roman" w:cs="Times New Roman"/>
          <w:sz w:val="28"/>
          <w:szCs w:val="28"/>
        </w:rPr>
        <w:t>gap</w:t>
      </w:r>
      <w:proofErr w:type="spellEnd"/>
      <w:r w:rsidRPr="001644BB">
        <w:rPr>
          <w:rFonts w:ascii="Times New Roman" w:hAnsi="Times New Roman" w:cs="Times New Roman"/>
          <w:sz w:val="28"/>
          <w:szCs w:val="28"/>
        </w:rPr>
        <w:t>, разность информационных потенциалов);</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lastRenderedPageBreak/>
        <w:t>стараться  активно стимулировать учащихся к самостоятельной деятельности;</w:t>
      </w:r>
    </w:p>
    <w:p w:rsidR="000438E6" w:rsidRPr="001644BB" w:rsidRDefault="000438E6" w:rsidP="000438E6">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обеспечивать на уроках разносторонний контроль и оценку  результатов усвоения учащимися знаний, умений и  навыков;</w:t>
      </w:r>
    </w:p>
    <w:p w:rsidR="000438E6" w:rsidRPr="001644BB" w:rsidRDefault="000438E6" w:rsidP="001644BB">
      <w:pPr>
        <w:numPr>
          <w:ilvl w:val="0"/>
          <w:numId w:val="2"/>
        </w:numPr>
        <w:spacing w:after="0" w:line="240" w:lineRule="auto"/>
        <w:ind w:left="0" w:firstLine="567"/>
        <w:jc w:val="both"/>
        <w:rPr>
          <w:rFonts w:ascii="Times New Roman" w:hAnsi="Times New Roman" w:cs="Times New Roman"/>
          <w:sz w:val="28"/>
          <w:szCs w:val="28"/>
        </w:rPr>
      </w:pPr>
      <w:r w:rsidRPr="001644BB">
        <w:rPr>
          <w:rFonts w:ascii="Times New Roman" w:hAnsi="Times New Roman" w:cs="Times New Roman"/>
          <w:sz w:val="28"/>
          <w:szCs w:val="28"/>
        </w:rPr>
        <w:t xml:space="preserve">чётко объяснять  домашнее задание  указывая, что требуется: выучить наизусть, прочитать и перевести текст, заполнить таблицу по алгоритму, ответить на вопросы, составить диалог из фраз, отработанных на уроке,  использовать цвета по образцу; </w:t>
      </w:r>
    </w:p>
    <w:p w:rsidR="000438E6" w:rsidRPr="001644BB" w:rsidRDefault="000438E6" w:rsidP="000438E6">
      <w:pPr>
        <w:ind w:firstLine="567"/>
        <w:jc w:val="both"/>
        <w:rPr>
          <w:rFonts w:ascii="Times New Roman" w:hAnsi="Times New Roman" w:cs="Times New Roman"/>
          <w:sz w:val="28"/>
          <w:szCs w:val="28"/>
        </w:rPr>
      </w:pPr>
      <w:r w:rsidRPr="001644BB">
        <w:rPr>
          <w:rFonts w:ascii="Times New Roman" w:hAnsi="Times New Roman" w:cs="Times New Roman"/>
          <w:sz w:val="28"/>
          <w:szCs w:val="28"/>
        </w:rPr>
        <w:t>Личностно-ориентированный подход, развивает  у учащихся не только память, но и самостоятельность мышления. При  разработке системы  учебных заданий на уроке  необходимо  учитывать  не  только сложность  содержания этих заданий, но и различные приёмы их выполнения, которые задаю непосредственно (в виде правил, алгоритмов действий) или путём организации самостоятельного поиска  при изучении той или иной темы.  Например,    использовать  приём соотнесения слова с картинкой, изображающей этот предмет, что позволяет учащимся самостоятельно находить это соответствие и запоминать новые слова. </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Один и тот же учебный материал, как доказано психологами, может усваиваться через активное включение различных сенсорных систем.  Когда на уроке английского языка  диктуют  слова,  которые нужно запомнить, один ученик хорошо запоминает на слух. Другой стремится записать по-английски или даже по-русски, чтобы запомнить, третий создаёт зрительный образ предмета (явления), фиксируемого словом, четвёртый пытается объединять слова по каким-либо грамматическим признакам, пятый старается запомнить на слух звуковую оболочку слова и т.д.  Поэтому, представляя учащимся,  выбор вида и форм учебного материала, необходимо предлагать детям задания (где это возможно) в словесном, графическом или предметно-иллюстративном решении. Ученики вправе выбрать какое-либо одно задание и могут рассчитывать на успех, что, естественно, усиливает их учебную мотивацию.</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Одной из технологий, обеспечивающей личностно-ориентированное обучение, является </w:t>
      </w:r>
      <w:r w:rsidRPr="00D836EA">
        <w:rPr>
          <w:b/>
          <w:sz w:val="28"/>
          <w:szCs w:val="28"/>
          <w:u w:val="single"/>
        </w:rPr>
        <w:t>метод проектов</w:t>
      </w:r>
      <w:r w:rsidRPr="00D836EA">
        <w:rPr>
          <w:sz w:val="28"/>
          <w:szCs w:val="28"/>
        </w:rPr>
        <w:t xml:space="preserve">, как способ развития творчества, познавательной деятельности, самостоятельности. Типология проектов разнообразна. </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По М. Е. </w:t>
      </w:r>
      <w:proofErr w:type="spellStart"/>
      <w:r w:rsidRPr="00D836EA">
        <w:rPr>
          <w:sz w:val="28"/>
          <w:szCs w:val="28"/>
        </w:rPr>
        <w:t>Брейгиной</w:t>
      </w:r>
      <w:proofErr w:type="spellEnd"/>
      <w:r w:rsidRPr="00D836EA">
        <w:rPr>
          <w:sz w:val="28"/>
          <w:szCs w:val="28"/>
        </w:rPr>
        <w:t xml:space="preserve">, проекты могут подразделяться на: </w:t>
      </w:r>
      <w:proofErr w:type="spellStart"/>
      <w:r w:rsidRPr="00D836EA">
        <w:rPr>
          <w:sz w:val="28"/>
          <w:szCs w:val="28"/>
        </w:rPr>
        <w:t>монопроекты</w:t>
      </w:r>
      <w:proofErr w:type="spellEnd"/>
      <w:r w:rsidRPr="00D836EA">
        <w:rPr>
          <w:sz w:val="28"/>
          <w:szCs w:val="28"/>
        </w:rPr>
        <w:t xml:space="preserve">, коллективные, устно-речевые, видовые, письменные и </w:t>
      </w:r>
      <w:proofErr w:type="spellStart"/>
      <w:r>
        <w:rPr>
          <w:sz w:val="28"/>
          <w:szCs w:val="28"/>
        </w:rPr>
        <w:t>и</w:t>
      </w:r>
      <w:r w:rsidRPr="00D836EA">
        <w:rPr>
          <w:sz w:val="28"/>
          <w:szCs w:val="28"/>
        </w:rPr>
        <w:t>тернет-проекты</w:t>
      </w:r>
      <w:proofErr w:type="spellEnd"/>
      <w:r w:rsidRPr="00D836EA">
        <w:rPr>
          <w:sz w:val="28"/>
          <w:szCs w:val="28"/>
        </w:rPr>
        <w:t xml:space="preserve">. </w:t>
      </w:r>
      <w:r>
        <w:rPr>
          <w:sz w:val="28"/>
          <w:szCs w:val="28"/>
        </w:rPr>
        <w:t xml:space="preserve">В </w:t>
      </w:r>
      <w:r w:rsidRPr="00D836EA">
        <w:rPr>
          <w:sz w:val="28"/>
          <w:szCs w:val="28"/>
        </w:rPr>
        <w:t xml:space="preserve">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Работа над проектом - это многоуровневый подход к изучению языка, охватывающий чтение, </w:t>
      </w:r>
      <w:proofErr w:type="spellStart"/>
      <w:r w:rsidRPr="00D836EA">
        <w:rPr>
          <w:sz w:val="28"/>
          <w:szCs w:val="28"/>
        </w:rPr>
        <w:t>аудирование</w:t>
      </w:r>
      <w:proofErr w:type="spellEnd"/>
      <w:r w:rsidRPr="00D836EA">
        <w:rPr>
          <w:sz w:val="28"/>
          <w:szCs w:val="28"/>
        </w:rPr>
        <w:t xml:space="preserve">,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w:t>
      </w:r>
      <w:r w:rsidRPr="00D836EA">
        <w:rPr>
          <w:sz w:val="28"/>
          <w:szCs w:val="28"/>
        </w:rPr>
        <w:lastRenderedPageBreak/>
        <w:t>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Проектная форма работы является одной из актуальных технологий, позволяющих школьникам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0438E6" w:rsidRPr="001644BB" w:rsidRDefault="000438E6" w:rsidP="000438E6">
      <w:pPr>
        <w:ind w:firstLine="567"/>
        <w:jc w:val="both"/>
        <w:outlineLvl w:val="0"/>
        <w:rPr>
          <w:rFonts w:ascii="Times New Roman" w:hAnsi="Times New Roman" w:cs="Times New Roman"/>
          <w:b/>
          <w:sz w:val="28"/>
          <w:szCs w:val="28"/>
          <w:u w:val="single"/>
        </w:rPr>
      </w:pPr>
      <w:r w:rsidRPr="001644BB">
        <w:rPr>
          <w:rFonts w:ascii="Times New Roman" w:hAnsi="Times New Roman" w:cs="Times New Roman"/>
          <w:sz w:val="28"/>
          <w:szCs w:val="28"/>
        </w:rPr>
        <w:t>В своей практике, с моими учениками мы  делали творческие, информативные, фантастические проекты. Например, работа над проектом в 6 классе  в рамках темы .</w:t>
      </w:r>
      <w:r w:rsidRPr="001644BB">
        <w:rPr>
          <w:rFonts w:ascii="Times New Roman" w:hAnsi="Times New Roman" w:cs="Times New Roman"/>
          <w:b/>
          <w:sz w:val="28"/>
          <w:szCs w:val="28"/>
          <w:u w:val="single"/>
        </w:rPr>
        <w:t xml:space="preserve"> «</w:t>
      </w:r>
      <w:r w:rsidRPr="001644BB">
        <w:rPr>
          <w:rFonts w:ascii="Times New Roman" w:hAnsi="Times New Roman" w:cs="Times New Roman"/>
          <w:b/>
          <w:sz w:val="28"/>
          <w:szCs w:val="28"/>
          <w:u w:val="single"/>
          <w:lang w:val="en-US"/>
        </w:rPr>
        <w:t>Save</w:t>
      </w:r>
      <w:r w:rsidRPr="001644BB">
        <w:rPr>
          <w:rFonts w:ascii="Times New Roman" w:hAnsi="Times New Roman" w:cs="Times New Roman"/>
          <w:b/>
          <w:sz w:val="28"/>
          <w:szCs w:val="28"/>
          <w:u w:val="single"/>
        </w:rPr>
        <w:t xml:space="preserve"> </w:t>
      </w:r>
      <w:r w:rsidRPr="001644BB">
        <w:rPr>
          <w:rFonts w:ascii="Times New Roman" w:hAnsi="Times New Roman" w:cs="Times New Roman"/>
          <w:b/>
          <w:sz w:val="28"/>
          <w:szCs w:val="28"/>
          <w:u w:val="single"/>
          <w:lang w:val="en-US"/>
        </w:rPr>
        <w:t>our</w:t>
      </w:r>
      <w:r w:rsidRPr="001644BB">
        <w:rPr>
          <w:rFonts w:ascii="Times New Roman" w:hAnsi="Times New Roman" w:cs="Times New Roman"/>
          <w:b/>
          <w:sz w:val="28"/>
          <w:szCs w:val="28"/>
          <w:u w:val="single"/>
        </w:rPr>
        <w:t xml:space="preserve"> </w:t>
      </w:r>
      <w:r w:rsidRPr="001644BB">
        <w:rPr>
          <w:rFonts w:ascii="Times New Roman" w:hAnsi="Times New Roman" w:cs="Times New Roman"/>
          <w:b/>
          <w:sz w:val="28"/>
          <w:szCs w:val="28"/>
          <w:u w:val="single"/>
          <w:lang w:val="en-US"/>
        </w:rPr>
        <w:t>planet</w:t>
      </w:r>
      <w:r w:rsidRPr="001644BB">
        <w:rPr>
          <w:rFonts w:ascii="Times New Roman" w:hAnsi="Times New Roman" w:cs="Times New Roman"/>
          <w:b/>
          <w:sz w:val="28"/>
          <w:szCs w:val="28"/>
          <w:u w:val="single"/>
        </w:rPr>
        <w:t xml:space="preserve">! </w:t>
      </w:r>
      <w:r w:rsidRPr="001644BB">
        <w:rPr>
          <w:rFonts w:ascii="Times New Roman" w:hAnsi="Times New Roman" w:cs="Times New Roman"/>
          <w:b/>
          <w:sz w:val="28"/>
          <w:szCs w:val="28"/>
          <w:u w:val="single"/>
          <w:lang w:val="en-US"/>
        </w:rPr>
        <w:t>What</w:t>
      </w:r>
      <w:r w:rsidRPr="001644BB">
        <w:rPr>
          <w:rFonts w:ascii="Times New Roman" w:hAnsi="Times New Roman" w:cs="Times New Roman"/>
          <w:b/>
          <w:sz w:val="28"/>
          <w:szCs w:val="28"/>
          <w:u w:val="single"/>
        </w:rPr>
        <w:t xml:space="preserve"> </w:t>
      </w:r>
      <w:r w:rsidRPr="001644BB">
        <w:rPr>
          <w:rFonts w:ascii="Times New Roman" w:hAnsi="Times New Roman" w:cs="Times New Roman"/>
          <w:b/>
          <w:sz w:val="28"/>
          <w:szCs w:val="28"/>
          <w:u w:val="single"/>
          <w:lang w:val="en-US"/>
        </w:rPr>
        <w:t>depends</w:t>
      </w:r>
      <w:r w:rsidRPr="001644BB">
        <w:rPr>
          <w:rFonts w:ascii="Times New Roman" w:hAnsi="Times New Roman" w:cs="Times New Roman"/>
          <w:b/>
          <w:sz w:val="28"/>
          <w:szCs w:val="28"/>
          <w:u w:val="single"/>
        </w:rPr>
        <w:t xml:space="preserve"> </w:t>
      </w:r>
      <w:r w:rsidRPr="001644BB">
        <w:rPr>
          <w:rFonts w:ascii="Times New Roman" w:hAnsi="Times New Roman" w:cs="Times New Roman"/>
          <w:b/>
          <w:sz w:val="28"/>
          <w:szCs w:val="28"/>
          <w:u w:val="single"/>
          <w:lang w:val="en-US"/>
        </w:rPr>
        <w:t>on</w:t>
      </w:r>
      <w:r w:rsidRPr="001644BB">
        <w:rPr>
          <w:rFonts w:ascii="Times New Roman" w:hAnsi="Times New Roman" w:cs="Times New Roman"/>
          <w:b/>
          <w:sz w:val="28"/>
          <w:szCs w:val="28"/>
          <w:u w:val="single"/>
        </w:rPr>
        <w:t xml:space="preserve"> </w:t>
      </w:r>
      <w:r w:rsidRPr="001644BB">
        <w:rPr>
          <w:rFonts w:ascii="Times New Roman" w:hAnsi="Times New Roman" w:cs="Times New Roman"/>
          <w:b/>
          <w:sz w:val="28"/>
          <w:szCs w:val="28"/>
          <w:u w:val="single"/>
          <w:lang w:val="en-US"/>
        </w:rPr>
        <w:t>us</w:t>
      </w:r>
      <w:r w:rsidRPr="001644BB">
        <w:rPr>
          <w:rFonts w:ascii="Times New Roman" w:hAnsi="Times New Roman" w:cs="Times New Roman"/>
          <w:b/>
          <w:sz w:val="28"/>
          <w:szCs w:val="28"/>
          <w:u w:val="single"/>
        </w:rPr>
        <w:t>?</w:t>
      </w:r>
      <w:proofErr w:type="gramStart"/>
      <w:r w:rsidRPr="001644BB">
        <w:rPr>
          <w:rFonts w:ascii="Times New Roman" w:hAnsi="Times New Roman" w:cs="Times New Roman"/>
          <w:b/>
          <w:sz w:val="28"/>
          <w:szCs w:val="28"/>
          <w:u w:val="single"/>
        </w:rPr>
        <w:t>!»</w:t>
      </w:r>
      <w:proofErr w:type="gramEnd"/>
      <w:r w:rsidRPr="001644BB">
        <w:rPr>
          <w:rFonts w:ascii="Times New Roman" w:hAnsi="Times New Roman" w:cs="Times New Roman"/>
          <w:b/>
          <w:sz w:val="28"/>
          <w:szCs w:val="28"/>
          <w:u w:val="single"/>
        </w:rPr>
        <w:t xml:space="preserve"> </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 В самом начале работы над темой "Спасем нашу планету ” была запланирована работа по созданию агитационного плаката «</w:t>
      </w:r>
      <w:r w:rsidRPr="00D836EA">
        <w:rPr>
          <w:sz w:val="28"/>
          <w:szCs w:val="28"/>
          <w:lang w:val="en-US"/>
        </w:rPr>
        <w:t>Help</w:t>
      </w:r>
      <w:r w:rsidRPr="00D836EA">
        <w:rPr>
          <w:sz w:val="28"/>
          <w:szCs w:val="28"/>
        </w:rPr>
        <w:t xml:space="preserve"> </w:t>
      </w:r>
      <w:r w:rsidRPr="00D836EA">
        <w:rPr>
          <w:sz w:val="28"/>
          <w:szCs w:val="28"/>
          <w:lang w:val="en-US"/>
        </w:rPr>
        <w:t>the</w:t>
      </w:r>
      <w:r w:rsidRPr="00D836EA">
        <w:rPr>
          <w:sz w:val="28"/>
          <w:szCs w:val="28"/>
        </w:rPr>
        <w:t xml:space="preserve"> </w:t>
      </w:r>
      <w:r w:rsidRPr="00D836EA">
        <w:rPr>
          <w:sz w:val="28"/>
          <w:szCs w:val="28"/>
          <w:lang w:val="en-US"/>
        </w:rPr>
        <w:t>Earth</w:t>
      </w:r>
      <w:r w:rsidRPr="00D836EA">
        <w:rPr>
          <w:sz w:val="28"/>
          <w:szCs w:val="28"/>
        </w:rPr>
        <w:t xml:space="preserve">!», которая велась на протяжении всей темы, постепенно разворачиваясь и наполняясь содержанием. На эту работу было отведено 10 уроков. После введения новой лексики ребятам было предложено разбить ее по </w:t>
      </w:r>
      <w:r>
        <w:rPr>
          <w:sz w:val="28"/>
          <w:szCs w:val="28"/>
        </w:rPr>
        <w:t xml:space="preserve">параграфам </w:t>
      </w:r>
      <w:r w:rsidRPr="00D836EA">
        <w:rPr>
          <w:sz w:val="28"/>
          <w:szCs w:val="28"/>
        </w:rPr>
        <w:t>и озаглавить каждую. Например</w:t>
      </w:r>
      <w:r w:rsidRPr="00D836EA">
        <w:rPr>
          <w:sz w:val="28"/>
          <w:szCs w:val="28"/>
          <w:lang w:val="en-US"/>
        </w:rPr>
        <w:t xml:space="preserve">: </w:t>
      </w:r>
      <w:r w:rsidRPr="00D836EA">
        <w:rPr>
          <w:b/>
          <w:bCs/>
          <w:sz w:val="28"/>
          <w:szCs w:val="28"/>
          <w:lang w:val="en-US"/>
        </w:rPr>
        <w:t xml:space="preserve">Destruction of forests, Water </w:t>
      </w:r>
      <w:proofErr w:type="gramStart"/>
      <w:r w:rsidRPr="00D836EA">
        <w:rPr>
          <w:b/>
          <w:bCs/>
          <w:sz w:val="28"/>
          <w:szCs w:val="28"/>
          <w:lang w:val="en-US"/>
        </w:rPr>
        <w:t>pollution ,</w:t>
      </w:r>
      <w:proofErr w:type="gramEnd"/>
      <w:r w:rsidRPr="00D836EA">
        <w:rPr>
          <w:b/>
          <w:bCs/>
          <w:sz w:val="28"/>
          <w:szCs w:val="28"/>
          <w:lang w:val="en-US"/>
        </w:rPr>
        <w:t xml:space="preserve"> Air pollution, The greenhouse effect, The destruction of ozone layer,</w:t>
      </w:r>
      <w:r w:rsidRPr="006E6741">
        <w:rPr>
          <w:b/>
          <w:bCs/>
          <w:sz w:val="28"/>
          <w:szCs w:val="28"/>
          <w:lang w:val="en-US"/>
        </w:rPr>
        <w:t xml:space="preserve">  </w:t>
      </w:r>
      <w:r w:rsidRPr="00D836EA">
        <w:rPr>
          <w:b/>
          <w:bCs/>
          <w:sz w:val="28"/>
          <w:szCs w:val="28"/>
          <w:lang w:val="en-US"/>
        </w:rPr>
        <w:t xml:space="preserve">Litter. </w:t>
      </w:r>
      <w:r w:rsidRPr="00D836EA">
        <w:rPr>
          <w:sz w:val="28"/>
          <w:szCs w:val="28"/>
          <w:lang w:val="en-US"/>
        </w:rPr>
        <w:t xml:space="preserve">. </w:t>
      </w:r>
      <w:r w:rsidRPr="00D836EA">
        <w:rPr>
          <w:sz w:val="28"/>
          <w:szCs w:val="28"/>
        </w:rPr>
        <w:t>Все эти проблемы взаимосвязаны. Готовя проект по одной из этих тем, дети изучали все аспекты проблемы.</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Далее дети объединились в группы, в каждой из которых были распределены следующие роли: кто-то следил за активностью в группе, кто-то отслеживал культуру общения и взаимопомощь внутри группы. Это очень важные роли, и их ученики выполняли наряду с выполнением академических </w:t>
      </w:r>
      <w:r w:rsidRPr="00D836EA">
        <w:rPr>
          <w:sz w:val="28"/>
          <w:szCs w:val="28"/>
        </w:rPr>
        <w:lastRenderedPageBreak/>
        <w:t>заданий. Именно такая форма работы обеспечивает успешный результат. Каждая группа рассматривала следующие вопросы: существует ли проблема, каковы ее причины и каковы ее последствия.</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 xml:space="preserve">На каждом уроке формирование тех или иных речевых навыков (говорения, </w:t>
      </w:r>
      <w:proofErr w:type="spellStart"/>
      <w:r w:rsidRPr="00D836EA">
        <w:rPr>
          <w:sz w:val="28"/>
          <w:szCs w:val="28"/>
        </w:rPr>
        <w:t>аудирования</w:t>
      </w:r>
      <w:proofErr w:type="spellEnd"/>
      <w:r w:rsidRPr="00D836EA">
        <w:rPr>
          <w:sz w:val="28"/>
          <w:szCs w:val="28"/>
        </w:rPr>
        <w:t>, чтения, письма) связывалось с соответствующими аспектами проекта, постепенно подводящими ребят к обобщающему проекту. Во время работы над проектом ребята использовали не только ту информацию, которая была предоставлена в учебнике, но добывали новые знания из курса географии, биологии. При таком пересечении предметных областей у учащихся формировалось целостное видение проблемы. Они просматривали газеты и журналы, слушали новости в поисках примеров последствий экологических проблем. Затем они обменивались полученной информацией.</w:t>
      </w:r>
    </w:p>
    <w:p w:rsidR="000438E6" w:rsidRPr="00D836EA" w:rsidRDefault="000438E6" w:rsidP="000438E6">
      <w:pPr>
        <w:pStyle w:val="a4"/>
        <w:spacing w:before="0" w:beforeAutospacing="0" w:after="0" w:afterAutospacing="0"/>
        <w:ind w:firstLine="567"/>
        <w:jc w:val="both"/>
        <w:rPr>
          <w:sz w:val="28"/>
          <w:szCs w:val="28"/>
        </w:rPr>
      </w:pPr>
      <w:r w:rsidRPr="00D836EA">
        <w:rPr>
          <w:sz w:val="28"/>
          <w:szCs w:val="28"/>
        </w:rPr>
        <w:t>Соревнования между группами не было, т.к. все работали над одним общим проектом. С самого начала дети были ориентированы на то, что итоговая оценка будет зависеть от усилий каждого. На заключительном уроке ребята, защищая свой собственный проект, затрагивали все стороны проблем окружающей среды. Дети доказывали необходимость той или иной иллюстрации в проекте. В итоге из лучших иллюстраций был составлен общий плакат, цель которого привлечь внимание учащихся к проблемам окружающей среды и призвать соблюдать элементарные правила поведения для ее сохранения.</w:t>
      </w:r>
    </w:p>
    <w:p w:rsidR="000438E6" w:rsidRDefault="000438E6" w:rsidP="000438E6">
      <w:pPr>
        <w:pStyle w:val="a4"/>
        <w:spacing w:before="0" w:beforeAutospacing="0" w:after="0" w:afterAutospacing="0"/>
        <w:ind w:firstLine="567"/>
        <w:jc w:val="both"/>
        <w:rPr>
          <w:sz w:val="28"/>
          <w:szCs w:val="28"/>
        </w:rPr>
      </w:pPr>
      <w:r w:rsidRPr="00D836EA">
        <w:rPr>
          <w:sz w:val="28"/>
          <w:szCs w:val="28"/>
        </w:rPr>
        <w:t>Этот метод дает положительные результаты и на начальной ступени обучения. Более того, чем раньше дети начнут работать над созданием проектов, тем выше будут их учебные достижения. Поэтому работа по созданию проектов становится неотъемлемой частью учебного процесса.</w:t>
      </w:r>
    </w:p>
    <w:p w:rsidR="000438E6" w:rsidRPr="00D836EA" w:rsidRDefault="000438E6" w:rsidP="000438E6">
      <w:pPr>
        <w:pStyle w:val="a4"/>
        <w:spacing w:before="0" w:beforeAutospacing="0" w:after="0" w:afterAutospacing="0"/>
        <w:ind w:firstLine="567"/>
        <w:jc w:val="both"/>
        <w:rPr>
          <w:sz w:val="28"/>
          <w:szCs w:val="28"/>
        </w:rPr>
      </w:pPr>
    </w:p>
    <w:p w:rsidR="000438E6" w:rsidRDefault="000438E6" w:rsidP="000438E6">
      <w:pPr>
        <w:pStyle w:val="a4"/>
        <w:spacing w:before="0" w:beforeAutospacing="0" w:after="0" w:afterAutospacing="0"/>
        <w:ind w:firstLine="567"/>
        <w:jc w:val="both"/>
        <w:rPr>
          <w:rStyle w:val="a5"/>
          <w:sz w:val="28"/>
          <w:szCs w:val="28"/>
        </w:rPr>
      </w:pPr>
      <w:r w:rsidRPr="004F66A5">
        <w:rPr>
          <w:rStyle w:val="a5"/>
          <w:sz w:val="28"/>
          <w:szCs w:val="28"/>
        </w:rPr>
        <w:t>Метод обучения в сотрудничестве.</w:t>
      </w:r>
    </w:p>
    <w:p w:rsidR="000438E6" w:rsidRDefault="000438E6" w:rsidP="000438E6">
      <w:pPr>
        <w:pStyle w:val="a4"/>
        <w:spacing w:before="0" w:beforeAutospacing="0" w:after="0" w:afterAutospacing="0"/>
        <w:ind w:firstLine="567"/>
        <w:jc w:val="both"/>
        <w:rPr>
          <w:b/>
          <w:sz w:val="28"/>
          <w:szCs w:val="28"/>
          <w:shd w:val="clear" w:color="auto" w:fill="FFFFFF"/>
        </w:rPr>
      </w:pPr>
      <w:r w:rsidRPr="00C3580E">
        <w:rPr>
          <w:sz w:val="28"/>
          <w:szCs w:val="28"/>
          <w:shd w:val="clear" w:color="auto" w:fill="FFFFFF"/>
        </w:rPr>
        <w:t xml:space="preserve">Идеология обучения в сотрудничестве была детально разработана тремя группами американских педагогов: Р.Славиным из университета Джона </w:t>
      </w:r>
      <w:proofErr w:type="spellStart"/>
      <w:r w:rsidRPr="00C3580E">
        <w:rPr>
          <w:sz w:val="28"/>
          <w:szCs w:val="28"/>
          <w:shd w:val="clear" w:color="auto" w:fill="FFFFFF"/>
        </w:rPr>
        <w:t>Хопкинса</w:t>
      </w:r>
      <w:proofErr w:type="spellEnd"/>
      <w:r w:rsidRPr="00C3580E">
        <w:rPr>
          <w:sz w:val="28"/>
          <w:szCs w:val="28"/>
          <w:shd w:val="clear" w:color="auto" w:fill="FFFFFF"/>
        </w:rPr>
        <w:t xml:space="preserve">; Р. Джонсоном и Д. Джонсоном из университета штата Миннесота; группой Э.Аронсона из университета штата Калифорния. Основная идея этой технологии – создать условия для активной совместной учебной деятельности учащихся в разных учебных ситуациях. Существует много разнообразных </w:t>
      </w:r>
      <w:r>
        <w:rPr>
          <w:sz w:val="28"/>
          <w:szCs w:val="28"/>
          <w:shd w:val="clear" w:color="auto" w:fill="FFFFFF"/>
        </w:rPr>
        <w:t xml:space="preserve"> </w:t>
      </w:r>
      <w:r w:rsidRPr="00C3580E">
        <w:rPr>
          <w:sz w:val="28"/>
          <w:szCs w:val="28"/>
          <w:shd w:val="clear" w:color="auto" w:fill="FFFFFF"/>
        </w:rPr>
        <w:t>вариантов</w:t>
      </w:r>
      <w:r>
        <w:rPr>
          <w:sz w:val="28"/>
          <w:szCs w:val="28"/>
          <w:shd w:val="clear" w:color="auto" w:fill="FFFFFF"/>
        </w:rPr>
        <w:t xml:space="preserve"> </w:t>
      </w:r>
      <w:r w:rsidRPr="00C3580E">
        <w:rPr>
          <w:sz w:val="28"/>
          <w:szCs w:val="28"/>
          <w:shd w:val="clear" w:color="auto" w:fill="FFFFFF"/>
        </w:rPr>
        <w:t>обучения</w:t>
      </w:r>
      <w:r>
        <w:rPr>
          <w:sz w:val="28"/>
          <w:szCs w:val="28"/>
          <w:shd w:val="clear" w:color="auto" w:fill="FFFFFF"/>
        </w:rPr>
        <w:t xml:space="preserve"> </w:t>
      </w:r>
      <w:r w:rsidRPr="00C3580E">
        <w:rPr>
          <w:sz w:val="28"/>
          <w:szCs w:val="28"/>
          <w:shd w:val="clear" w:color="auto" w:fill="FFFFFF"/>
        </w:rPr>
        <w:t>в</w:t>
      </w:r>
      <w:r>
        <w:rPr>
          <w:sz w:val="28"/>
          <w:szCs w:val="28"/>
          <w:shd w:val="clear" w:color="auto" w:fill="FFFFFF"/>
        </w:rPr>
        <w:t xml:space="preserve"> </w:t>
      </w:r>
      <w:r w:rsidRPr="00C3580E">
        <w:rPr>
          <w:sz w:val="28"/>
          <w:szCs w:val="28"/>
          <w:shd w:val="clear" w:color="auto" w:fill="FFFFFF"/>
        </w:rPr>
        <w:t>сотрудничестве</w:t>
      </w:r>
      <w:r w:rsidRPr="00DD431F">
        <w:rPr>
          <w:b/>
          <w:sz w:val="28"/>
          <w:szCs w:val="28"/>
          <w:shd w:val="clear" w:color="auto" w:fill="FFFFFF"/>
        </w:rPr>
        <w:t>.</w:t>
      </w:r>
    </w:p>
    <w:p w:rsidR="000438E6" w:rsidRDefault="000438E6" w:rsidP="000438E6">
      <w:pPr>
        <w:pStyle w:val="a4"/>
        <w:spacing w:before="0" w:beforeAutospacing="0" w:after="0" w:afterAutospacing="0"/>
        <w:ind w:firstLine="567"/>
        <w:jc w:val="both"/>
        <w:rPr>
          <w:rStyle w:val="submenu-table"/>
          <w:bCs/>
          <w:color w:val="000000"/>
          <w:sz w:val="28"/>
          <w:szCs w:val="28"/>
          <w:shd w:val="clear" w:color="auto" w:fill="FFFFFF"/>
        </w:rPr>
      </w:pPr>
      <w:r w:rsidRPr="00A21A68">
        <w:rPr>
          <w:rStyle w:val="apple-converted-space"/>
          <w:bCs/>
          <w:color w:val="000000"/>
          <w:sz w:val="28"/>
          <w:szCs w:val="28"/>
          <w:shd w:val="clear" w:color="auto" w:fill="FFFFFF"/>
        </w:rPr>
        <w:t> </w:t>
      </w:r>
      <w:r w:rsidRPr="00A21A68">
        <w:rPr>
          <w:rStyle w:val="submenu-table"/>
          <w:bCs/>
          <w:color w:val="000000"/>
          <w:sz w:val="28"/>
          <w:szCs w:val="28"/>
          <w:shd w:val="clear" w:color="auto" w:fill="FFFFFF"/>
        </w:rPr>
        <w:t>Основные</w:t>
      </w:r>
      <w:r>
        <w:rPr>
          <w:rStyle w:val="submenu-table"/>
          <w:bCs/>
          <w:color w:val="000000"/>
          <w:sz w:val="28"/>
          <w:szCs w:val="28"/>
          <w:shd w:val="clear" w:color="auto" w:fill="FFFFFF"/>
        </w:rPr>
        <w:t xml:space="preserve"> </w:t>
      </w:r>
      <w:r w:rsidRPr="00A21A68">
        <w:rPr>
          <w:rStyle w:val="submenu-table"/>
          <w:bCs/>
          <w:color w:val="000000"/>
          <w:sz w:val="28"/>
          <w:szCs w:val="28"/>
          <w:shd w:val="clear" w:color="auto" w:fill="FFFFFF"/>
        </w:rPr>
        <w:t>принципы:</w:t>
      </w:r>
    </w:p>
    <w:p w:rsidR="000438E6" w:rsidRDefault="000438E6" w:rsidP="000438E6">
      <w:pPr>
        <w:pStyle w:val="a4"/>
        <w:spacing w:before="0" w:beforeAutospacing="0" w:after="0" w:afterAutospacing="0"/>
        <w:jc w:val="both"/>
        <w:rPr>
          <w:sz w:val="28"/>
          <w:szCs w:val="28"/>
          <w:shd w:val="clear" w:color="auto" w:fill="FFFFFF"/>
        </w:rPr>
      </w:pPr>
      <w:r w:rsidRPr="00A21A68">
        <w:rPr>
          <w:sz w:val="28"/>
          <w:szCs w:val="28"/>
          <w:shd w:val="clear" w:color="auto" w:fill="FFFFFF"/>
        </w:rPr>
        <w:t xml:space="preserve">а) группы учащихся формируются учителем до урока с учетом </w:t>
      </w:r>
      <w:r>
        <w:rPr>
          <w:sz w:val="28"/>
          <w:szCs w:val="28"/>
          <w:shd w:val="clear" w:color="auto" w:fill="FFFFFF"/>
        </w:rPr>
        <w:t xml:space="preserve"> </w:t>
      </w:r>
      <w:r w:rsidRPr="00A21A68">
        <w:rPr>
          <w:sz w:val="28"/>
          <w:szCs w:val="28"/>
          <w:shd w:val="clear" w:color="auto" w:fill="FFFFFF"/>
        </w:rPr>
        <w:t>психологической совместимости детей. В каждой группе должны быть девочки и мальчики, разные по силам. Состав группы можно менять от урока к уроку;</w:t>
      </w:r>
      <w:r w:rsidRPr="00A21A68">
        <w:rPr>
          <w:sz w:val="28"/>
          <w:szCs w:val="28"/>
        </w:rPr>
        <w:br/>
      </w:r>
      <w:r w:rsidRPr="00A21A68">
        <w:rPr>
          <w:sz w:val="28"/>
          <w:szCs w:val="28"/>
          <w:shd w:val="clear" w:color="auto" w:fill="FFFFFF"/>
        </w:rPr>
        <w:t>б) группе дается одно задание, но при его выполнении предусматривается распределение ролей между членами группы;</w:t>
      </w:r>
    </w:p>
    <w:p w:rsidR="000438E6" w:rsidRDefault="000438E6" w:rsidP="000438E6">
      <w:pPr>
        <w:pStyle w:val="a4"/>
        <w:spacing w:before="0" w:beforeAutospacing="0" w:after="0" w:afterAutospacing="0"/>
        <w:jc w:val="both"/>
        <w:rPr>
          <w:sz w:val="28"/>
          <w:szCs w:val="28"/>
          <w:shd w:val="clear" w:color="auto" w:fill="FFFFFF"/>
        </w:rPr>
      </w:pPr>
      <w:r w:rsidRPr="00A21A68">
        <w:rPr>
          <w:sz w:val="28"/>
          <w:szCs w:val="28"/>
          <w:shd w:val="clear" w:color="auto" w:fill="FFFFFF"/>
        </w:rPr>
        <w:t>в) оценивается работа всей группы;</w:t>
      </w:r>
    </w:p>
    <w:p w:rsidR="000438E6" w:rsidRPr="004F66A5" w:rsidRDefault="000438E6" w:rsidP="001644BB">
      <w:pPr>
        <w:pStyle w:val="a4"/>
        <w:spacing w:before="0" w:beforeAutospacing="0" w:after="0" w:afterAutospacing="0"/>
        <w:jc w:val="both"/>
        <w:rPr>
          <w:spacing w:val="30"/>
        </w:rPr>
      </w:pPr>
      <w:r w:rsidRPr="00A21A68">
        <w:rPr>
          <w:sz w:val="28"/>
          <w:szCs w:val="28"/>
          <w:shd w:val="clear" w:color="auto" w:fill="FFFFFF"/>
        </w:rPr>
        <w:lastRenderedPageBreak/>
        <w:t>г) учитель сам выбирает учащегося группы, который должен отчитаться за задание</w:t>
      </w:r>
      <w:r w:rsidR="00714D08">
        <w:rPr>
          <w:sz w:val="28"/>
          <w:szCs w:val="28"/>
          <w:shd w:val="clear" w:color="auto" w:fill="FFFFFF"/>
        </w:rPr>
        <w:t>.</w:t>
      </w:r>
      <w:r w:rsidRPr="00A21A68">
        <w:rPr>
          <w:sz w:val="28"/>
          <w:szCs w:val="28"/>
        </w:rPr>
        <w:br/>
      </w:r>
    </w:p>
    <w:p w:rsidR="000438E6" w:rsidRPr="001644BB" w:rsidRDefault="000438E6" w:rsidP="000438E6">
      <w:pPr>
        <w:shd w:val="clear" w:color="auto" w:fill="FFFFFF"/>
        <w:autoSpaceDE w:val="0"/>
        <w:adjustRightInd w:val="0"/>
        <w:ind w:firstLine="709"/>
        <w:jc w:val="both"/>
        <w:rPr>
          <w:rFonts w:ascii="Times New Roman" w:hAnsi="Times New Roman" w:cs="Times New Roman"/>
          <w:sz w:val="28"/>
          <w:szCs w:val="28"/>
        </w:rPr>
      </w:pPr>
      <w:r w:rsidRPr="001644BB">
        <w:rPr>
          <w:rFonts w:ascii="Times New Roman" w:hAnsi="Times New Roman" w:cs="Times New Roman"/>
          <w:sz w:val="28"/>
          <w:szCs w:val="28"/>
        </w:rPr>
        <w:t>Практика показывает, что вместе учиться не только легче, но интереснее и значительно эффективнее. И это касается как академических успехов по предмету, так и интеллектуального и нравственного развития детей. Помочь друг другу, вместе решить проблему, дойти до истины, разделить радость успеха и горечь неудачи – такие качества пригодятся ребятам и в школе, и в жизни. Учителю же эта система дает колоссальные возможности для творческого подхода и к предмету, и к ученикам.</w:t>
      </w:r>
      <w:r w:rsidRPr="001644BB">
        <w:rPr>
          <w:rFonts w:ascii="Times New Roman" w:hAnsi="Times New Roman" w:cs="Times New Roman"/>
          <w:sz w:val="28"/>
          <w:szCs w:val="28"/>
        </w:rPr>
        <w:br/>
        <w:t>Идея обучения в сотрудничестве чрезвычайно гуманна по своей сути. Она получила развитие усилиями многих педагогов во многих странах мира и поэтому довольно разнообразна в своих вариантах. Однако при всем разнообразии существуют основные принципы обучения в сотрудничестве.</w:t>
      </w:r>
    </w:p>
    <w:p w:rsidR="000438E6" w:rsidRPr="003C61FC" w:rsidRDefault="000438E6" w:rsidP="000438E6">
      <w:pPr>
        <w:pStyle w:val="a4"/>
        <w:spacing w:before="0" w:beforeAutospacing="0" w:after="0" w:afterAutospacing="0"/>
        <w:ind w:firstLine="567"/>
        <w:jc w:val="both"/>
        <w:rPr>
          <w:sz w:val="28"/>
          <w:szCs w:val="28"/>
        </w:rPr>
      </w:pPr>
      <w:r w:rsidRPr="003C61FC">
        <w:rPr>
          <w:sz w:val="28"/>
          <w:szCs w:val="28"/>
        </w:rPr>
        <w:t xml:space="preserve">Для достижения положительного результата при использовании метода обучения в сотрудничестве </w:t>
      </w:r>
      <w:r>
        <w:rPr>
          <w:sz w:val="28"/>
          <w:szCs w:val="28"/>
        </w:rPr>
        <w:t xml:space="preserve"> </w:t>
      </w:r>
      <w:r w:rsidRPr="003C61FC">
        <w:rPr>
          <w:sz w:val="28"/>
          <w:szCs w:val="28"/>
        </w:rPr>
        <w:t>надо придерживаться  следующих требований:</w:t>
      </w:r>
    </w:p>
    <w:p w:rsidR="000438E6" w:rsidRPr="003C61FC" w:rsidRDefault="000438E6" w:rsidP="000438E6">
      <w:pPr>
        <w:pStyle w:val="a4"/>
        <w:spacing w:before="0" w:beforeAutospacing="0" w:after="0" w:afterAutospacing="0"/>
        <w:ind w:firstLine="567"/>
        <w:jc w:val="both"/>
        <w:rPr>
          <w:sz w:val="28"/>
          <w:szCs w:val="28"/>
        </w:rPr>
      </w:pPr>
      <w:r w:rsidRPr="003C61FC">
        <w:rPr>
          <w:sz w:val="28"/>
          <w:szCs w:val="28"/>
        </w:rPr>
        <w:t>1. Прежде, чем группы приступят к самостоятельной работе, необходимо сказать об их ответственности за каждого из партнеров, чтобы каждый из участников группы хорошо усвоил материал. Только в этом случае они могут рассчитывать на высший балл.</w:t>
      </w:r>
    </w:p>
    <w:p w:rsidR="000438E6" w:rsidRPr="003C61FC" w:rsidRDefault="000438E6" w:rsidP="000438E6">
      <w:pPr>
        <w:pStyle w:val="a4"/>
        <w:spacing w:before="0" w:beforeAutospacing="0" w:after="0" w:afterAutospacing="0"/>
        <w:ind w:firstLine="567"/>
        <w:jc w:val="both"/>
        <w:rPr>
          <w:sz w:val="28"/>
          <w:szCs w:val="28"/>
        </w:rPr>
      </w:pPr>
      <w:r w:rsidRPr="003C61FC">
        <w:rPr>
          <w:sz w:val="28"/>
          <w:szCs w:val="28"/>
        </w:rPr>
        <w:t>2. Оценка ставится одна на всю группу. Оценивать можно</w:t>
      </w:r>
      <w:r>
        <w:rPr>
          <w:sz w:val="28"/>
          <w:szCs w:val="28"/>
        </w:rPr>
        <w:t xml:space="preserve">, </w:t>
      </w:r>
      <w:r w:rsidRPr="003C61FC">
        <w:rPr>
          <w:sz w:val="28"/>
          <w:szCs w:val="28"/>
        </w:rPr>
        <w:t>как совместные усилия, так и индивидуальные.</w:t>
      </w:r>
    </w:p>
    <w:p w:rsidR="000438E6" w:rsidRDefault="000438E6" w:rsidP="000438E6">
      <w:pPr>
        <w:pStyle w:val="a4"/>
        <w:spacing w:before="0" w:beforeAutospacing="0" w:after="0" w:afterAutospacing="0"/>
        <w:ind w:firstLine="567"/>
        <w:jc w:val="both"/>
        <w:rPr>
          <w:sz w:val="28"/>
          <w:szCs w:val="28"/>
        </w:rPr>
      </w:pPr>
      <w:r w:rsidRPr="003C61FC">
        <w:rPr>
          <w:sz w:val="28"/>
          <w:szCs w:val="28"/>
        </w:rPr>
        <w:t>3. Учитель должен оставаться доброжелательным, следить за активностью учащихся и помогать любой группе, если потребуется помощь.</w:t>
      </w:r>
    </w:p>
    <w:p w:rsidR="000438E6" w:rsidRPr="003C61FC" w:rsidRDefault="000438E6" w:rsidP="000438E6">
      <w:pPr>
        <w:pStyle w:val="a4"/>
        <w:spacing w:before="0" w:beforeAutospacing="0" w:after="0" w:afterAutospacing="0"/>
        <w:ind w:firstLine="567"/>
        <w:jc w:val="both"/>
        <w:rPr>
          <w:sz w:val="28"/>
          <w:szCs w:val="28"/>
        </w:rPr>
      </w:pPr>
    </w:p>
    <w:p w:rsidR="000438E6" w:rsidRPr="00714D08" w:rsidRDefault="000438E6" w:rsidP="000438E6">
      <w:pPr>
        <w:ind w:firstLine="567"/>
        <w:jc w:val="both"/>
        <w:outlineLvl w:val="1"/>
        <w:rPr>
          <w:rFonts w:ascii="Times New Roman" w:hAnsi="Times New Roman" w:cs="Times New Roman"/>
          <w:b/>
          <w:bCs/>
          <w:sz w:val="28"/>
          <w:szCs w:val="28"/>
        </w:rPr>
      </w:pPr>
      <w:r w:rsidRPr="00714D08">
        <w:rPr>
          <w:rFonts w:ascii="Times New Roman" w:hAnsi="Times New Roman" w:cs="Times New Roman"/>
          <w:b/>
          <w:bCs/>
          <w:sz w:val="28"/>
          <w:szCs w:val="28"/>
        </w:rPr>
        <w:t>В качества примера можно привести методику использование технологии обучения в сотрудничестве при работе над текстами.</w:t>
      </w:r>
    </w:p>
    <w:p w:rsidR="000438E6" w:rsidRPr="00714D08" w:rsidRDefault="000438E6" w:rsidP="000438E6">
      <w:pPr>
        <w:ind w:firstLine="567"/>
        <w:jc w:val="both"/>
        <w:rPr>
          <w:rFonts w:ascii="Times New Roman" w:hAnsi="Times New Roman" w:cs="Times New Roman"/>
          <w:sz w:val="28"/>
          <w:szCs w:val="28"/>
        </w:rPr>
      </w:pPr>
      <w:proofErr w:type="gramStart"/>
      <w:r w:rsidRPr="00714D08">
        <w:rPr>
          <w:rFonts w:ascii="Times New Roman" w:hAnsi="Times New Roman" w:cs="Times New Roman"/>
          <w:sz w:val="28"/>
          <w:szCs w:val="28"/>
        </w:rPr>
        <w:t>Перед началом работы целесообразно ознакомить обучающихся с порядком работы в группах с помощью своеобразной памятки.</w:t>
      </w:r>
      <w:proofErr w:type="gramEnd"/>
    </w:p>
    <w:p w:rsidR="000438E6" w:rsidRPr="00714D08" w:rsidRDefault="000438E6" w:rsidP="000438E6">
      <w:pPr>
        <w:ind w:firstLine="567"/>
        <w:jc w:val="center"/>
        <w:outlineLvl w:val="4"/>
        <w:rPr>
          <w:rFonts w:ascii="Times New Roman" w:hAnsi="Times New Roman" w:cs="Times New Roman"/>
          <w:b/>
          <w:bCs/>
          <w:sz w:val="28"/>
          <w:szCs w:val="28"/>
        </w:rPr>
      </w:pPr>
      <w:r w:rsidRPr="00714D08">
        <w:rPr>
          <w:rFonts w:ascii="Times New Roman" w:hAnsi="Times New Roman" w:cs="Times New Roman"/>
          <w:b/>
          <w:bCs/>
          <w:sz w:val="28"/>
          <w:szCs w:val="28"/>
        </w:rPr>
        <w:t>Памятка</w:t>
      </w:r>
    </w:p>
    <w:p w:rsidR="000438E6" w:rsidRPr="00714D08" w:rsidRDefault="000438E6" w:rsidP="000438E6">
      <w:pPr>
        <w:ind w:firstLine="567"/>
        <w:jc w:val="both"/>
        <w:outlineLvl w:val="4"/>
        <w:rPr>
          <w:rFonts w:ascii="Times New Roman" w:hAnsi="Times New Roman" w:cs="Times New Roman"/>
          <w:sz w:val="28"/>
          <w:szCs w:val="28"/>
        </w:rPr>
      </w:pPr>
      <w:r w:rsidRPr="00714D08">
        <w:rPr>
          <w:rFonts w:ascii="Times New Roman" w:hAnsi="Times New Roman" w:cs="Times New Roman"/>
          <w:sz w:val="28"/>
          <w:szCs w:val="28"/>
        </w:rPr>
        <w:t>1. Вы работаете в группе. Помните, что успех группы в целом зависит от успеха каждого. Не забывайте оказывать помощь друг другу, делайте это тактично и терпеливо.</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rPr>
        <w:t>2. Помните, что навыки иноязычного общения совершенствуются только в общении. Будьте активны сами и внимательны к другим.</w:t>
      </w:r>
      <w:r w:rsidRPr="00714D08">
        <w:rPr>
          <w:rFonts w:ascii="Times New Roman" w:hAnsi="Times New Roman" w:cs="Times New Roman"/>
          <w:sz w:val="28"/>
          <w:szCs w:val="28"/>
        </w:rPr>
        <w:br/>
        <w:t>3. Не забывайте включать в свои высказывания лексико-грамматический материал, усвоенный вами ранее, а также старайтесь активно использовать новый.</w:t>
      </w:r>
      <w:r w:rsidRPr="00714D08">
        <w:rPr>
          <w:rFonts w:ascii="Times New Roman" w:hAnsi="Times New Roman" w:cs="Times New Roman"/>
          <w:sz w:val="28"/>
          <w:szCs w:val="28"/>
        </w:rPr>
        <w:br/>
      </w:r>
      <w:r w:rsidRPr="00714D08">
        <w:rPr>
          <w:rFonts w:ascii="Times New Roman" w:hAnsi="Times New Roman" w:cs="Times New Roman"/>
          <w:sz w:val="28"/>
          <w:szCs w:val="28"/>
        </w:rPr>
        <w:lastRenderedPageBreak/>
        <w:t>4. Пользуйтесь словарем и справочным материалом по мере необходимости, но и не забывайте о языковой догадке.</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rPr>
        <w:t>5. В случае серьёзных затруднений обратитесь к учителю;</w:t>
      </w:r>
      <w:r w:rsidRPr="00714D08">
        <w:rPr>
          <w:rFonts w:ascii="Times New Roman" w:hAnsi="Times New Roman" w:cs="Times New Roman"/>
          <w:sz w:val="28"/>
          <w:szCs w:val="28"/>
        </w:rPr>
        <w:br/>
        <w:t>6. Если ваша группа работает над текстом для совершенствования умений говорения, то дальнейшую работу выполняйте в таком порядке:</w:t>
      </w:r>
      <w:r w:rsidRPr="00714D08">
        <w:rPr>
          <w:rFonts w:ascii="Times New Roman" w:hAnsi="Times New Roman" w:cs="Times New Roman"/>
          <w:sz w:val="28"/>
          <w:szCs w:val="28"/>
        </w:rPr>
        <w:br/>
        <w:t>а) индивидуально прочтите текст и обсудите его содержание в группе;</w:t>
      </w:r>
      <w:r w:rsidRPr="00714D08">
        <w:rPr>
          <w:rFonts w:ascii="Times New Roman" w:hAnsi="Times New Roman" w:cs="Times New Roman"/>
          <w:sz w:val="28"/>
          <w:szCs w:val="28"/>
        </w:rPr>
        <w:br/>
        <w:t>б) выберите предложения, передающие основное содержание текста;</w:t>
      </w:r>
      <w:r w:rsidRPr="00714D08">
        <w:rPr>
          <w:rFonts w:ascii="Times New Roman" w:hAnsi="Times New Roman" w:cs="Times New Roman"/>
          <w:sz w:val="28"/>
          <w:szCs w:val="28"/>
        </w:rPr>
        <w:br/>
        <w:t>в) ознакомьтесь с речевой задачей и схемой ожидаемого высказывания, выберите предложения из текста для заполнения схемы, внесите в них необходимые изменения, сокращения, дополнения и т.д.;</w:t>
      </w:r>
      <w:r w:rsidRPr="00714D08">
        <w:rPr>
          <w:rFonts w:ascii="Times New Roman" w:hAnsi="Times New Roman" w:cs="Times New Roman"/>
          <w:sz w:val="28"/>
          <w:szCs w:val="28"/>
        </w:rPr>
        <w:br/>
        <w:t>г) составьте пересказ прочитанного, опираясь на схему;</w:t>
      </w:r>
      <w:r w:rsidRPr="00714D08">
        <w:rPr>
          <w:rFonts w:ascii="Times New Roman" w:hAnsi="Times New Roman" w:cs="Times New Roman"/>
          <w:sz w:val="28"/>
          <w:szCs w:val="28"/>
        </w:rPr>
        <w:br/>
      </w:r>
      <w:proofErr w:type="spellStart"/>
      <w:r w:rsidRPr="00714D08">
        <w:rPr>
          <w:rFonts w:ascii="Times New Roman" w:hAnsi="Times New Roman" w:cs="Times New Roman"/>
          <w:sz w:val="28"/>
          <w:szCs w:val="28"/>
        </w:rPr>
        <w:t>д</w:t>
      </w:r>
      <w:proofErr w:type="spellEnd"/>
      <w:r w:rsidRPr="00714D08">
        <w:rPr>
          <w:rFonts w:ascii="Times New Roman" w:hAnsi="Times New Roman" w:cs="Times New Roman"/>
          <w:sz w:val="28"/>
          <w:szCs w:val="28"/>
        </w:rPr>
        <w:t>) перескажите те</w:t>
      </w:r>
      <w:proofErr w:type="gramStart"/>
      <w:r w:rsidRPr="00714D08">
        <w:rPr>
          <w:rFonts w:ascii="Times New Roman" w:hAnsi="Times New Roman" w:cs="Times New Roman"/>
          <w:sz w:val="28"/>
          <w:szCs w:val="28"/>
        </w:rPr>
        <w:t>кст в св</w:t>
      </w:r>
      <w:proofErr w:type="gramEnd"/>
      <w:r w:rsidRPr="00714D08">
        <w:rPr>
          <w:rFonts w:ascii="Times New Roman" w:hAnsi="Times New Roman" w:cs="Times New Roman"/>
          <w:sz w:val="28"/>
          <w:szCs w:val="28"/>
        </w:rPr>
        <w:t xml:space="preserve">оей группе для его оценки или в другой группе, как текст для </w:t>
      </w:r>
      <w:proofErr w:type="spellStart"/>
      <w:r w:rsidRPr="00714D08">
        <w:rPr>
          <w:rFonts w:ascii="Times New Roman" w:hAnsi="Times New Roman" w:cs="Times New Roman"/>
          <w:sz w:val="28"/>
          <w:szCs w:val="28"/>
        </w:rPr>
        <w:t>аудирования</w:t>
      </w:r>
      <w:proofErr w:type="spellEnd"/>
      <w:r w:rsidRPr="00714D08">
        <w:rPr>
          <w:rFonts w:ascii="Times New Roman" w:hAnsi="Times New Roman" w:cs="Times New Roman"/>
          <w:sz w:val="28"/>
          <w:szCs w:val="28"/>
        </w:rPr>
        <w:t>;</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rPr>
        <w:t>е) при оценивании высказывания или пересказа текста принимаются во внимание: логичность, достаточность, завершенность высказывания, наличие точки зрения говорящего, наличие структур с новым лексико-грамматическим материалом, а также наличие ошибок и их характер. Оценивая друг друга, не забывайте быть тактичными и доброжелательными.</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rPr>
        <w:t>7. Если вам предстоит познакомить членов своей или другой группы с тем, что вы узнали, и проверить степень понимания сообщенной вами информации, то следуйте следующим рекомендациям:</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rPr>
        <w:t xml:space="preserve">– определите для себя порядок высказываний, они должны быть логичны и лаконичны; </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rPr>
        <w:t>–сообщите, о чём будет ваш рассказ:</w:t>
      </w:r>
    </w:p>
    <w:p w:rsidR="000438E6" w:rsidRPr="00714D08" w:rsidRDefault="000438E6" w:rsidP="000438E6">
      <w:pPr>
        <w:jc w:val="both"/>
        <w:outlineLvl w:val="4"/>
        <w:rPr>
          <w:rFonts w:ascii="Times New Roman" w:hAnsi="Times New Roman" w:cs="Times New Roman"/>
          <w:sz w:val="28"/>
          <w:szCs w:val="28"/>
          <w:lang w:val="en-US"/>
        </w:rPr>
      </w:pPr>
      <w:r w:rsidRPr="00714D08">
        <w:rPr>
          <w:rFonts w:ascii="Times New Roman" w:hAnsi="Times New Roman" w:cs="Times New Roman"/>
          <w:sz w:val="28"/>
          <w:szCs w:val="28"/>
          <w:lang w:val="en-US"/>
        </w:rPr>
        <w:t>“My story is about…”</w:t>
      </w:r>
    </w:p>
    <w:p w:rsidR="000438E6" w:rsidRPr="00714D08" w:rsidRDefault="000438E6" w:rsidP="000438E6">
      <w:pPr>
        <w:jc w:val="both"/>
        <w:outlineLvl w:val="4"/>
        <w:rPr>
          <w:rFonts w:ascii="Times New Roman" w:hAnsi="Times New Roman" w:cs="Times New Roman"/>
          <w:sz w:val="28"/>
          <w:szCs w:val="28"/>
          <w:lang w:val="en-US"/>
        </w:rPr>
      </w:pPr>
      <w:r w:rsidRPr="00714D08">
        <w:rPr>
          <w:rFonts w:ascii="Times New Roman" w:hAnsi="Times New Roman" w:cs="Times New Roman"/>
          <w:sz w:val="28"/>
          <w:szCs w:val="28"/>
          <w:lang w:val="en-US"/>
        </w:rPr>
        <w:t>“I’d like to tell you about…”</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rPr>
        <w:t>– предупредите членов группы, что после прослушивания вы проверите, как ни поняли ваш рассказ:</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lang w:val="en-US"/>
        </w:rPr>
        <w:t xml:space="preserve">“Listen to my story attentively. Then you’ll answer my questions/do a test.” </w:t>
      </w:r>
      <w:r w:rsidRPr="00714D08">
        <w:rPr>
          <w:rFonts w:ascii="Times New Roman" w:hAnsi="Times New Roman" w:cs="Times New Roman"/>
          <w:sz w:val="28"/>
          <w:szCs w:val="28"/>
          <w:lang w:val="en-US"/>
        </w:rPr>
        <w:br/>
      </w:r>
      <w:r w:rsidRPr="00714D08">
        <w:rPr>
          <w:rFonts w:ascii="Times New Roman" w:hAnsi="Times New Roman" w:cs="Times New Roman"/>
          <w:sz w:val="28"/>
          <w:szCs w:val="28"/>
        </w:rPr>
        <w:t>– во время рассказа следите за своей речью, говорите чётко, в нормальном темпе. Если вы не уверены в правильности произнесения отдельных слов, предварительно проконсультируйтесь с учителем;</w:t>
      </w:r>
    </w:p>
    <w:p w:rsidR="000438E6" w:rsidRPr="00714D08" w:rsidRDefault="000438E6" w:rsidP="000438E6">
      <w:pPr>
        <w:jc w:val="both"/>
        <w:outlineLvl w:val="4"/>
        <w:rPr>
          <w:rFonts w:ascii="Times New Roman" w:hAnsi="Times New Roman" w:cs="Times New Roman"/>
          <w:sz w:val="28"/>
          <w:szCs w:val="28"/>
        </w:rPr>
      </w:pPr>
      <w:r w:rsidRPr="00714D08">
        <w:rPr>
          <w:rFonts w:ascii="Times New Roman" w:hAnsi="Times New Roman" w:cs="Times New Roman"/>
          <w:sz w:val="28"/>
          <w:szCs w:val="28"/>
        </w:rPr>
        <w:lastRenderedPageBreak/>
        <w:t>– проверьте результаты тестового задания и отметьте в листе контроля.</w:t>
      </w:r>
      <w:r w:rsidRPr="00714D08">
        <w:rPr>
          <w:rFonts w:ascii="Times New Roman" w:hAnsi="Times New Roman" w:cs="Times New Roman"/>
          <w:sz w:val="28"/>
          <w:szCs w:val="28"/>
        </w:rPr>
        <w:br/>
        <w:t>8. Помните, что всё общение внутри и между группами должно вестись на иностранном языке.</w:t>
      </w:r>
    </w:p>
    <w:p w:rsidR="000438E6" w:rsidRDefault="000438E6" w:rsidP="000438E6">
      <w:pPr>
        <w:jc w:val="center"/>
        <w:rPr>
          <w:rFonts w:ascii="Times New Roman" w:hAnsi="Times New Roman" w:cs="Times New Roman"/>
          <w:b/>
          <w:sz w:val="28"/>
          <w:szCs w:val="28"/>
        </w:rPr>
      </w:pPr>
    </w:p>
    <w:p w:rsidR="000438E6" w:rsidRPr="000438E6" w:rsidRDefault="000438E6" w:rsidP="000438E6">
      <w:pPr>
        <w:rPr>
          <w:rFonts w:ascii="Times New Roman" w:hAnsi="Times New Roman" w:cs="Times New Roman"/>
          <w:b/>
          <w:sz w:val="28"/>
          <w:szCs w:val="28"/>
        </w:rPr>
      </w:pPr>
    </w:p>
    <w:sectPr w:rsidR="000438E6" w:rsidRPr="000438E6" w:rsidSect="00FA7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244D"/>
    <w:multiLevelType w:val="multilevel"/>
    <w:tmpl w:val="9878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A2562"/>
    <w:multiLevelType w:val="hybridMultilevel"/>
    <w:tmpl w:val="B51EDD5A"/>
    <w:lvl w:ilvl="0" w:tplc="FF90C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3936F4"/>
    <w:multiLevelType w:val="multilevel"/>
    <w:tmpl w:val="D8AE3B6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nsid w:val="6B8B0D08"/>
    <w:multiLevelType w:val="multilevel"/>
    <w:tmpl w:val="287C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DE4F8F"/>
    <w:rsid w:val="000438E6"/>
    <w:rsid w:val="00094B8C"/>
    <w:rsid w:val="001644BB"/>
    <w:rsid w:val="002C1998"/>
    <w:rsid w:val="00714D08"/>
    <w:rsid w:val="008D09D3"/>
    <w:rsid w:val="00906BD3"/>
    <w:rsid w:val="00B37791"/>
    <w:rsid w:val="00DC75EE"/>
    <w:rsid w:val="00DE4F8F"/>
    <w:rsid w:val="00F85070"/>
    <w:rsid w:val="00F93621"/>
    <w:rsid w:val="00FA7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8F"/>
    <w:pPr>
      <w:ind w:left="720"/>
      <w:contextualSpacing/>
    </w:pPr>
  </w:style>
  <w:style w:type="paragraph" w:styleId="a4">
    <w:name w:val="Normal (Web)"/>
    <w:basedOn w:val="a"/>
    <w:rsid w:val="000438E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0438E6"/>
  </w:style>
  <w:style w:type="character" w:customStyle="1" w:styleId="submenu-table">
    <w:name w:val="submenu-table"/>
    <w:basedOn w:val="a0"/>
    <w:rsid w:val="000438E6"/>
  </w:style>
  <w:style w:type="character" w:styleId="a5">
    <w:name w:val="Strong"/>
    <w:basedOn w:val="a0"/>
    <w:qFormat/>
    <w:rsid w:val="000438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2514</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2015-10-05T18:54:00Z</dcterms:created>
  <dcterms:modified xsi:type="dcterms:W3CDTF">2015-10-05T18:54:00Z</dcterms:modified>
</cp:coreProperties>
</file>