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24" w:rsidRPr="00654524" w:rsidRDefault="00654524" w:rsidP="00654524">
      <w:pPr>
        <w:jc w:val="center"/>
        <w:rPr>
          <w:sz w:val="28"/>
          <w:szCs w:val="28"/>
        </w:rPr>
      </w:pPr>
      <w:r w:rsidRPr="00654524">
        <w:rPr>
          <w:sz w:val="28"/>
          <w:szCs w:val="28"/>
        </w:rPr>
        <w:t>Муниципальное бюджетное общеобразовательное учреждение</w:t>
      </w:r>
    </w:p>
    <w:p w:rsidR="0071199D" w:rsidRDefault="00654524" w:rsidP="00654524">
      <w:pPr>
        <w:jc w:val="center"/>
        <w:rPr>
          <w:sz w:val="28"/>
          <w:szCs w:val="28"/>
        </w:rPr>
      </w:pPr>
      <w:r w:rsidRPr="00654524">
        <w:rPr>
          <w:sz w:val="28"/>
          <w:szCs w:val="28"/>
        </w:rPr>
        <w:t>«Основная общеобразовательная школа № 7»</w:t>
      </w:r>
    </w:p>
    <w:p w:rsidR="0071199D" w:rsidRDefault="0071199D">
      <w:pPr>
        <w:rPr>
          <w:sz w:val="28"/>
          <w:szCs w:val="28"/>
        </w:rPr>
      </w:pPr>
    </w:p>
    <w:p w:rsidR="0071199D" w:rsidRDefault="0071199D">
      <w:pPr>
        <w:rPr>
          <w:sz w:val="56"/>
          <w:szCs w:val="56"/>
        </w:rPr>
      </w:pPr>
    </w:p>
    <w:p w:rsidR="0071199D" w:rsidRDefault="0071199D">
      <w:pPr>
        <w:rPr>
          <w:sz w:val="56"/>
          <w:szCs w:val="56"/>
        </w:rPr>
      </w:pPr>
    </w:p>
    <w:p w:rsidR="0071199D" w:rsidRPr="0071199D" w:rsidRDefault="0071199D" w:rsidP="0071199D">
      <w:pPr>
        <w:jc w:val="center"/>
        <w:rPr>
          <w:sz w:val="56"/>
          <w:szCs w:val="56"/>
        </w:rPr>
      </w:pPr>
      <w:r w:rsidRPr="0071199D">
        <w:rPr>
          <w:sz w:val="56"/>
          <w:szCs w:val="56"/>
        </w:rPr>
        <w:t xml:space="preserve">Деревянное зодчество </w:t>
      </w:r>
      <w:r w:rsidR="00DE5818">
        <w:rPr>
          <w:sz w:val="56"/>
          <w:szCs w:val="56"/>
        </w:rPr>
        <w:t>города Ленинска-Кузнецкого</w:t>
      </w:r>
      <w:bookmarkStart w:id="0" w:name="_GoBack"/>
      <w:bookmarkEnd w:id="0"/>
    </w:p>
    <w:p w:rsidR="0071199D" w:rsidRDefault="00643D6B" w:rsidP="00643D6B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Исследовательская работа</w:t>
      </w:r>
    </w:p>
    <w:p w:rsidR="0071199D" w:rsidRDefault="0071199D">
      <w:pPr>
        <w:rPr>
          <w:sz w:val="28"/>
          <w:szCs w:val="28"/>
        </w:rPr>
      </w:pPr>
    </w:p>
    <w:p w:rsidR="0071199D" w:rsidRDefault="0071199D">
      <w:pPr>
        <w:rPr>
          <w:sz w:val="28"/>
          <w:szCs w:val="28"/>
        </w:rPr>
      </w:pPr>
    </w:p>
    <w:p w:rsidR="0071199D" w:rsidRDefault="0071199D">
      <w:pPr>
        <w:rPr>
          <w:sz w:val="28"/>
          <w:szCs w:val="28"/>
        </w:rPr>
      </w:pPr>
    </w:p>
    <w:p w:rsidR="00643D6B" w:rsidRDefault="00643D6B" w:rsidP="00643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643D6B" w:rsidRDefault="00643D6B" w:rsidP="00643D6B">
      <w:pPr>
        <w:jc w:val="center"/>
        <w:rPr>
          <w:sz w:val="28"/>
          <w:szCs w:val="28"/>
        </w:rPr>
      </w:pPr>
    </w:p>
    <w:p w:rsidR="0071199D" w:rsidRDefault="00643D6B" w:rsidP="00643D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064D7">
        <w:rPr>
          <w:sz w:val="28"/>
          <w:szCs w:val="28"/>
        </w:rPr>
        <w:t>Выполнила: Марьясова Марьяна</w:t>
      </w:r>
      <w:r>
        <w:rPr>
          <w:sz w:val="28"/>
          <w:szCs w:val="28"/>
        </w:rPr>
        <w:t xml:space="preserve"> 5 «Б» класс</w:t>
      </w:r>
    </w:p>
    <w:p w:rsidR="00643D6B" w:rsidRPr="00643D6B" w:rsidRDefault="00643D6B" w:rsidP="00643D6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64D7">
        <w:rPr>
          <w:sz w:val="28"/>
          <w:szCs w:val="28"/>
        </w:rPr>
        <w:t>Руководитель</w:t>
      </w:r>
      <w:proofErr w:type="gramStart"/>
      <w:r w:rsidR="00B064D7">
        <w:rPr>
          <w:sz w:val="28"/>
          <w:szCs w:val="28"/>
        </w:rPr>
        <w:t xml:space="preserve"> :</w:t>
      </w:r>
      <w:proofErr w:type="gramEnd"/>
      <w:r w:rsidR="00B064D7">
        <w:rPr>
          <w:sz w:val="28"/>
          <w:szCs w:val="28"/>
        </w:rPr>
        <w:t xml:space="preserve"> </w:t>
      </w:r>
      <w:proofErr w:type="spellStart"/>
      <w:r w:rsidR="00B064D7">
        <w:rPr>
          <w:sz w:val="28"/>
          <w:szCs w:val="28"/>
        </w:rPr>
        <w:t>Свежинцева</w:t>
      </w:r>
      <w:proofErr w:type="spellEnd"/>
      <w:r w:rsidR="00B064D7">
        <w:rPr>
          <w:sz w:val="28"/>
          <w:szCs w:val="28"/>
        </w:rPr>
        <w:t xml:space="preserve"> </w:t>
      </w:r>
      <w:r w:rsidRPr="00643D6B">
        <w:rPr>
          <w:sz w:val="28"/>
          <w:szCs w:val="28"/>
        </w:rPr>
        <w:t>На</w:t>
      </w:r>
      <w:r w:rsidR="00B064D7" w:rsidRPr="00643D6B">
        <w:rPr>
          <w:sz w:val="28"/>
          <w:szCs w:val="28"/>
        </w:rPr>
        <w:t>дежда Павловна</w:t>
      </w:r>
    </w:p>
    <w:p w:rsidR="0071199D" w:rsidRPr="00643D6B" w:rsidRDefault="00643D6B" w:rsidP="00643D6B">
      <w:pPr>
        <w:spacing w:after="0" w:line="240" w:lineRule="auto"/>
        <w:jc w:val="right"/>
        <w:rPr>
          <w:sz w:val="28"/>
          <w:szCs w:val="28"/>
        </w:rPr>
      </w:pPr>
      <w:r w:rsidRPr="00643D6B">
        <w:rPr>
          <w:sz w:val="28"/>
          <w:szCs w:val="28"/>
        </w:rPr>
        <w:t>учитель изобразительного искусства</w:t>
      </w:r>
    </w:p>
    <w:p w:rsidR="0071199D" w:rsidRPr="00643D6B" w:rsidRDefault="0071199D">
      <w:pPr>
        <w:rPr>
          <w:sz w:val="28"/>
          <w:szCs w:val="28"/>
        </w:rPr>
      </w:pPr>
    </w:p>
    <w:p w:rsidR="0071199D" w:rsidRDefault="0071199D">
      <w:pPr>
        <w:rPr>
          <w:sz w:val="28"/>
          <w:szCs w:val="28"/>
        </w:rPr>
      </w:pPr>
    </w:p>
    <w:p w:rsidR="0071199D" w:rsidRDefault="0071199D">
      <w:pPr>
        <w:rPr>
          <w:sz w:val="28"/>
          <w:szCs w:val="28"/>
        </w:rPr>
      </w:pPr>
    </w:p>
    <w:p w:rsidR="0071199D" w:rsidRDefault="0071199D">
      <w:pPr>
        <w:rPr>
          <w:sz w:val="28"/>
          <w:szCs w:val="28"/>
        </w:rPr>
      </w:pPr>
    </w:p>
    <w:p w:rsidR="0071199D" w:rsidRDefault="0071199D">
      <w:pPr>
        <w:rPr>
          <w:sz w:val="28"/>
          <w:szCs w:val="28"/>
        </w:rPr>
      </w:pPr>
    </w:p>
    <w:p w:rsidR="00643D6B" w:rsidRDefault="00643D6B" w:rsidP="00643D6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Ленинск-Кузнецкий</w:t>
      </w:r>
      <w:proofErr w:type="gramEnd"/>
    </w:p>
    <w:p w:rsidR="00B064D7" w:rsidRDefault="00643D6B" w:rsidP="00643D6B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822D7E" w:rsidRDefault="00822D7E" w:rsidP="00643D6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B10D36" w:rsidRDefault="00656604" w:rsidP="00643D6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198755</wp:posOffset>
                </wp:positionV>
                <wp:extent cx="43624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7pt,15.65pt" to="415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" strokecolor="black [3040]"/>
            </w:pict>
          </mc:Fallback>
        </mc:AlternateContent>
      </w:r>
      <w:r w:rsidR="00643D6B">
        <w:rPr>
          <w:sz w:val="28"/>
          <w:szCs w:val="28"/>
        </w:rPr>
        <w:t>1.</w:t>
      </w:r>
      <w:r w:rsidR="00643D6B" w:rsidRPr="00643D6B">
        <w:rPr>
          <w:sz w:val="28"/>
          <w:szCs w:val="28"/>
        </w:rPr>
        <w:t>Введение</w:t>
      </w:r>
      <w:r w:rsidR="00B10D36">
        <w:rPr>
          <w:sz w:val="28"/>
          <w:szCs w:val="28"/>
        </w:rPr>
        <w:t xml:space="preserve">                                                                                                              2 </w:t>
      </w:r>
      <w:proofErr w:type="spellStart"/>
      <w:proofErr w:type="gramStart"/>
      <w:r w:rsidR="00B10D36">
        <w:rPr>
          <w:sz w:val="28"/>
          <w:szCs w:val="28"/>
        </w:rPr>
        <w:t>стр</w:t>
      </w:r>
      <w:proofErr w:type="spellEnd"/>
      <w:proofErr w:type="gramEnd"/>
    </w:p>
    <w:p w:rsidR="00B10D36" w:rsidRDefault="00B10D36" w:rsidP="00643D6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184150</wp:posOffset>
                </wp:positionV>
                <wp:extent cx="10763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45pt,14.5pt" to="415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" strokecolor="black [3040]"/>
            </w:pict>
          </mc:Fallback>
        </mc:AlternateContent>
      </w:r>
      <w:r>
        <w:rPr>
          <w:sz w:val="28"/>
          <w:szCs w:val="28"/>
        </w:rPr>
        <w:t xml:space="preserve">2. Деревянное зодчество города </w:t>
      </w:r>
      <w:proofErr w:type="gramStart"/>
      <w:r>
        <w:rPr>
          <w:sz w:val="28"/>
          <w:szCs w:val="28"/>
        </w:rPr>
        <w:t>Ленинска-Кузнецкого</w:t>
      </w:r>
      <w:proofErr w:type="gramEnd"/>
      <w:r>
        <w:rPr>
          <w:sz w:val="28"/>
          <w:szCs w:val="28"/>
        </w:rPr>
        <w:t xml:space="preserve">  </w:t>
      </w:r>
    </w:p>
    <w:p w:rsidR="00B10D36" w:rsidRDefault="00B10D36" w:rsidP="00643D6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188595</wp:posOffset>
                </wp:positionV>
                <wp:extent cx="3276600" cy="1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95pt,14.85pt" to="418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" strokecolor="black [3040]"/>
            </w:pict>
          </mc:Fallback>
        </mc:AlternateContent>
      </w:r>
      <w:r>
        <w:rPr>
          <w:sz w:val="28"/>
          <w:szCs w:val="28"/>
        </w:rPr>
        <w:t xml:space="preserve">2.1. Историческая справка    </w:t>
      </w:r>
    </w:p>
    <w:p w:rsidR="00B10D36" w:rsidRDefault="00B10D36" w:rsidP="00643D6B">
      <w:pPr>
        <w:rPr>
          <w:sz w:val="28"/>
          <w:szCs w:val="28"/>
        </w:rPr>
      </w:pPr>
      <w:r>
        <w:rPr>
          <w:sz w:val="28"/>
          <w:szCs w:val="28"/>
        </w:rPr>
        <w:t xml:space="preserve">2.2. </w:t>
      </w:r>
    </w:p>
    <w:p w:rsidR="00B10D36" w:rsidRDefault="00B10D36" w:rsidP="00643D6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197485</wp:posOffset>
                </wp:positionV>
                <wp:extent cx="37147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45pt,15.55pt" to="418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" strokecolor="black [3040]"/>
            </w:pict>
          </mc:Fallback>
        </mc:AlternateContent>
      </w:r>
      <w:r>
        <w:rPr>
          <w:sz w:val="28"/>
          <w:szCs w:val="28"/>
        </w:rPr>
        <w:t>3. Результаты опроса</w:t>
      </w:r>
    </w:p>
    <w:p w:rsidR="00B10D36" w:rsidRDefault="00B10D36" w:rsidP="00643D6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182880</wp:posOffset>
                </wp:positionV>
                <wp:extent cx="41719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2pt,14.4pt" to="422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" strokecolor="black [3040]"/>
            </w:pict>
          </mc:Fallback>
        </mc:AlternateContent>
      </w:r>
      <w:r>
        <w:rPr>
          <w:sz w:val="28"/>
          <w:szCs w:val="28"/>
        </w:rPr>
        <w:t>4. Заключение</w:t>
      </w:r>
    </w:p>
    <w:p w:rsidR="00B10D36" w:rsidRDefault="00B10D36" w:rsidP="00643D6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177800</wp:posOffset>
                </wp:positionV>
                <wp:extent cx="370522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95pt,14pt" to="422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" strokecolor="black [3040]"/>
            </w:pict>
          </mc:Fallback>
        </mc:AlternateContent>
      </w:r>
      <w:r>
        <w:rPr>
          <w:sz w:val="28"/>
          <w:szCs w:val="28"/>
        </w:rPr>
        <w:t xml:space="preserve">5. Список литературы </w:t>
      </w:r>
    </w:p>
    <w:p w:rsidR="00822D7E" w:rsidRDefault="00B10D36" w:rsidP="00643D6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172085</wp:posOffset>
                </wp:positionV>
                <wp:extent cx="41719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2pt,13.55pt" to="422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" strokecolor="black [3040]"/>
            </w:pict>
          </mc:Fallback>
        </mc:AlternateContent>
      </w:r>
      <w:r>
        <w:rPr>
          <w:sz w:val="28"/>
          <w:szCs w:val="28"/>
        </w:rPr>
        <w:t xml:space="preserve">6. Приложения                   </w:t>
      </w:r>
      <w:r w:rsidR="00822D7E" w:rsidRPr="00643D6B">
        <w:rPr>
          <w:sz w:val="28"/>
          <w:szCs w:val="28"/>
        </w:rPr>
        <w:br w:type="page"/>
      </w:r>
    </w:p>
    <w:p w:rsidR="00B10D36" w:rsidRDefault="00B10D36" w:rsidP="00643D6B">
      <w:pPr>
        <w:rPr>
          <w:sz w:val="28"/>
          <w:szCs w:val="28"/>
        </w:rPr>
      </w:pPr>
    </w:p>
    <w:p w:rsidR="00B10D36" w:rsidRPr="00643D6B" w:rsidRDefault="00B10D36" w:rsidP="00643D6B">
      <w:pPr>
        <w:rPr>
          <w:sz w:val="28"/>
          <w:szCs w:val="28"/>
        </w:rPr>
      </w:pPr>
    </w:p>
    <w:p w:rsidR="00822D7E" w:rsidRDefault="00822D7E" w:rsidP="00822D7E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822D7E" w:rsidRDefault="00822D7E" w:rsidP="00822D7E">
      <w:pPr>
        <w:pStyle w:val="a7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Время неумолимо. Его воздействие отражается буквально на всем окружающем и конечно более сильно последствия времени сказываются на древних постройках. Поэтому первостепенной задачей видится изучение и сохранение этих памятников истории и культуры, которые представляют собой неиссякаемый источник обогащения духовной жизни человека. Без знания минувшего трудно понять и правильно осмыслить происходящее. Раскрывая прошлое, исторические памятники не только расширяют наш кругозор, но и развивают глубокое чувство патриотизма.</w:t>
      </w:r>
    </w:p>
    <w:p w:rsidR="00822D7E" w:rsidRDefault="00822D7E" w:rsidP="00822D7E">
      <w:pPr>
        <w:pStyle w:val="a7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Моя работа ставит перед собой цель, ознакомится с </w:t>
      </w:r>
      <w:r w:rsidR="00572EC5">
        <w:rPr>
          <w:rFonts w:ascii="Arial" w:hAnsi="Arial" w:cs="Arial"/>
          <w:color w:val="333333"/>
          <w:sz w:val="26"/>
          <w:szCs w:val="26"/>
        </w:rPr>
        <w:t xml:space="preserve">деревянным зодчеством г. Ленинск – </w:t>
      </w:r>
      <w:proofErr w:type="gramStart"/>
      <w:r w:rsidR="00572EC5">
        <w:rPr>
          <w:rFonts w:ascii="Arial" w:hAnsi="Arial" w:cs="Arial"/>
          <w:color w:val="333333"/>
          <w:sz w:val="26"/>
          <w:szCs w:val="26"/>
        </w:rPr>
        <w:t>Кузнецкого</w:t>
      </w:r>
      <w:proofErr w:type="gramEnd"/>
      <w:r w:rsidR="00572EC5">
        <w:rPr>
          <w:rFonts w:ascii="Arial" w:hAnsi="Arial" w:cs="Arial"/>
          <w:color w:val="333333"/>
          <w:sz w:val="26"/>
          <w:szCs w:val="26"/>
        </w:rPr>
        <w:t>.</w:t>
      </w:r>
    </w:p>
    <w:p w:rsidR="00822D7E" w:rsidRDefault="00822D7E" w:rsidP="00822D7E">
      <w:pPr>
        <w:pStyle w:val="a7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Связь архитектуры с природой - это одна из самых главных особенностей всего русского народного зодчества. Талант строителей проявляется ещё до того, как срублено первое дерево и заложен первый камень в фундамент. Выбор места для будущего здания всегда был глубоко творческим действом: от него часто зависел и характер постройки, и её композиция, силуэт, высота. Иногда здание - будь то церковь, часовня или изба - как бы сливается с природным окружением, нередко, наоборот - в резком, обнажённом контрасте архитектуры и природы подчиняет себе окружающее пространство, утверждая всемогущую власть искусства - создание сердца и рук человеческих.</w:t>
      </w:r>
    </w:p>
    <w:p w:rsidR="00822D7E" w:rsidRDefault="00822D7E" w:rsidP="00822D7E">
      <w:pPr>
        <w:pStyle w:val="a7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 изучении памятников деревянного зодчества привлекает одухотворенность древних построек.</w:t>
      </w:r>
    </w:p>
    <w:p w:rsidR="0071199D" w:rsidRDefault="0071199D">
      <w:pPr>
        <w:rPr>
          <w:sz w:val="28"/>
          <w:szCs w:val="28"/>
        </w:rPr>
      </w:pPr>
    </w:p>
    <w:p w:rsidR="0071199D" w:rsidRDefault="0071199D">
      <w:pPr>
        <w:rPr>
          <w:sz w:val="28"/>
          <w:szCs w:val="28"/>
        </w:rPr>
      </w:pPr>
    </w:p>
    <w:p w:rsidR="0071199D" w:rsidRDefault="0071199D">
      <w:pPr>
        <w:rPr>
          <w:sz w:val="28"/>
          <w:szCs w:val="28"/>
        </w:rPr>
      </w:pPr>
    </w:p>
    <w:p w:rsidR="0071199D" w:rsidRDefault="0071199D">
      <w:pPr>
        <w:rPr>
          <w:sz w:val="28"/>
          <w:szCs w:val="28"/>
        </w:rPr>
      </w:pPr>
    </w:p>
    <w:p w:rsidR="0071199D" w:rsidRDefault="0071199D">
      <w:pPr>
        <w:rPr>
          <w:sz w:val="28"/>
          <w:szCs w:val="28"/>
        </w:rPr>
      </w:pPr>
    </w:p>
    <w:p w:rsidR="0071199D" w:rsidRDefault="0071199D">
      <w:pPr>
        <w:rPr>
          <w:sz w:val="28"/>
          <w:szCs w:val="28"/>
        </w:rPr>
      </w:pPr>
    </w:p>
    <w:p w:rsidR="000F3521" w:rsidRDefault="000F3521">
      <w:pPr>
        <w:rPr>
          <w:sz w:val="28"/>
          <w:szCs w:val="28"/>
        </w:rPr>
      </w:pPr>
    </w:p>
    <w:p w:rsidR="000F3521" w:rsidRDefault="000F3521">
      <w:pPr>
        <w:rPr>
          <w:sz w:val="28"/>
          <w:szCs w:val="28"/>
        </w:rPr>
      </w:pPr>
    </w:p>
    <w:p w:rsidR="00BD283D" w:rsidRDefault="00BD283D">
      <w:pPr>
        <w:rPr>
          <w:sz w:val="28"/>
          <w:szCs w:val="28"/>
        </w:rPr>
      </w:pPr>
      <w:r>
        <w:rPr>
          <w:sz w:val="28"/>
          <w:szCs w:val="28"/>
        </w:rPr>
        <w:t xml:space="preserve">Гипотеза: </w:t>
      </w:r>
      <w:r w:rsidR="003D7F94">
        <w:rPr>
          <w:sz w:val="28"/>
          <w:szCs w:val="28"/>
        </w:rPr>
        <w:t xml:space="preserve"> </w:t>
      </w:r>
      <w:r>
        <w:rPr>
          <w:sz w:val="28"/>
          <w:szCs w:val="28"/>
        </w:rPr>
        <w:t>Мы предположили, что в г. Ленинске – Кузнецком постепенно угасает народный промысел – деревянное зодчество, а на смену ему приходит продукция химической промышленности.</w:t>
      </w:r>
    </w:p>
    <w:p w:rsidR="00BD283D" w:rsidRDefault="00BD283D">
      <w:pPr>
        <w:rPr>
          <w:sz w:val="28"/>
          <w:szCs w:val="28"/>
        </w:rPr>
      </w:pPr>
      <w:r>
        <w:rPr>
          <w:sz w:val="28"/>
          <w:szCs w:val="28"/>
        </w:rPr>
        <w:t>Объект исследования – деревянные строения города Ленинска – Кузнецкого.</w:t>
      </w:r>
    </w:p>
    <w:p w:rsidR="00085004" w:rsidRDefault="00BD283D">
      <w:pPr>
        <w:rPr>
          <w:sz w:val="28"/>
          <w:szCs w:val="28"/>
        </w:rPr>
      </w:pPr>
      <w:r>
        <w:rPr>
          <w:sz w:val="28"/>
          <w:szCs w:val="28"/>
        </w:rPr>
        <w:t>Цель: 1.</w:t>
      </w:r>
      <w:r w:rsidR="003D7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Выявить в г. Ленинске – Кузнецком строения</w:t>
      </w:r>
      <w:r w:rsidR="00085004">
        <w:rPr>
          <w:sz w:val="28"/>
          <w:szCs w:val="28"/>
        </w:rPr>
        <w:t xml:space="preserve"> с элементами деревянного зодчества, которые сохранились до наших дней.</w:t>
      </w:r>
    </w:p>
    <w:p w:rsidR="00085004" w:rsidRDefault="00085004">
      <w:pPr>
        <w:rPr>
          <w:sz w:val="28"/>
          <w:szCs w:val="28"/>
        </w:rPr>
      </w:pPr>
      <w:r>
        <w:rPr>
          <w:sz w:val="28"/>
          <w:szCs w:val="28"/>
        </w:rPr>
        <w:t>2. Установить причины, влияющие на исчезновение украшения деревянных домов резьбой.</w:t>
      </w:r>
    </w:p>
    <w:p w:rsidR="005071E6" w:rsidRDefault="005071E6">
      <w:pPr>
        <w:rPr>
          <w:sz w:val="28"/>
          <w:szCs w:val="28"/>
        </w:rPr>
      </w:pPr>
      <w:r>
        <w:rPr>
          <w:sz w:val="28"/>
          <w:szCs w:val="28"/>
        </w:rPr>
        <w:t>Методы исследования: Наблюдения</w:t>
      </w:r>
    </w:p>
    <w:p w:rsidR="005071E6" w:rsidRDefault="005071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Сравнения</w:t>
      </w:r>
    </w:p>
    <w:p w:rsidR="005071E6" w:rsidRDefault="005071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Работа с литературой (посещение городского                краеведческого музея)</w:t>
      </w:r>
    </w:p>
    <w:p w:rsidR="005071E6" w:rsidRDefault="005071E6" w:rsidP="00CB5D97">
      <w:pPr>
        <w:tabs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Опрос местных жителей</w:t>
      </w:r>
      <w:r w:rsidR="00CB5D97">
        <w:rPr>
          <w:sz w:val="28"/>
          <w:szCs w:val="28"/>
        </w:rPr>
        <w:tab/>
      </w:r>
    </w:p>
    <w:p w:rsidR="005071E6" w:rsidRDefault="005071E6">
      <w:pPr>
        <w:rPr>
          <w:sz w:val="28"/>
          <w:szCs w:val="28"/>
        </w:rPr>
      </w:pPr>
      <w:r>
        <w:rPr>
          <w:sz w:val="28"/>
          <w:szCs w:val="28"/>
        </w:rPr>
        <w:t xml:space="preserve">Актуальность: </w:t>
      </w:r>
      <w:r w:rsidR="003D7F94">
        <w:rPr>
          <w:sz w:val="28"/>
          <w:szCs w:val="28"/>
        </w:rPr>
        <w:t xml:space="preserve"> </w:t>
      </w:r>
      <w:r>
        <w:rPr>
          <w:sz w:val="28"/>
          <w:szCs w:val="28"/>
        </w:rPr>
        <w:t>Я считаю, что моя тема актуальна в современном обществе, ведь</w:t>
      </w:r>
      <w:r w:rsidR="006309E0">
        <w:rPr>
          <w:sz w:val="28"/>
          <w:szCs w:val="28"/>
        </w:rPr>
        <w:t xml:space="preserve"> последнее время происходит уменьшение числа умельцев занимающихся народными промыслами. Каждый народ имеет свои традиции и культуру,</w:t>
      </w:r>
      <w:r w:rsidR="00FD70BC">
        <w:rPr>
          <w:sz w:val="28"/>
          <w:szCs w:val="28"/>
        </w:rPr>
        <w:t xml:space="preserve"> </w:t>
      </w:r>
      <w:r w:rsidR="006309E0">
        <w:rPr>
          <w:sz w:val="28"/>
          <w:szCs w:val="28"/>
        </w:rPr>
        <w:t>которая складывалась на протяжении многих веков.</w:t>
      </w:r>
      <w:r w:rsidR="00B9462D">
        <w:rPr>
          <w:sz w:val="28"/>
          <w:szCs w:val="28"/>
        </w:rPr>
        <w:t xml:space="preserve"> Народное декоративно – прикладное искусство – результат творчества многих поколений мастеров. В каждом слове. В каждой песне, в каждом предмете – растворенная в </w:t>
      </w:r>
      <w:proofErr w:type="spellStart"/>
      <w:r w:rsidR="00B9462D">
        <w:rPr>
          <w:sz w:val="28"/>
          <w:szCs w:val="28"/>
        </w:rPr>
        <w:t>тысячилетия</w:t>
      </w:r>
      <w:proofErr w:type="spellEnd"/>
      <w:r w:rsidR="00B9462D">
        <w:rPr>
          <w:sz w:val="28"/>
          <w:szCs w:val="28"/>
        </w:rPr>
        <w:t xml:space="preserve"> память народа, не писанная, но сохраненная его история жизни и труда. Сегодня художественные изделия, </w:t>
      </w:r>
      <w:proofErr w:type="spellStart"/>
      <w:r w:rsidR="00B9462D">
        <w:rPr>
          <w:sz w:val="28"/>
          <w:szCs w:val="28"/>
        </w:rPr>
        <w:t>выполненые</w:t>
      </w:r>
      <w:proofErr w:type="spellEnd"/>
      <w:r w:rsidR="00B9462D">
        <w:rPr>
          <w:sz w:val="28"/>
          <w:szCs w:val="28"/>
        </w:rPr>
        <w:t xml:space="preserve"> народными мастерами из различных материалов, служат непременной частью повседневной жизни человека</w:t>
      </w:r>
      <w:proofErr w:type="gramStart"/>
      <w:r w:rsidR="00B9462D">
        <w:rPr>
          <w:sz w:val="28"/>
          <w:szCs w:val="28"/>
        </w:rPr>
        <w:t xml:space="preserve"> :</w:t>
      </w:r>
      <w:proofErr w:type="gramEnd"/>
      <w:r w:rsidR="00FD70BC">
        <w:rPr>
          <w:sz w:val="28"/>
          <w:szCs w:val="28"/>
        </w:rPr>
        <w:t xml:space="preserve"> </w:t>
      </w:r>
      <w:r w:rsidR="00B9462D">
        <w:rPr>
          <w:sz w:val="28"/>
          <w:szCs w:val="28"/>
        </w:rPr>
        <w:t xml:space="preserve">они вошли в быт   предметы. Поэтому очень важно сохранять </w:t>
      </w:r>
      <w:proofErr w:type="gramStart"/>
      <w:r w:rsidR="00B9462D">
        <w:rPr>
          <w:sz w:val="28"/>
          <w:szCs w:val="28"/>
        </w:rPr>
        <w:t>все то</w:t>
      </w:r>
      <w:proofErr w:type="gramEnd"/>
      <w:r w:rsidR="00B9462D">
        <w:rPr>
          <w:sz w:val="28"/>
          <w:szCs w:val="28"/>
        </w:rPr>
        <w:t xml:space="preserve"> прекрасное, что </w:t>
      </w:r>
      <w:r w:rsidR="00FD70BC">
        <w:rPr>
          <w:sz w:val="28"/>
          <w:szCs w:val="28"/>
        </w:rPr>
        <w:t>хра</w:t>
      </w:r>
      <w:r w:rsidR="003D7F94">
        <w:rPr>
          <w:sz w:val="28"/>
          <w:szCs w:val="28"/>
        </w:rPr>
        <w:t>нилось веками – народные промыслы.</w:t>
      </w:r>
    </w:p>
    <w:p w:rsidR="006743A3" w:rsidRDefault="001A0C34">
      <w:pPr>
        <w:rPr>
          <w:sz w:val="28"/>
          <w:szCs w:val="28"/>
        </w:rPr>
      </w:pPr>
      <w:r>
        <w:rPr>
          <w:sz w:val="28"/>
          <w:szCs w:val="28"/>
        </w:rPr>
        <w:t xml:space="preserve">В старину почти все на Руси строили из дерева: от огромного храма </w:t>
      </w:r>
      <w:r w:rsidR="00886046">
        <w:rPr>
          <w:sz w:val="28"/>
          <w:szCs w:val="28"/>
        </w:rPr>
        <w:t>до креста на могилу. Дереву на Р</w:t>
      </w:r>
      <w:r>
        <w:rPr>
          <w:sz w:val="28"/>
          <w:szCs w:val="28"/>
        </w:rPr>
        <w:t xml:space="preserve">уси издревле был почет. К нему, как к живому, обращались в самых разных случаях: «Свято дерево, помоги». И дерево, внимая просьбе-мольбе, помогало. Великая сила земли и неба </w:t>
      </w:r>
      <w:r>
        <w:rPr>
          <w:sz w:val="28"/>
          <w:szCs w:val="28"/>
        </w:rPr>
        <w:lastRenderedPageBreak/>
        <w:t xml:space="preserve">сосредоточена в деревьях. Это ныне вполне доказано наукой, а предки наши чистым своим сердцем чувствовали и потому деревянные постройки с </w:t>
      </w:r>
      <w:proofErr w:type="spellStart"/>
      <w:r w:rsidR="00FD70BC">
        <w:rPr>
          <w:sz w:val="28"/>
          <w:szCs w:val="28"/>
        </w:rPr>
        <w:t>незамазанн</w:t>
      </w:r>
      <w:r>
        <w:rPr>
          <w:sz w:val="28"/>
          <w:szCs w:val="28"/>
        </w:rPr>
        <w:t>ыми</w:t>
      </w:r>
      <w:proofErr w:type="spellEnd"/>
      <w:r>
        <w:rPr>
          <w:sz w:val="28"/>
          <w:szCs w:val="28"/>
        </w:rPr>
        <w:t xml:space="preserve"> и незабитыми естественными стенами так любили: от них добрый дух исходил.</w:t>
      </w:r>
      <w:r w:rsidR="00886046">
        <w:rPr>
          <w:sz w:val="28"/>
          <w:szCs w:val="28"/>
        </w:rPr>
        <w:t xml:space="preserve"> </w:t>
      </w:r>
      <w:r w:rsidR="00E808E3" w:rsidRPr="00074060">
        <w:rPr>
          <w:sz w:val="28"/>
          <w:szCs w:val="28"/>
        </w:rPr>
        <w:t xml:space="preserve"> </w:t>
      </w:r>
      <w:r w:rsidR="00886046">
        <w:rPr>
          <w:sz w:val="28"/>
          <w:szCs w:val="28"/>
        </w:rPr>
        <w:t xml:space="preserve"> Из века в век, из поколения в поколение передавались строительные традиции народа. Складываясь, они определяли самобытную основу народного архитектурного творчества. Самобытную</w:t>
      </w:r>
      <w:r w:rsidR="00FD70BC">
        <w:rPr>
          <w:sz w:val="28"/>
          <w:szCs w:val="28"/>
        </w:rPr>
        <w:t xml:space="preserve"> </w:t>
      </w:r>
      <w:proofErr w:type="gramStart"/>
      <w:r w:rsidR="00FD70BC">
        <w:rPr>
          <w:sz w:val="28"/>
          <w:szCs w:val="28"/>
        </w:rPr>
        <w:t>-</w:t>
      </w:r>
      <w:r w:rsidR="00886046">
        <w:rPr>
          <w:sz w:val="28"/>
          <w:szCs w:val="28"/>
        </w:rPr>
        <w:t>з</w:t>
      </w:r>
      <w:proofErr w:type="gramEnd"/>
      <w:r w:rsidR="00886046">
        <w:rPr>
          <w:sz w:val="28"/>
          <w:szCs w:val="28"/>
        </w:rPr>
        <w:t>начит предопределенную собственным, а не заимствованным у других народов бытом, собственными характерными чертами России: природой, языком ее народа и его представлениями об окружающем мире, о том, что хорошо и плохо, его мечтами, радостями и печалями.</w:t>
      </w:r>
      <w:r w:rsidR="006743A3">
        <w:rPr>
          <w:sz w:val="28"/>
          <w:szCs w:val="28"/>
        </w:rPr>
        <w:t xml:space="preserve"> В традиционной форме заключается символ мысли, видимый глазом, постигаемый сердцем и разумом. Вот таким «передатчиком мысли» и являлись самобытные деревянные постройки, ставшие ныне для нас    подлинными сокровищами русской культуры.</w:t>
      </w:r>
    </w:p>
    <w:p w:rsidR="00E808E3" w:rsidRDefault="00E808E3">
      <w:pPr>
        <w:rPr>
          <w:sz w:val="28"/>
          <w:szCs w:val="28"/>
        </w:rPr>
      </w:pPr>
      <w:r w:rsidRPr="00074060">
        <w:rPr>
          <w:sz w:val="28"/>
          <w:szCs w:val="28"/>
        </w:rPr>
        <w:t xml:space="preserve"> </w:t>
      </w:r>
      <w:r w:rsidR="00074060" w:rsidRPr="00074060">
        <w:rPr>
          <w:sz w:val="28"/>
          <w:szCs w:val="28"/>
        </w:rPr>
        <w:t>Для постройки</w:t>
      </w:r>
      <w:r w:rsidR="00074060">
        <w:rPr>
          <w:sz w:val="28"/>
          <w:szCs w:val="28"/>
        </w:rPr>
        <w:t xml:space="preserve"> домов использовали «красный» или «кондовый» строевой хвойный лес. Предпочтение отдавали сосне и лиственнице – </w:t>
      </w:r>
      <w:proofErr w:type="spellStart"/>
      <w:r w:rsidR="00074060" w:rsidRPr="00074060">
        <w:rPr>
          <w:i/>
          <w:sz w:val="28"/>
          <w:szCs w:val="28"/>
        </w:rPr>
        <w:t>листвяку</w:t>
      </w:r>
      <w:proofErr w:type="spellEnd"/>
      <w:proofErr w:type="gramStart"/>
      <w:r w:rsidR="00074060">
        <w:t xml:space="preserve"> .</w:t>
      </w:r>
      <w:proofErr w:type="gramEnd"/>
      <w:r w:rsidR="00074060">
        <w:t xml:space="preserve"> </w:t>
      </w:r>
      <w:r w:rsidR="00074060">
        <w:rPr>
          <w:sz w:val="28"/>
          <w:szCs w:val="28"/>
        </w:rPr>
        <w:t xml:space="preserve">Позднее </w:t>
      </w:r>
      <w:proofErr w:type="spellStart"/>
      <w:r w:rsidR="00074060">
        <w:rPr>
          <w:sz w:val="28"/>
          <w:szCs w:val="28"/>
        </w:rPr>
        <w:t>листвяк</w:t>
      </w:r>
      <w:proofErr w:type="spellEnd"/>
      <w:r w:rsidR="00074060">
        <w:rPr>
          <w:sz w:val="28"/>
          <w:szCs w:val="28"/>
        </w:rPr>
        <w:t xml:space="preserve"> шел только на стойки основания – стулья.</w:t>
      </w:r>
      <w:r w:rsidR="00CC799E">
        <w:rPr>
          <w:sz w:val="28"/>
          <w:szCs w:val="28"/>
        </w:rPr>
        <w:t xml:space="preserve"> Легкий</w:t>
      </w:r>
      <w:r w:rsidR="00074060">
        <w:rPr>
          <w:sz w:val="28"/>
          <w:szCs w:val="28"/>
        </w:rPr>
        <w:t xml:space="preserve"> в обработке кедр – кедрач использовался для резных наличников, рам с косяками, </w:t>
      </w:r>
      <w:proofErr w:type="spellStart"/>
      <w:r w:rsidR="00074060">
        <w:rPr>
          <w:sz w:val="28"/>
          <w:szCs w:val="28"/>
        </w:rPr>
        <w:t>причелин</w:t>
      </w:r>
      <w:proofErr w:type="spellEnd"/>
      <w:r w:rsidR="00074060">
        <w:rPr>
          <w:sz w:val="28"/>
          <w:szCs w:val="28"/>
        </w:rPr>
        <w:t>, половых плах и мебели. На тесовые крыши годилась ель и пихта</w:t>
      </w:r>
      <w:r w:rsidR="009F0621">
        <w:rPr>
          <w:sz w:val="28"/>
          <w:szCs w:val="28"/>
        </w:rPr>
        <w:t>.</w:t>
      </w:r>
    </w:p>
    <w:p w:rsidR="009F0621" w:rsidRDefault="009F0621">
      <w:pPr>
        <w:rPr>
          <w:sz w:val="28"/>
          <w:szCs w:val="28"/>
        </w:rPr>
      </w:pPr>
      <w:r>
        <w:rPr>
          <w:sz w:val="28"/>
          <w:szCs w:val="28"/>
        </w:rPr>
        <w:t xml:space="preserve">Строительный лес заготавливали обычно с декабря до ранней весны, когда в деревьях нет сока. Причем рубить лес нужно было непременно на нарождающийся  месяц, чтобы  «бревна не трескались». Для сруба опытный плотник, не торопясь, тщательно отбирал </w:t>
      </w:r>
      <w:proofErr w:type="spellStart"/>
      <w:r>
        <w:rPr>
          <w:sz w:val="28"/>
          <w:szCs w:val="28"/>
        </w:rPr>
        <w:t>кондач</w:t>
      </w:r>
      <w:proofErr w:type="spellEnd"/>
      <w:r>
        <w:rPr>
          <w:sz w:val="28"/>
          <w:szCs w:val="28"/>
        </w:rPr>
        <w:t xml:space="preserve"> – ровный и «сырой» снаружи не более чем в палец ствол с сухой сердцевиной и без толстых сучков, создающих, по поверьям, опасность смерти хозяина.</w:t>
      </w:r>
      <w:r w:rsidR="00D702A2">
        <w:rPr>
          <w:sz w:val="28"/>
          <w:szCs w:val="28"/>
        </w:rPr>
        <w:t xml:space="preserve"> </w:t>
      </w:r>
      <w:proofErr w:type="gramStart"/>
      <w:r w:rsidR="00D702A2">
        <w:rPr>
          <w:sz w:val="28"/>
          <w:szCs w:val="28"/>
        </w:rPr>
        <w:t xml:space="preserve">Срубленное дерево должно было несколько дней полежать «в коре», «чтобы потом бревно не рвало», после чего его там же в лесу ошкуривали, вывозя хлыстами до места на конских </w:t>
      </w:r>
      <w:proofErr w:type="spellStart"/>
      <w:r w:rsidR="00D702A2">
        <w:rPr>
          <w:sz w:val="28"/>
          <w:szCs w:val="28"/>
        </w:rPr>
        <w:t>волокушках</w:t>
      </w:r>
      <w:proofErr w:type="spellEnd"/>
      <w:r w:rsidR="00D702A2">
        <w:rPr>
          <w:sz w:val="28"/>
          <w:szCs w:val="28"/>
        </w:rPr>
        <w:t xml:space="preserve"> и складывали в лежаки на просушку.</w:t>
      </w:r>
      <w:proofErr w:type="gramEnd"/>
      <w:r w:rsidR="00D702A2">
        <w:rPr>
          <w:sz w:val="28"/>
          <w:szCs w:val="28"/>
        </w:rPr>
        <w:t xml:space="preserve"> Ранней весной, стараясь успеть до посевной, артелью</w:t>
      </w:r>
      <w:r w:rsidR="00CC799E">
        <w:rPr>
          <w:sz w:val="28"/>
          <w:szCs w:val="28"/>
        </w:rPr>
        <w:t xml:space="preserve"> из родни и соседей ставили вначале только сам сруб без крыши,  потолка и половых лаг, оставляя его для просушки на год-два. Просохший и размеченный насечками временный сруб разбирали, под углы окладных венцов вкапывали стулья (стойки, колодки, пеньки) из </w:t>
      </w:r>
      <w:proofErr w:type="spellStart"/>
      <w:r w:rsidR="00CC799E">
        <w:rPr>
          <w:sz w:val="28"/>
          <w:szCs w:val="28"/>
        </w:rPr>
        <w:t>лисвяка</w:t>
      </w:r>
      <w:proofErr w:type="spellEnd"/>
      <w:r w:rsidR="00CC799E">
        <w:rPr>
          <w:sz w:val="28"/>
          <w:szCs w:val="28"/>
        </w:rPr>
        <w:t xml:space="preserve">. На стойки клали по монете «на счастье и богатство» в новом доме, а также зерна пшеницы, камешек, </w:t>
      </w:r>
      <w:proofErr w:type="spellStart"/>
      <w:r w:rsidR="00CC799E">
        <w:rPr>
          <w:sz w:val="28"/>
          <w:szCs w:val="28"/>
        </w:rPr>
        <w:t>кусчки</w:t>
      </w:r>
      <w:proofErr w:type="spellEnd"/>
      <w:r w:rsidR="00CC799E">
        <w:rPr>
          <w:sz w:val="28"/>
          <w:szCs w:val="28"/>
        </w:rPr>
        <w:t xml:space="preserve"> хлеба </w:t>
      </w:r>
      <w:r w:rsidR="00CC799E">
        <w:rPr>
          <w:sz w:val="28"/>
          <w:szCs w:val="28"/>
        </w:rPr>
        <w:lastRenderedPageBreak/>
        <w:t>или пучок шерсти</w:t>
      </w:r>
      <w:r w:rsidR="0041126E">
        <w:rPr>
          <w:sz w:val="28"/>
          <w:szCs w:val="28"/>
        </w:rPr>
        <w:t xml:space="preserve">, а кое-кто и пучок своих волос как жертву «домовому». Под каждый угол подкладывали также по куску бересты для </w:t>
      </w:r>
      <w:proofErr w:type="spellStart"/>
      <w:r w:rsidR="0041126E">
        <w:rPr>
          <w:sz w:val="28"/>
          <w:szCs w:val="28"/>
        </w:rPr>
        <w:t>влагоизоляции</w:t>
      </w:r>
      <w:proofErr w:type="spellEnd"/>
      <w:r w:rsidR="0041126E">
        <w:rPr>
          <w:sz w:val="28"/>
          <w:szCs w:val="28"/>
        </w:rPr>
        <w:t>. Иногда первый венец укладывали прямо на землю или подкладывали под углы крупные плоские камни. Бревна верхних венцов затаскивали на сруб «покатом» по деревянному настилу на веревках.</w:t>
      </w:r>
    </w:p>
    <w:p w:rsidR="0041126E" w:rsidRDefault="0041126E">
      <w:pPr>
        <w:rPr>
          <w:sz w:val="28"/>
          <w:szCs w:val="28"/>
        </w:rPr>
      </w:pPr>
      <w:r>
        <w:rPr>
          <w:sz w:val="28"/>
          <w:szCs w:val="28"/>
        </w:rPr>
        <w:t xml:space="preserve">Рубили дома «в </w:t>
      </w:r>
      <w:proofErr w:type="spellStart"/>
      <w:r>
        <w:rPr>
          <w:sz w:val="28"/>
          <w:szCs w:val="28"/>
        </w:rPr>
        <w:t>обло</w:t>
      </w:r>
      <w:proofErr w:type="spellEnd"/>
      <w:r>
        <w:rPr>
          <w:sz w:val="28"/>
          <w:szCs w:val="28"/>
        </w:rPr>
        <w:t xml:space="preserve"> с остатком» или «в чашу» с кривым зубом. С помощью «черты», приставленной к щели между венцами, намечали по всей длине бревна па</w:t>
      </w:r>
      <w:r w:rsidR="00114E88">
        <w:rPr>
          <w:sz w:val="28"/>
          <w:szCs w:val="28"/>
        </w:rPr>
        <w:t>з и выбирали его топором, перево</w:t>
      </w:r>
      <w:r>
        <w:rPr>
          <w:sz w:val="28"/>
          <w:szCs w:val="28"/>
        </w:rPr>
        <w:t>рачивая бревно на срубе. Затем бревно опр</w:t>
      </w:r>
      <w:r w:rsidR="00114E88">
        <w:rPr>
          <w:sz w:val="28"/>
          <w:szCs w:val="28"/>
        </w:rPr>
        <w:t>окидывали в чаши, придавливая пазом мох, разложенный заранее тонким слоем на предыдущем венце. Иногда простенки, межоконные проемы стен, самцы крыш скрепляли для прочности деревянными шипами. В верхний, «</w:t>
      </w:r>
      <w:proofErr w:type="spellStart"/>
      <w:r w:rsidR="00114E88">
        <w:rPr>
          <w:sz w:val="28"/>
          <w:szCs w:val="28"/>
        </w:rPr>
        <w:t>череповой</w:t>
      </w:r>
      <w:proofErr w:type="spellEnd"/>
      <w:r w:rsidR="00114E88">
        <w:rPr>
          <w:sz w:val="28"/>
          <w:szCs w:val="28"/>
        </w:rPr>
        <w:t xml:space="preserve">» венец заподлицо врубали потолочную балку – матицу, настилая поверх нее поперечный накат из </w:t>
      </w:r>
      <w:proofErr w:type="spellStart"/>
      <w:r w:rsidR="00114E88">
        <w:rPr>
          <w:sz w:val="28"/>
          <w:szCs w:val="28"/>
        </w:rPr>
        <w:t>полубревен</w:t>
      </w:r>
      <w:proofErr w:type="spellEnd"/>
      <w:r w:rsidR="00114E88">
        <w:rPr>
          <w:sz w:val="28"/>
          <w:szCs w:val="28"/>
        </w:rPr>
        <w:t xml:space="preserve"> или плах, упирающихся обоими торцами в угловые пазы верхнего венца. Затем добавляли еще один-два венца сруба. Сверху потолка </w:t>
      </w:r>
      <w:r w:rsidR="00D94840">
        <w:rPr>
          <w:sz w:val="28"/>
          <w:szCs w:val="28"/>
        </w:rPr>
        <w:t>–наката настилали мох и насыпали тонкий слой сухой земли. Пол из толстых, скрепленных между собой</w:t>
      </w:r>
      <w:r w:rsidR="00FC1E0C">
        <w:rPr>
          <w:sz w:val="28"/>
          <w:szCs w:val="28"/>
        </w:rPr>
        <w:t xml:space="preserve"> </w:t>
      </w:r>
      <w:proofErr w:type="spellStart"/>
      <w:r w:rsidR="00FC1E0C">
        <w:rPr>
          <w:sz w:val="28"/>
          <w:szCs w:val="28"/>
        </w:rPr>
        <w:t>шкантами</w:t>
      </w:r>
      <w:proofErr w:type="spellEnd"/>
      <w:r w:rsidR="00FC1E0C">
        <w:rPr>
          <w:sz w:val="28"/>
          <w:szCs w:val="28"/>
        </w:rPr>
        <w:t xml:space="preserve">, плах или </w:t>
      </w:r>
      <w:proofErr w:type="spellStart"/>
      <w:r w:rsidR="00FC1E0C">
        <w:rPr>
          <w:sz w:val="28"/>
          <w:szCs w:val="28"/>
        </w:rPr>
        <w:t>полубревен</w:t>
      </w:r>
      <w:proofErr w:type="spellEnd"/>
      <w:r w:rsidR="00FC1E0C">
        <w:rPr>
          <w:sz w:val="28"/>
          <w:szCs w:val="28"/>
        </w:rPr>
        <w:t xml:space="preserve"> настилали на три врубленные заподлицо лаги. Делали и двойной пол с земляной засыпкой.</w:t>
      </w:r>
    </w:p>
    <w:p w:rsidR="00CA00D2" w:rsidRDefault="00CA00D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D3D244C" wp14:editId="3DA64E7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76600" cy="2185035"/>
            <wp:effectExtent l="0" t="0" r="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orely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FC1E0C" w:rsidRDefault="00FC1E0C">
      <w:pPr>
        <w:rPr>
          <w:sz w:val="28"/>
          <w:szCs w:val="28"/>
        </w:rPr>
      </w:pPr>
      <w:r>
        <w:rPr>
          <w:sz w:val="28"/>
          <w:szCs w:val="28"/>
        </w:rPr>
        <w:t xml:space="preserve">Конструкция крыши домов варьировала от двухскатных </w:t>
      </w:r>
      <w:proofErr w:type="spellStart"/>
      <w:r>
        <w:rPr>
          <w:sz w:val="28"/>
          <w:szCs w:val="28"/>
        </w:rPr>
        <w:t>самцовых</w:t>
      </w:r>
      <w:proofErr w:type="spellEnd"/>
      <w:r>
        <w:rPr>
          <w:sz w:val="28"/>
          <w:szCs w:val="28"/>
        </w:rPr>
        <w:t xml:space="preserve">, крытых </w:t>
      </w:r>
      <w:proofErr w:type="gramStart"/>
      <w:r>
        <w:rPr>
          <w:sz w:val="28"/>
          <w:szCs w:val="28"/>
        </w:rPr>
        <w:t>драньем</w:t>
      </w:r>
      <w:proofErr w:type="gramEnd"/>
      <w:r>
        <w:rPr>
          <w:sz w:val="28"/>
          <w:szCs w:val="28"/>
        </w:rPr>
        <w:t xml:space="preserve"> или желобами, до поздних двух- и четырехскатных </w:t>
      </w:r>
      <w:proofErr w:type="spellStart"/>
      <w:r>
        <w:rPr>
          <w:sz w:val="28"/>
          <w:szCs w:val="28"/>
        </w:rPr>
        <w:t>стролильных</w:t>
      </w:r>
      <w:proofErr w:type="spellEnd"/>
      <w:r>
        <w:rPr>
          <w:sz w:val="28"/>
          <w:szCs w:val="28"/>
        </w:rPr>
        <w:t>, зашитых «</w:t>
      </w:r>
      <w:proofErr w:type="spellStart"/>
      <w:r>
        <w:rPr>
          <w:sz w:val="28"/>
          <w:szCs w:val="28"/>
        </w:rPr>
        <w:t>вразбежку</w:t>
      </w:r>
      <w:proofErr w:type="spellEnd"/>
      <w:r>
        <w:rPr>
          <w:sz w:val="28"/>
          <w:szCs w:val="28"/>
        </w:rPr>
        <w:t xml:space="preserve">» тесом. Стыки верхних концов тесин закрывались </w:t>
      </w:r>
      <w:proofErr w:type="gramStart"/>
      <w:r>
        <w:rPr>
          <w:sz w:val="28"/>
          <w:szCs w:val="28"/>
        </w:rPr>
        <w:t>выдолбленными</w:t>
      </w:r>
      <w:proofErr w:type="gramEnd"/>
      <w:r>
        <w:rPr>
          <w:sz w:val="28"/>
          <w:szCs w:val="28"/>
        </w:rPr>
        <w:t xml:space="preserve"> из бревен или сбитых из   под углом досок коньком. Снаружи тесовые крыши иногда просмаливались.</w:t>
      </w:r>
    </w:p>
    <w:p w:rsidR="00FC1E0C" w:rsidRDefault="00FC1E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После сборки сруб</w:t>
      </w:r>
      <w:r w:rsidR="00A75578">
        <w:rPr>
          <w:sz w:val="28"/>
          <w:szCs w:val="28"/>
        </w:rPr>
        <w:t xml:space="preserve"> «</w:t>
      </w:r>
      <w:proofErr w:type="spellStart"/>
      <w:r w:rsidR="00A75578">
        <w:rPr>
          <w:sz w:val="28"/>
          <w:szCs w:val="28"/>
        </w:rPr>
        <w:t>окосячивали</w:t>
      </w:r>
      <w:proofErr w:type="spellEnd"/>
      <w:r w:rsidR="00A75578">
        <w:rPr>
          <w:sz w:val="28"/>
          <w:szCs w:val="28"/>
        </w:rPr>
        <w:t xml:space="preserve">», оформляли проемы волоковых, колодчатых или </w:t>
      </w:r>
      <w:proofErr w:type="spellStart"/>
      <w:r w:rsidR="00A75578">
        <w:rPr>
          <w:sz w:val="28"/>
          <w:szCs w:val="28"/>
        </w:rPr>
        <w:t>косящатых</w:t>
      </w:r>
      <w:proofErr w:type="spellEnd"/>
      <w:r w:rsidR="00A75578">
        <w:rPr>
          <w:sz w:val="28"/>
          <w:szCs w:val="28"/>
        </w:rPr>
        <w:t xml:space="preserve"> окон и дверей деревянными прямоугольными коробками.</w:t>
      </w:r>
    </w:p>
    <w:p w:rsidR="00CA00D2" w:rsidRDefault="00CA00D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01C7FA0" wp14:editId="5058DB8A">
            <wp:extent cx="3013559" cy="2133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1427455_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559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578" w:rsidRDefault="00A75578">
      <w:pPr>
        <w:rPr>
          <w:sz w:val="28"/>
          <w:szCs w:val="28"/>
        </w:rPr>
      </w:pPr>
      <w:r>
        <w:rPr>
          <w:sz w:val="28"/>
          <w:szCs w:val="28"/>
        </w:rPr>
        <w:t>Окна оформлялись наличниками с пропиленной резьбой, под влиянием город</w:t>
      </w:r>
      <w:r w:rsidR="005923C4">
        <w:rPr>
          <w:sz w:val="28"/>
          <w:szCs w:val="28"/>
        </w:rPr>
        <w:t>ских архитектурных форм стиля ба</w:t>
      </w:r>
      <w:r>
        <w:rPr>
          <w:sz w:val="28"/>
          <w:szCs w:val="28"/>
        </w:rPr>
        <w:t>рокко.</w:t>
      </w:r>
      <w:r w:rsidR="005923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Подкарнизные</w:t>
      </w:r>
      <w:proofErr w:type="spellEnd"/>
      <w:r>
        <w:rPr>
          <w:sz w:val="28"/>
          <w:szCs w:val="28"/>
        </w:rPr>
        <w:t xml:space="preserve"> </w:t>
      </w:r>
      <w:r w:rsidR="005923C4">
        <w:rPr>
          <w:sz w:val="28"/>
          <w:szCs w:val="28"/>
        </w:rPr>
        <w:t xml:space="preserve"> </w:t>
      </w:r>
      <w:r>
        <w:rPr>
          <w:sz w:val="28"/>
          <w:szCs w:val="28"/>
        </w:rPr>
        <w:t>доски</w:t>
      </w:r>
      <w:r w:rsidR="005923C4">
        <w:rPr>
          <w:sz w:val="28"/>
          <w:szCs w:val="28"/>
        </w:rPr>
        <w:t xml:space="preserve"> украшались  накладной резьбой с растительным орнаментом, зооморфными и реалистическими изображениями птиц, с узором в виде трех </w:t>
      </w:r>
      <w:proofErr w:type="spellStart"/>
      <w:r w:rsidR="005923C4">
        <w:rPr>
          <w:sz w:val="28"/>
          <w:szCs w:val="28"/>
        </w:rPr>
        <w:t>колокольцев</w:t>
      </w:r>
      <w:proofErr w:type="spellEnd"/>
      <w:r w:rsidR="005923C4">
        <w:rPr>
          <w:sz w:val="28"/>
          <w:szCs w:val="28"/>
        </w:rPr>
        <w:t xml:space="preserve"> или кистей, соединенных полумесяцем. Пропиленные фигурки венчали верхнюю фигурную доску, а накладные резные балясины украшали боковые колонки наличника. Резьбой, накладными выпиловками и различными точеными накладками украшались резные подзоры и колонки крылец – балясины.</w:t>
      </w:r>
      <w:r w:rsidR="00F72B90">
        <w:rPr>
          <w:sz w:val="28"/>
          <w:szCs w:val="28"/>
        </w:rPr>
        <w:t xml:space="preserve"> </w:t>
      </w:r>
    </w:p>
    <w:p w:rsidR="00F72B90" w:rsidRDefault="00F72B90">
      <w:pPr>
        <w:rPr>
          <w:sz w:val="28"/>
          <w:szCs w:val="28"/>
        </w:rPr>
      </w:pPr>
      <w:r>
        <w:rPr>
          <w:sz w:val="28"/>
          <w:szCs w:val="28"/>
        </w:rPr>
        <w:t>На сегодняшний день здесь осталось совсем немного исторически и художественно ценных фрагментов в украшении деревянных домов.  Как правило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такого рода наследие обнаруживается преимущественно в резных карнизах и в традиционном убранстве окон – в наличниках.</w:t>
      </w:r>
    </w:p>
    <w:p w:rsidR="005E7A8C" w:rsidRDefault="005E7A8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BEB22BB" wp14:editId="06A06BD4">
            <wp:extent cx="2955015" cy="1666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04431cox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436" cy="16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B90" w:rsidRDefault="00F72B90">
      <w:pPr>
        <w:rPr>
          <w:sz w:val="28"/>
          <w:szCs w:val="28"/>
        </w:rPr>
      </w:pPr>
      <w:r>
        <w:rPr>
          <w:sz w:val="28"/>
          <w:szCs w:val="28"/>
        </w:rPr>
        <w:t xml:space="preserve">В России – как в сельской местности, так и в городах – люди традиционно оформляли окна своих жилищ сложной резьбой, которая являлась не только </w:t>
      </w:r>
      <w:r>
        <w:rPr>
          <w:sz w:val="28"/>
          <w:szCs w:val="28"/>
        </w:rPr>
        <w:lastRenderedPageBreak/>
        <w:t>художественным украшением,</w:t>
      </w:r>
      <w:r w:rsidR="009B551A">
        <w:rPr>
          <w:sz w:val="28"/>
          <w:szCs w:val="28"/>
        </w:rPr>
        <w:t xml:space="preserve"> но так же с ее помощью передавался глубокий символический смысл. Создавая порой истинные художественные шедевры, мастера использовали различные технические приемы </w:t>
      </w:r>
      <w:proofErr w:type="gramStart"/>
      <w:r w:rsidR="009B551A">
        <w:rPr>
          <w:sz w:val="28"/>
          <w:szCs w:val="28"/>
        </w:rPr>
        <w:t>–к</w:t>
      </w:r>
      <w:proofErr w:type="gramEnd"/>
      <w:r w:rsidR="009B551A">
        <w:rPr>
          <w:sz w:val="28"/>
          <w:szCs w:val="28"/>
        </w:rPr>
        <w:t xml:space="preserve">ак выемчатую, глубинную резьбу по цельной доске, так и </w:t>
      </w:r>
      <w:proofErr w:type="spellStart"/>
      <w:r w:rsidR="009B551A">
        <w:rPr>
          <w:sz w:val="28"/>
          <w:szCs w:val="28"/>
        </w:rPr>
        <w:t>пропильную</w:t>
      </w:r>
      <w:proofErr w:type="spellEnd"/>
      <w:r w:rsidR="009B551A">
        <w:rPr>
          <w:sz w:val="28"/>
          <w:szCs w:val="28"/>
        </w:rPr>
        <w:t>, сквозную резьбу, выполнявшуюся специальной пилой. Применялась также  и рифленая резьба, которой обычно делались орнаментальные украшения. Часто в оформлении одного наличника мастера использовали различные техники</w:t>
      </w:r>
      <w:r w:rsidR="002718D6">
        <w:rPr>
          <w:sz w:val="28"/>
          <w:szCs w:val="28"/>
        </w:rPr>
        <w:t xml:space="preserve">, что придавало обрамлению окна и сопровождающим его </w:t>
      </w:r>
      <w:proofErr w:type="spellStart"/>
      <w:r w:rsidR="002718D6">
        <w:rPr>
          <w:sz w:val="28"/>
          <w:szCs w:val="28"/>
        </w:rPr>
        <w:t>причелинам</w:t>
      </w:r>
      <w:proofErr w:type="spellEnd"/>
      <w:r w:rsidR="002718D6">
        <w:rPr>
          <w:sz w:val="28"/>
          <w:szCs w:val="28"/>
        </w:rPr>
        <w:t xml:space="preserve"> особую эстетичность.</w:t>
      </w:r>
    </w:p>
    <w:p w:rsidR="002718D6" w:rsidRDefault="002718D6">
      <w:pPr>
        <w:rPr>
          <w:sz w:val="28"/>
          <w:szCs w:val="28"/>
        </w:rPr>
      </w:pPr>
      <w:r>
        <w:rPr>
          <w:sz w:val="28"/>
          <w:szCs w:val="28"/>
        </w:rPr>
        <w:t>В  городе пока еще можно встретить образцы прекрасного украшения окон в старинных домах, сохраняющих сакраментальный смысл древних символов.</w:t>
      </w:r>
    </w:p>
    <w:p w:rsidR="005E7A8C" w:rsidRDefault="005E7A8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3555C49" wp14:editId="0CC2462C">
            <wp:extent cx="2733078" cy="1943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r136120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46" cy="194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8D6" w:rsidRDefault="002718D6">
      <w:pPr>
        <w:rPr>
          <w:sz w:val="28"/>
          <w:szCs w:val="28"/>
        </w:rPr>
      </w:pPr>
      <w:r>
        <w:rPr>
          <w:sz w:val="28"/>
          <w:szCs w:val="28"/>
        </w:rPr>
        <w:t>Традиционная русская резьба, которой окружали оконные прое</w:t>
      </w:r>
      <w:r w:rsidR="00051924">
        <w:rPr>
          <w:sz w:val="28"/>
          <w:szCs w:val="28"/>
        </w:rPr>
        <w:t>мы, вплот</w:t>
      </w:r>
      <w:r>
        <w:rPr>
          <w:sz w:val="28"/>
          <w:szCs w:val="28"/>
        </w:rPr>
        <w:t>ь до первой половины 20 века</w:t>
      </w:r>
      <w:r w:rsidR="00051924">
        <w:rPr>
          <w:sz w:val="28"/>
          <w:szCs w:val="28"/>
        </w:rPr>
        <w:t>, являлась не только и даже не столько украшением,  сколько продуманной системой охранительных символов, своеобразных оберегов открытых входов в дом. Зачастую многие элементы воспроизводились просто по традиции, без глубокого осознания их значимости для бытия дома, все-таки в них оставалось то символическое содержание, которое вкладывали наши предки.</w:t>
      </w:r>
    </w:p>
    <w:p w:rsidR="004B279A" w:rsidRDefault="004B279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40ABDCF" wp14:editId="7B206E09">
            <wp:extent cx="2895600" cy="18531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елия_1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568" cy="185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466" w:rsidRDefault="003B44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Особенно многозначным было украшение фасадов изб, в особенности окантовки окон, поскольку застекленная часть казалась уязвимой, доступной для злых духов. В основу всей символики деревянной резьбы были положены самые главные языческие божества наших предков _ бог неба </w:t>
      </w:r>
      <w:proofErr w:type="spellStart"/>
      <w:r>
        <w:rPr>
          <w:sz w:val="28"/>
          <w:szCs w:val="28"/>
        </w:rPr>
        <w:t>Сварог</w:t>
      </w:r>
      <w:proofErr w:type="spellEnd"/>
      <w:r>
        <w:rPr>
          <w:sz w:val="28"/>
          <w:szCs w:val="28"/>
        </w:rPr>
        <w:t xml:space="preserve"> и бог солнца </w:t>
      </w:r>
      <w:proofErr w:type="spellStart"/>
      <w:r>
        <w:rPr>
          <w:sz w:val="28"/>
          <w:szCs w:val="28"/>
        </w:rPr>
        <w:t>Дажьбог</w:t>
      </w:r>
      <w:proofErr w:type="spellEnd"/>
      <w:r>
        <w:rPr>
          <w:sz w:val="28"/>
          <w:szCs w:val="28"/>
        </w:rPr>
        <w:t xml:space="preserve">. А поскольку, согласно славянской мифологии, </w:t>
      </w:r>
      <w:proofErr w:type="spellStart"/>
      <w:r w:rsidR="006049BB">
        <w:rPr>
          <w:sz w:val="28"/>
          <w:szCs w:val="28"/>
        </w:rPr>
        <w:t>Дажьбог</w:t>
      </w:r>
      <w:proofErr w:type="spellEnd"/>
      <w:r w:rsidR="006049BB">
        <w:rPr>
          <w:sz w:val="28"/>
          <w:szCs w:val="28"/>
        </w:rPr>
        <w:t xml:space="preserve"> – сын </w:t>
      </w:r>
      <w:proofErr w:type="spellStart"/>
      <w:r w:rsidR="006049BB">
        <w:rPr>
          <w:sz w:val="28"/>
          <w:szCs w:val="28"/>
        </w:rPr>
        <w:t>Сварога</w:t>
      </w:r>
      <w:proofErr w:type="spellEnd"/>
      <w:r w:rsidR="006049BB">
        <w:rPr>
          <w:sz w:val="28"/>
          <w:szCs w:val="28"/>
        </w:rPr>
        <w:t>, в украшении окон символы неба, как правило, помещаются над солнцем, как бы накрывают его сверху.</w:t>
      </w:r>
    </w:p>
    <w:p w:rsidR="005E7A8C" w:rsidRDefault="005E7A8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62A462F" wp14:editId="3ED336BE">
            <wp:extent cx="2466975" cy="18501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05ac06e2e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657" cy="184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BB" w:rsidRDefault="006049BB">
      <w:pPr>
        <w:rPr>
          <w:sz w:val="28"/>
          <w:szCs w:val="28"/>
        </w:rPr>
      </w:pPr>
      <w:r>
        <w:rPr>
          <w:sz w:val="28"/>
          <w:szCs w:val="28"/>
        </w:rPr>
        <w:t>С древних времен наиболее искусно украшалась верхняя</w:t>
      </w:r>
      <w:r w:rsidR="00B44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окна _ так </w:t>
      </w:r>
      <w:proofErr w:type="gramStart"/>
      <w:r>
        <w:rPr>
          <w:sz w:val="28"/>
          <w:szCs w:val="28"/>
        </w:rPr>
        <w:t>называемое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навершие</w:t>
      </w:r>
      <w:proofErr w:type="spellEnd"/>
      <w:r>
        <w:rPr>
          <w:sz w:val="28"/>
          <w:szCs w:val="28"/>
        </w:rPr>
        <w:t xml:space="preserve"> или кокошник. Конечно, большое значение имела «крыша» </w:t>
      </w:r>
      <w:proofErr w:type="spellStart"/>
      <w:r>
        <w:rPr>
          <w:sz w:val="28"/>
          <w:szCs w:val="28"/>
        </w:rPr>
        <w:t>навершия</w:t>
      </w:r>
      <w:proofErr w:type="spellEnd"/>
      <w:r>
        <w:rPr>
          <w:sz w:val="28"/>
          <w:szCs w:val="28"/>
        </w:rPr>
        <w:t>, однако центральным знаком в верх</w:t>
      </w:r>
      <w:r w:rsidR="007957B8">
        <w:rPr>
          <w:sz w:val="28"/>
          <w:szCs w:val="28"/>
        </w:rPr>
        <w:t>ней части обрамления обычно быва</w:t>
      </w:r>
      <w:r>
        <w:rPr>
          <w:sz w:val="28"/>
          <w:szCs w:val="28"/>
        </w:rPr>
        <w:t xml:space="preserve">ло Солнце. И потому в резных наличниках, в середине </w:t>
      </w:r>
      <w:proofErr w:type="spellStart"/>
      <w:proofErr w:type="gramStart"/>
      <w:r>
        <w:rPr>
          <w:sz w:val="28"/>
          <w:szCs w:val="28"/>
        </w:rPr>
        <w:t>навершия</w:t>
      </w:r>
      <w:proofErr w:type="spellEnd"/>
      <w:proofErr w:type="gramEnd"/>
      <w:r>
        <w:rPr>
          <w:sz w:val="28"/>
          <w:szCs w:val="28"/>
        </w:rPr>
        <w:t xml:space="preserve"> прежде всего привлекает внимание присутствие разнообразных солярных знаков, которые воспринимаются людьми как оберегающие дом символы.</w:t>
      </w:r>
    </w:p>
    <w:p w:rsidR="004B279A" w:rsidRDefault="004B279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7E7DD4E" wp14:editId="2521E1B7">
            <wp:extent cx="3200516" cy="240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1795008_ukrashenie-russkikh-izb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921" cy="239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79A" w:rsidRDefault="004B279A">
      <w:pPr>
        <w:rPr>
          <w:sz w:val="28"/>
          <w:szCs w:val="28"/>
        </w:rPr>
      </w:pPr>
      <w:r>
        <w:rPr>
          <w:sz w:val="28"/>
          <w:szCs w:val="28"/>
        </w:rPr>
        <w:t xml:space="preserve">Прорезная или ажурная резьба называется также сквозной или </w:t>
      </w:r>
      <w:proofErr w:type="spellStart"/>
      <w:r>
        <w:rPr>
          <w:sz w:val="28"/>
          <w:szCs w:val="28"/>
        </w:rPr>
        <w:t>пропильной</w:t>
      </w:r>
      <w:proofErr w:type="spellEnd"/>
      <w:r>
        <w:rPr>
          <w:sz w:val="28"/>
          <w:szCs w:val="28"/>
        </w:rPr>
        <w:t>. При этом способе резьбы удаляют фон. В сочетании с рельефной или геометрической резьбой создается впечатление воздушности изделия.</w:t>
      </w:r>
    </w:p>
    <w:p w:rsidR="004B279A" w:rsidRDefault="004B27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Приемы выполнения прорезной резьбы очень просты, поэтому с давних пор она широко распространена, особенно в украшении деревянных домов. Более трудоемкой считается прорезная резьба в сочетании с геометрическими выемками и геометрическими формами. Такая резьба называется сквозной ажурной.</w:t>
      </w:r>
    </w:p>
    <w:p w:rsidR="004B279A" w:rsidRDefault="004B279A">
      <w:pPr>
        <w:rPr>
          <w:sz w:val="28"/>
          <w:szCs w:val="28"/>
        </w:rPr>
      </w:pPr>
      <w:r>
        <w:rPr>
          <w:sz w:val="28"/>
          <w:szCs w:val="28"/>
        </w:rPr>
        <w:t>Широкое распространение прорезной резьбы объясняется тем, что по сравнению с другими видами плоскорельефной резьбы она менее трудоемкая. Наиболее простым и удобным является способ резьбы с использованием трафаретов.</w:t>
      </w:r>
    </w:p>
    <w:p w:rsidR="004B279A" w:rsidRDefault="00CA00D2">
      <w:pPr>
        <w:rPr>
          <w:sz w:val="28"/>
          <w:szCs w:val="28"/>
        </w:rPr>
      </w:pPr>
      <w:r>
        <w:rPr>
          <w:sz w:val="28"/>
          <w:szCs w:val="28"/>
        </w:rPr>
        <w:t xml:space="preserve">Техника прорезной резьбы достаточно проста. На </w:t>
      </w:r>
      <w:proofErr w:type="gramStart"/>
      <w:r>
        <w:rPr>
          <w:sz w:val="28"/>
          <w:szCs w:val="28"/>
        </w:rPr>
        <w:t>заготовку, подготовленную должным образом наносится</w:t>
      </w:r>
      <w:proofErr w:type="gramEnd"/>
      <w:r>
        <w:rPr>
          <w:sz w:val="28"/>
          <w:szCs w:val="28"/>
        </w:rPr>
        <w:t xml:space="preserve"> рисунок. Заготовка фиксируется, чтобы она не перемещалась во время работы. На размеченной и закрепленной заготовке высверливают отверстия, в которые протягивается полотно лобзика. По контуру узора проводят опиловку. Затем заготовку зачищают шкуркой или стамеской снимают фаски.</w:t>
      </w:r>
    </w:p>
    <w:p w:rsidR="005E7A8C" w:rsidRDefault="005E7A8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FDCDDEF" wp14:editId="773AD2FE">
            <wp:extent cx="1552575" cy="2146435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633e7e5a6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14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CD7" w:rsidRDefault="008A7F9D">
      <w:pPr>
        <w:rPr>
          <w:sz w:val="28"/>
          <w:szCs w:val="28"/>
        </w:rPr>
      </w:pPr>
      <w:r>
        <w:rPr>
          <w:sz w:val="28"/>
          <w:szCs w:val="28"/>
        </w:rPr>
        <w:t xml:space="preserve">Издавна в украшении наличников широко используются накладные реечки, ромбы, кружочки, зубчики, применяется </w:t>
      </w:r>
      <w:proofErr w:type="spellStart"/>
      <w:r>
        <w:rPr>
          <w:sz w:val="28"/>
          <w:szCs w:val="28"/>
        </w:rPr>
        <w:t>пропильная</w:t>
      </w:r>
      <w:proofErr w:type="spellEnd"/>
      <w:r>
        <w:rPr>
          <w:sz w:val="28"/>
          <w:szCs w:val="28"/>
        </w:rPr>
        <w:t xml:space="preserve"> резьба. Сочетание </w:t>
      </w:r>
      <w:proofErr w:type="spellStart"/>
      <w:r>
        <w:rPr>
          <w:sz w:val="28"/>
          <w:szCs w:val="28"/>
        </w:rPr>
        <w:t>пропильной</w:t>
      </w:r>
      <w:proofErr w:type="spellEnd"/>
      <w:r>
        <w:rPr>
          <w:sz w:val="28"/>
          <w:szCs w:val="28"/>
        </w:rPr>
        <w:t xml:space="preserve"> резьбы и накладных элементов с общей хорошо продуманной формой придает наличнику чрезвычайную красоту. Наличники имеют определенную структуру. Состоят из отдельных частей. Среди них основными являются:</w:t>
      </w:r>
    </w:p>
    <w:p w:rsidR="008A7F9D" w:rsidRDefault="008A7F9D">
      <w:pPr>
        <w:rPr>
          <w:sz w:val="28"/>
          <w:szCs w:val="28"/>
        </w:rPr>
      </w:pPr>
      <w:proofErr w:type="gramStart"/>
      <w:r w:rsidRPr="00264C3F">
        <w:rPr>
          <w:b/>
          <w:sz w:val="28"/>
          <w:szCs w:val="28"/>
        </w:rPr>
        <w:t>Двухскатное</w:t>
      </w:r>
      <w:proofErr w:type="gramEnd"/>
      <w:r w:rsidRPr="00264C3F">
        <w:rPr>
          <w:b/>
          <w:sz w:val="28"/>
          <w:szCs w:val="28"/>
        </w:rPr>
        <w:t xml:space="preserve"> </w:t>
      </w:r>
      <w:proofErr w:type="spellStart"/>
      <w:r w:rsidRPr="00264C3F">
        <w:rPr>
          <w:b/>
          <w:sz w:val="28"/>
          <w:szCs w:val="28"/>
        </w:rPr>
        <w:t>навершение</w:t>
      </w:r>
      <w:proofErr w:type="spellEnd"/>
      <w:r>
        <w:rPr>
          <w:sz w:val="28"/>
          <w:szCs w:val="28"/>
        </w:rPr>
        <w:t xml:space="preserve">-треугольное </w:t>
      </w:r>
      <w:proofErr w:type="spellStart"/>
      <w:r>
        <w:rPr>
          <w:sz w:val="28"/>
          <w:szCs w:val="28"/>
        </w:rPr>
        <w:t>навершение</w:t>
      </w:r>
      <w:proofErr w:type="spellEnd"/>
      <w:r>
        <w:rPr>
          <w:sz w:val="28"/>
          <w:szCs w:val="28"/>
        </w:rPr>
        <w:t xml:space="preserve"> наличника, образующее фронтон; простые и сложные фронтоны;</w:t>
      </w:r>
    </w:p>
    <w:p w:rsidR="008A7F9D" w:rsidRDefault="008A7F9D">
      <w:pPr>
        <w:rPr>
          <w:sz w:val="28"/>
          <w:szCs w:val="28"/>
        </w:rPr>
      </w:pPr>
      <w:r w:rsidRPr="00264C3F">
        <w:rPr>
          <w:b/>
          <w:sz w:val="28"/>
          <w:szCs w:val="28"/>
        </w:rPr>
        <w:lastRenderedPageBreak/>
        <w:t xml:space="preserve">Арочное </w:t>
      </w:r>
      <w:proofErr w:type="spellStart"/>
      <w:r w:rsidRPr="00264C3F">
        <w:rPr>
          <w:b/>
          <w:sz w:val="28"/>
          <w:szCs w:val="28"/>
        </w:rPr>
        <w:t>навершение</w:t>
      </w:r>
      <w:proofErr w:type="spellEnd"/>
      <w:r>
        <w:rPr>
          <w:sz w:val="28"/>
          <w:szCs w:val="28"/>
        </w:rPr>
        <w:t xml:space="preserve">-дуговое </w:t>
      </w:r>
      <w:proofErr w:type="spellStart"/>
      <w:r>
        <w:rPr>
          <w:sz w:val="28"/>
          <w:szCs w:val="28"/>
        </w:rPr>
        <w:t>навершение</w:t>
      </w:r>
      <w:proofErr w:type="spellEnd"/>
      <w:r>
        <w:rPr>
          <w:sz w:val="28"/>
          <w:szCs w:val="28"/>
        </w:rPr>
        <w:t xml:space="preserve"> самого наличника, когда фронтон имеет форму дуги; дуговое завершение самой рамы, вне зависимости от типа </w:t>
      </w:r>
      <w:proofErr w:type="spellStart"/>
      <w:r>
        <w:rPr>
          <w:sz w:val="28"/>
          <w:szCs w:val="28"/>
        </w:rPr>
        <w:t>навершения</w:t>
      </w:r>
      <w:proofErr w:type="spellEnd"/>
      <w:r>
        <w:rPr>
          <w:sz w:val="28"/>
          <w:szCs w:val="28"/>
        </w:rPr>
        <w:t xml:space="preserve"> наличника над рамой;</w:t>
      </w:r>
    </w:p>
    <w:p w:rsidR="008A7F9D" w:rsidRDefault="00264C3F">
      <w:pPr>
        <w:rPr>
          <w:sz w:val="28"/>
          <w:szCs w:val="28"/>
        </w:rPr>
      </w:pPr>
      <w:proofErr w:type="gramStart"/>
      <w:r w:rsidRPr="00264C3F">
        <w:rPr>
          <w:b/>
          <w:sz w:val="28"/>
          <w:szCs w:val="28"/>
        </w:rPr>
        <w:t>Плоское</w:t>
      </w:r>
      <w:proofErr w:type="gramEnd"/>
      <w:r w:rsidRPr="00264C3F">
        <w:rPr>
          <w:b/>
          <w:sz w:val="28"/>
          <w:szCs w:val="28"/>
        </w:rPr>
        <w:t xml:space="preserve"> </w:t>
      </w:r>
      <w:proofErr w:type="spellStart"/>
      <w:r w:rsidRPr="00264C3F">
        <w:rPr>
          <w:b/>
          <w:sz w:val="28"/>
          <w:szCs w:val="28"/>
        </w:rPr>
        <w:t>навершение</w:t>
      </w:r>
      <w:proofErr w:type="spellEnd"/>
      <w:r>
        <w:rPr>
          <w:sz w:val="28"/>
          <w:szCs w:val="28"/>
        </w:rPr>
        <w:t>-верхние полочка-карниз;</w:t>
      </w:r>
    </w:p>
    <w:p w:rsidR="00264C3F" w:rsidRDefault="00264C3F">
      <w:pPr>
        <w:rPr>
          <w:sz w:val="28"/>
          <w:szCs w:val="28"/>
        </w:rPr>
      </w:pPr>
      <w:proofErr w:type="gramStart"/>
      <w:r w:rsidRPr="00264C3F">
        <w:rPr>
          <w:b/>
          <w:sz w:val="28"/>
          <w:szCs w:val="28"/>
        </w:rPr>
        <w:t>Многоярусное</w:t>
      </w:r>
      <w:proofErr w:type="gramEnd"/>
      <w:r w:rsidRPr="00264C3F">
        <w:rPr>
          <w:b/>
          <w:sz w:val="28"/>
          <w:szCs w:val="28"/>
        </w:rPr>
        <w:t xml:space="preserve"> </w:t>
      </w:r>
      <w:proofErr w:type="spellStart"/>
      <w:r w:rsidRPr="00264C3F">
        <w:rPr>
          <w:b/>
          <w:sz w:val="28"/>
          <w:szCs w:val="28"/>
        </w:rPr>
        <w:t>навершение</w:t>
      </w:r>
      <w:proofErr w:type="spellEnd"/>
      <w:r>
        <w:rPr>
          <w:sz w:val="28"/>
          <w:szCs w:val="28"/>
        </w:rPr>
        <w:t xml:space="preserve">-фронтон наличника из нескольких горизонтальных уровней; чаще-двухъярусное </w:t>
      </w:r>
      <w:proofErr w:type="spellStart"/>
      <w:r>
        <w:rPr>
          <w:sz w:val="28"/>
          <w:szCs w:val="28"/>
        </w:rPr>
        <w:t>навершение</w:t>
      </w:r>
      <w:proofErr w:type="spellEnd"/>
      <w:r>
        <w:rPr>
          <w:sz w:val="28"/>
          <w:szCs w:val="28"/>
        </w:rPr>
        <w:t xml:space="preserve"> наличника;</w:t>
      </w:r>
    </w:p>
    <w:p w:rsidR="00264C3F" w:rsidRDefault="00264C3F">
      <w:pPr>
        <w:rPr>
          <w:sz w:val="28"/>
          <w:szCs w:val="28"/>
        </w:rPr>
      </w:pPr>
      <w:r w:rsidRPr="00264C3F">
        <w:rPr>
          <w:b/>
          <w:sz w:val="28"/>
          <w:szCs w:val="28"/>
        </w:rPr>
        <w:t>Навесные детали</w:t>
      </w:r>
      <w:r>
        <w:rPr>
          <w:sz w:val="28"/>
          <w:szCs w:val="28"/>
        </w:rPr>
        <w:t>-резные украшения в виде навесных детале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«ушей» при </w:t>
      </w:r>
      <w:proofErr w:type="spellStart"/>
      <w:r>
        <w:rPr>
          <w:sz w:val="28"/>
          <w:szCs w:val="28"/>
        </w:rPr>
        <w:t>навершении</w:t>
      </w:r>
      <w:proofErr w:type="spellEnd"/>
      <w:r>
        <w:rPr>
          <w:sz w:val="28"/>
          <w:szCs w:val="28"/>
        </w:rPr>
        <w:t xml:space="preserve"> наличника, фестонов над колоннами (боковыми пилястрами) и «серег» под его карнизом;</w:t>
      </w:r>
    </w:p>
    <w:p w:rsidR="00264C3F" w:rsidRDefault="00264C3F">
      <w:pPr>
        <w:rPr>
          <w:sz w:val="28"/>
          <w:szCs w:val="28"/>
        </w:rPr>
      </w:pPr>
      <w:r w:rsidRPr="00264C3F">
        <w:rPr>
          <w:b/>
          <w:sz w:val="28"/>
          <w:szCs w:val="28"/>
        </w:rPr>
        <w:t>Боковые колонны</w:t>
      </w:r>
      <w:r>
        <w:rPr>
          <w:sz w:val="28"/>
          <w:szCs w:val="28"/>
        </w:rPr>
        <w:t>-случаи, когда боковые колонны (пилястры) наличника принимают на себя большую часть смысловой нагрузки всего оформления;</w:t>
      </w:r>
    </w:p>
    <w:p w:rsidR="00264C3F" w:rsidRDefault="00264C3F">
      <w:pPr>
        <w:rPr>
          <w:sz w:val="28"/>
          <w:szCs w:val="28"/>
        </w:rPr>
      </w:pPr>
      <w:proofErr w:type="gramStart"/>
      <w:r w:rsidRPr="00264C3F">
        <w:rPr>
          <w:b/>
          <w:sz w:val="28"/>
          <w:szCs w:val="28"/>
        </w:rPr>
        <w:t>Ставни</w:t>
      </w:r>
      <w:r>
        <w:rPr>
          <w:sz w:val="28"/>
          <w:szCs w:val="28"/>
        </w:rPr>
        <w:t>-оконные</w:t>
      </w:r>
      <w:proofErr w:type="gramEnd"/>
      <w:r>
        <w:rPr>
          <w:sz w:val="28"/>
          <w:szCs w:val="28"/>
        </w:rPr>
        <w:t xml:space="preserve"> ставни, как часть наличника;</w:t>
      </w:r>
    </w:p>
    <w:p w:rsidR="00264C3F" w:rsidRDefault="00264C3F">
      <w:pPr>
        <w:rPr>
          <w:sz w:val="28"/>
          <w:szCs w:val="28"/>
        </w:rPr>
      </w:pPr>
      <w:r w:rsidRPr="00264C3F">
        <w:rPr>
          <w:b/>
          <w:sz w:val="28"/>
          <w:szCs w:val="28"/>
        </w:rPr>
        <w:t>Завершение-карниз</w:t>
      </w:r>
      <w:r>
        <w:rPr>
          <w:sz w:val="28"/>
          <w:szCs w:val="28"/>
        </w:rPr>
        <w:t xml:space="preserve">-случаи, когда карниз (завершение наличника), богато украшен резьбой и несет смысловую нагрузку не менее чем </w:t>
      </w:r>
      <w:proofErr w:type="spellStart"/>
      <w:r>
        <w:rPr>
          <w:sz w:val="28"/>
          <w:szCs w:val="28"/>
        </w:rPr>
        <w:t>навершение</w:t>
      </w:r>
      <w:proofErr w:type="spellEnd"/>
      <w:r>
        <w:rPr>
          <w:sz w:val="28"/>
          <w:szCs w:val="28"/>
        </w:rPr>
        <w:t xml:space="preserve"> наличника.</w:t>
      </w:r>
    </w:p>
    <w:p w:rsidR="00264C3F" w:rsidRDefault="00F67CC3">
      <w:pPr>
        <w:rPr>
          <w:sz w:val="28"/>
          <w:szCs w:val="28"/>
        </w:rPr>
      </w:pPr>
      <w:r>
        <w:rPr>
          <w:sz w:val="28"/>
          <w:szCs w:val="28"/>
        </w:rPr>
        <w:t>При всем разнообразии домовой резьбы, наличники можно до сих пор встретить не только в деревнях, но и в частном секторе городов. Стиль исполнения может быть совершенно разным, а может, наоборо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похожим, поскольку часто домовую резьбу выполняли «бригады» мастеров, живущих отхожим промыслов. Начиная с Х</w:t>
      </w:r>
      <w:r>
        <w:rPr>
          <w:rFonts w:cstheme="minorHAnsi"/>
          <w:sz w:val="28"/>
          <w:szCs w:val="28"/>
        </w:rPr>
        <w:t>˅ΙΙ</w:t>
      </w:r>
      <w:r>
        <w:rPr>
          <w:sz w:val="28"/>
          <w:szCs w:val="28"/>
        </w:rPr>
        <w:t xml:space="preserve"> века, старые магические знаки стали зарастать новыми орнаментами. Мастера плотники целыми артелями ходили по России, ставили дома, украшенные наличниками, перенося свой стиль от села к селу. Со временем стали издаваться целые альбомы узоров деревянной резьбы.</w:t>
      </w:r>
    </w:p>
    <w:p w:rsidR="00F67CC3" w:rsidRDefault="00F67CC3">
      <w:pPr>
        <w:rPr>
          <w:sz w:val="28"/>
          <w:szCs w:val="28"/>
        </w:rPr>
      </w:pPr>
      <w:r>
        <w:rPr>
          <w:sz w:val="28"/>
          <w:szCs w:val="28"/>
        </w:rPr>
        <w:t xml:space="preserve">Из сохранившихся элементов домовой резьбы чаще всего привлекают внимание и сохраняются именно наличники, хотя при </w:t>
      </w:r>
      <w:proofErr w:type="spellStart"/>
      <w:r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 xml:space="preserve">, конечно же, </w:t>
      </w:r>
      <w:r w:rsidR="008030E4">
        <w:rPr>
          <w:sz w:val="28"/>
          <w:szCs w:val="28"/>
        </w:rPr>
        <w:t>необходимо обращать внимание на весь комплекс домовой резьбы, включая ворота.</w:t>
      </w:r>
    </w:p>
    <w:p w:rsidR="008030E4" w:rsidRDefault="008030E4">
      <w:pPr>
        <w:rPr>
          <w:sz w:val="28"/>
          <w:szCs w:val="28"/>
        </w:rPr>
      </w:pPr>
      <w:r>
        <w:rPr>
          <w:sz w:val="28"/>
          <w:szCs w:val="28"/>
        </w:rPr>
        <w:t>Устойчивые образы, символы и сюжеты мы можем найти в домовой резьбе, на прялках, посуде, орудия труда, в вышивке и росписи. Данный список отнюдь не исчерпывающий, значение многих символов можно более или менее точно прочесть только в контексте.</w:t>
      </w:r>
    </w:p>
    <w:p w:rsidR="008030E4" w:rsidRDefault="008030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Ромб с </w:t>
      </w:r>
      <w:proofErr w:type="gramStart"/>
      <w:r>
        <w:rPr>
          <w:sz w:val="28"/>
          <w:szCs w:val="28"/>
        </w:rPr>
        <w:t>точками-знак</w:t>
      </w:r>
      <w:proofErr w:type="gramEnd"/>
      <w:r>
        <w:rPr>
          <w:sz w:val="28"/>
          <w:szCs w:val="28"/>
        </w:rPr>
        <w:t xml:space="preserve"> засеянного поля, знак плодородия.</w:t>
      </w:r>
    </w:p>
    <w:p w:rsidR="008030E4" w:rsidRDefault="008030E4">
      <w:pPr>
        <w:rPr>
          <w:sz w:val="28"/>
          <w:szCs w:val="28"/>
        </w:rPr>
      </w:pPr>
      <w:r>
        <w:rPr>
          <w:sz w:val="28"/>
          <w:szCs w:val="28"/>
        </w:rPr>
        <w:t>Ромб, заштрихованный прямоугольник-обозначение земли.</w:t>
      </w:r>
    </w:p>
    <w:p w:rsidR="008030E4" w:rsidRDefault="008030E4">
      <w:pPr>
        <w:rPr>
          <w:sz w:val="28"/>
          <w:szCs w:val="28"/>
        </w:rPr>
      </w:pPr>
      <w:r>
        <w:rPr>
          <w:sz w:val="28"/>
          <w:szCs w:val="28"/>
        </w:rPr>
        <w:t>Точки-семя, «запятые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прорастающее семя.</w:t>
      </w:r>
    </w:p>
    <w:p w:rsidR="008030E4" w:rsidRDefault="008030E4">
      <w:pPr>
        <w:rPr>
          <w:sz w:val="28"/>
          <w:szCs w:val="28"/>
        </w:rPr>
      </w:pPr>
      <w:r>
        <w:rPr>
          <w:sz w:val="28"/>
          <w:szCs w:val="28"/>
        </w:rPr>
        <w:t xml:space="preserve">Лучи в кругу, круги, </w:t>
      </w:r>
      <w:proofErr w:type="gramStart"/>
      <w:r>
        <w:rPr>
          <w:sz w:val="28"/>
          <w:szCs w:val="28"/>
        </w:rPr>
        <w:t>кресты-солярные</w:t>
      </w:r>
      <w:proofErr w:type="gramEnd"/>
      <w:r>
        <w:rPr>
          <w:sz w:val="28"/>
          <w:szCs w:val="28"/>
        </w:rPr>
        <w:t xml:space="preserve"> знаки, восходящее или заходящее солнце может быть показано полукругом, бег солнца-искривленные линии внутри круга.</w:t>
      </w:r>
    </w:p>
    <w:p w:rsidR="008030E4" w:rsidRDefault="008030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Шестилепестковый</w:t>
      </w:r>
      <w:proofErr w:type="spellEnd"/>
      <w:r>
        <w:rPr>
          <w:sz w:val="28"/>
          <w:szCs w:val="28"/>
        </w:rPr>
        <w:t xml:space="preserve"> знак в </w:t>
      </w:r>
      <w:proofErr w:type="gramStart"/>
      <w:r>
        <w:rPr>
          <w:sz w:val="28"/>
          <w:szCs w:val="28"/>
        </w:rPr>
        <w:t>кругу-громовый</w:t>
      </w:r>
      <w:proofErr w:type="gramEnd"/>
      <w:r>
        <w:rPr>
          <w:sz w:val="28"/>
          <w:szCs w:val="28"/>
        </w:rPr>
        <w:t xml:space="preserve"> знак.</w:t>
      </w:r>
    </w:p>
    <w:p w:rsidR="007B2A75" w:rsidRDefault="008030E4" w:rsidP="007B2A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Кресты-огненные</w:t>
      </w:r>
      <w:proofErr w:type="gramEnd"/>
      <w:r>
        <w:rPr>
          <w:sz w:val="28"/>
          <w:szCs w:val="28"/>
        </w:rPr>
        <w:t xml:space="preserve"> знаки.</w:t>
      </w:r>
    </w:p>
    <w:p w:rsidR="007B2A75" w:rsidRPr="007B2A75" w:rsidRDefault="007B2A75" w:rsidP="007B2A75">
      <w:pPr>
        <w:rPr>
          <w:sz w:val="28"/>
          <w:szCs w:val="28"/>
        </w:rPr>
      </w:pPr>
    </w:p>
    <w:p w:rsidR="007B2A75" w:rsidRPr="007B2A75" w:rsidRDefault="007B2A75" w:rsidP="007B2A75">
      <w:pPr>
        <w:rPr>
          <w:sz w:val="28"/>
          <w:szCs w:val="28"/>
        </w:rPr>
      </w:pPr>
    </w:p>
    <w:p w:rsidR="007B2A75" w:rsidRPr="007B2A75" w:rsidRDefault="007B2A75" w:rsidP="007B2A75">
      <w:pPr>
        <w:rPr>
          <w:sz w:val="28"/>
          <w:szCs w:val="28"/>
        </w:rPr>
      </w:pPr>
    </w:p>
    <w:p w:rsidR="003C7CD7" w:rsidRDefault="003C7CD7">
      <w:pPr>
        <w:rPr>
          <w:sz w:val="28"/>
          <w:szCs w:val="28"/>
        </w:rPr>
      </w:pPr>
    </w:p>
    <w:p w:rsidR="007B2A75" w:rsidRDefault="007B2A75">
      <w:pPr>
        <w:rPr>
          <w:sz w:val="28"/>
          <w:szCs w:val="28"/>
        </w:rPr>
      </w:pPr>
    </w:p>
    <w:p w:rsidR="00B10D36" w:rsidRDefault="00B10D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7F94" w:rsidRDefault="00DE5818" w:rsidP="00DE581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Литература</w:t>
      </w:r>
    </w:p>
    <w:p w:rsidR="00B10D36" w:rsidRDefault="00B10D36" w:rsidP="007B2A75">
      <w:pPr>
        <w:pStyle w:val="a8"/>
        <w:numPr>
          <w:ilvl w:val="0"/>
          <w:numId w:val="2"/>
        </w:numPr>
        <w:rPr>
          <w:sz w:val="28"/>
          <w:szCs w:val="28"/>
        </w:rPr>
      </w:pPr>
      <w:r w:rsidRPr="00B10D36">
        <w:rPr>
          <w:sz w:val="28"/>
          <w:szCs w:val="28"/>
        </w:rPr>
        <w:t>Анфас-профиль</w:t>
      </w:r>
      <w:r>
        <w:rPr>
          <w:sz w:val="28"/>
          <w:szCs w:val="28"/>
        </w:rPr>
        <w:t xml:space="preserve">   </w:t>
      </w:r>
      <w:r w:rsidRPr="00B10D3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B10D36">
        <w:rPr>
          <w:sz w:val="28"/>
          <w:szCs w:val="28"/>
        </w:rPr>
        <w:t>]</w:t>
      </w:r>
      <w:r>
        <w:rPr>
          <w:sz w:val="28"/>
          <w:szCs w:val="28"/>
        </w:rPr>
        <w:t>/    Режи</w:t>
      </w:r>
      <w:r w:rsidR="00D735D8">
        <w:rPr>
          <w:sz w:val="28"/>
          <w:szCs w:val="28"/>
        </w:rPr>
        <w:t xml:space="preserve">м </w:t>
      </w:r>
      <w:proofErr w:type="spellStart"/>
      <w:r w:rsidR="00D735D8">
        <w:rPr>
          <w:sz w:val="28"/>
          <w:szCs w:val="28"/>
        </w:rPr>
        <w:t>доступа:</w:t>
      </w:r>
      <w:r w:rsidR="00D735D8" w:rsidRPr="00D735D8">
        <w:rPr>
          <w:sz w:val="28"/>
          <w:szCs w:val="28"/>
        </w:rPr>
        <w:t>http</w:t>
      </w:r>
      <w:proofErr w:type="spellEnd"/>
      <w:r w:rsidR="00D735D8" w:rsidRPr="00D735D8">
        <w:rPr>
          <w:sz w:val="28"/>
          <w:szCs w:val="28"/>
        </w:rPr>
        <w:t>://www.liveinternet.ru</w:t>
      </w:r>
      <w:r w:rsidR="00D735D8">
        <w:rPr>
          <w:sz w:val="28"/>
          <w:szCs w:val="28"/>
        </w:rPr>
        <w:t xml:space="preserve">. </w:t>
      </w:r>
      <w:r w:rsidR="007B2A75" w:rsidRPr="007B2A75">
        <w:rPr>
          <w:sz w:val="28"/>
          <w:szCs w:val="28"/>
        </w:rPr>
        <w:t>http://www.mount.ru/Opolovnikov.htm</w:t>
      </w:r>
    </w:p>
    <w:p w:rsidR="00D735D8" w:rsidRDefault="00D735D8" w:rsidP="00D735D8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Батурина, Л. Кольчугино 1759-2013. Ленинск-Кузнецкий </w:t>
      </w:r>
      <w:r w:rsidRPr="00D735D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735D8">
        <w:rPr>
          <w:sz w:val="28"/>
          <w:szCs w:val="28"/>
        </w:rPr>
        <w:t>]</w:t>
      </w:r>
      <w:r>
        <w:rPr>
          <w:sz w:val="28"/>
          <w:szCs w:val="28"/>
        </w:rPr>
        <w:t xml:space="preserve"> /  Л. Батурина.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енинск-Кузнецкий, 2013. – 72 с.</w:t>
      </w:r>
    </w:p>
    <w:p w:rsidR="00D735D8" w:rsidRDefault="00D735D8" w:rsidP="00D735D8">
      <w:pPr>
        <w:pStyle w:val="a8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Кацюба</w:t>
      </w:r>
      <w:proofErr w:type="spellEnd"/>
      <w:r>
        <w:rPr>
          <w:sz w:val="28"/>
          <w:szCs w:val="28"/>
        </w:rPr>
        <w:t xml:space="preserve">, Д. В. История Кузбасса  </w:t>
      </w:r>
      <w:r w:rsidRPr="00D735D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735D8">
        <w:rPr>
          <w:sz w:val="28"/>
          <w:szCs w:val="28"/>
        </w:rPr>
        <w:t>]</w:t>
      </w:r>
      <w:proofErr w:type="gramStart"/>
      <w:r>
        <w:rPr>
          <w:sz w:val="28"/>
          <w:szCs w:val="28"/>
        </w:rPr>
        <w:t xml:space="preserve">   :</w:t>
      </w:r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Краевед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   / Д. В.  </w:t>
      </w:r>
      <w:proofErr w:type="spellStart"/>
      <w:r>
        <w:rPr>
          <w:sz w:val="28"/>
          <w:szCs w:val="28"/>
        </w:rPr>
        <w:t>Кацюба</w:t>
      </w:r>
      <w:proofErr w:type="spellEnd"/>
      <w:r>
        <w:rPr>
          <w:sz w:val="28"/>
          <w:szCs w:val="28"/>
        </w:rPr>
        <w:t>. – Кемерово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кн. изд-во,  1983. – С. 120-128.</w:t>
      </w:r>
    </w:p>
    <w:p w:rsidR="00D735D8" w:rsidRDefault="00D735D8" w:rsidP="00D735D8">
      <w:pPr>
        <w:pStyle w:val="a8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Лакисов</w:t>
      </w:r>
      <w:proofErr w:type="spellEnd"/>
      <w:r>
        <w:rPr>
          <w:sz w:val="28"/>
          <w:szCs w:val="28"/>
        </w:rPr>
        <w:t xml:space="preserve">, А. И. </w:t>
      </w:r>
      <w:proofErr w:type="gramStart"/>
      <w:r>
        <w:rPr>
          <w:sz w:val="28"/>
          <w:szCs w:val="28"/>
        </w:rPr>
        <w:t>Ленинск-Кузнецкий</w:t>
      </w:r>
      <w:proofErr w:type="gramEnd"/>
      <w:r w:rsidR="00637013">
        <w:rPr>
          <w:sz w:val="28"/>
          <w:szCs w:val="28"/>
        </w:rPr>
        <w:t xml:space="preserve">  </w:t>
      </w:r>
      <w:r w:rsidR="00637013" w:rsidRPr="0063701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735D8">
        <w:rPr>
          <w:sz w:val="28"/>
          <w:szCs w:val="28"/>
        </w:rPr>
        <w:t>]</w:t>
      </w:r>
      <w:r>
        <w:rPr>
          <w:sz w:val="28"/>
          <w:szCs w:val="28"/>
        </w:rPr>
        <w:t xml:space="preserve">/ А. И. </w:t>
      </w:r>
      <w:proofErr w:type="spellStart"/>
      <w:r>
        <w:rPr>
          <w:sz w:val="28"/>
          <w:szCs w:val="28"/>
        </w:rPr>
        <w:t>Лакисов</w:t>
      </w:r>
      <w:proofErr w:type="spellEnd"/>
      <w:r>
        <w:rPr>
          <w:sz w:val="28"/>
          <w:szCs w:val="28"/>
        </w:rPr>
        <w:t>.- Кемерово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кн. изд-во, 1977.-С. 34-40.</w:t>
      </w:r>
    </w:p>
    <w:p w:rsidR="00D735D8" w:rsidRDefault="00D735D8" w:rsidP="00D735D8">
      <w:pPr>
        <w:pStyle w:val="a8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Кимеев</w:t>
      </w:r>
      <w:proofErr w:type="spellEnd"/>
      <w:r>
        <w:rPr>
          <w:sz w:val="28"/>
          <w:szCs w:val="28"/>
        </w:rPr>
        <w:t xml:space="preserve">, В. М. </w:t>
      </w:r>
      <w:proofErr w:type="spellStart"/>
      <w:r w:rsidR="00637013">
        <w:rPr>
          <w:sz w:val="28"/>
          <w:szCs w:val="28"/>
        </w:rPr>
        <w:t>Касьминские</w:t>
      </w:r>
      <w:proofErr w:type="spellEnd"/>
      <w:r w:rsidR="00637013">
        <w:rPr>
          <w:sz w:val="28"/>
          <w:szCs w:val="28"/>
        </w:rPr>
        <w:t xml:space="preserve"> чалдоны  </w:t>
      </w:r>
      <w:r w:rsidR="00637013" w:rsidRPr="00637013">
        <w:rPr>
          <w:sz w:val="28"/>
          <w:szCs w:val="28"/>
        </w:rPr>
        <w:t>[</w:t>
      </w:r>
      <w:r w:rsidR="00637013">
        <w:rPr>
          <w:sz w:val="28"/>
          <w:szCs w:val="28"/>
        </w:rPr>
        <w:t>Текст</w:t>
      </w:r>
      <w:r w:rsidR="00637013" w:rsidRPr="00637013">
        <w:rPr>
          <w:sz w:val="28"/>
          <w:szCs w:val="28"/>
        </w:rPr>
        <w:t>]</w:t>
      </w:r>
      <w:r w:rsidR="00637013">
        <w:rPr>
          <w:sz w:val="28"/>
          <w:szCs w:val="28"/>
        </w:rPr>
        <w:t xml:space="preserve">/ В. М. </w:t>
      </w:r>
      <w:proofErr w:type="spellStart"/>
      <w:r w:rsidR="00637013">
        <w:rPr>
          <w:sz w:val="28"/>
          <w:szCs w:val="28"/>
        </w:rPr>
        <w:t>Кимеев</w:t>
      </w:r>
      <w:proofErr w:type="spellEnd"/>
      <w:proofErr w:type="gramStart"/>
      <w:r w:rsidR="00637013">
        <w:rPr>
          <w:sz w:val="28"/>
          <w:szCs w:val="28"/>
        </w:rPr>
        <w:t>.-</w:t>
      </w:r>
      <w:proofErr w:type="gramEnd"/>
      <w:r w:rsidR="00637013">
        <w:rPr>
          <w:sz w:val="28"/>
          <w:szCs w:val="28"/>
        </w:rPr>
        <w:t>Кемерово : кн. изд-во, 1997.-С.45-49.</w:t>
      </w:r>
    </w:p>
    <w:p w:rsidR="00637013" w:rsidRDefault="00637013" w:rsidP="00D735D8">
      <w:pPr>
        <w:pStyle w:val="a8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Липинская</w:t>
      </w:r>
      <w:proofErr w:type="spellEnd"/>
      <w:r>
        <w:rPr>
          <w:sz w:val="28"/>
          <w:szCs w:val="28"/>
        </w:rPr>
        <w:t xml:space="preserve">, В. А. Поселения, жилища и одежда русского населения Сибири </w:t>
      </w:r>
      <w:r w:rsidRPr="0063701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37013">
        <w:rPr>
          <w:sz w:val="28"/>
          <w:szCs w:val="28"/>
        </w:rPr>
        <w:t>]</w:t>
      </w:r>
      <w:r>
        <w:rPr>
          <w:sz w:val="28"/>
          <w:szCs w:val="28"/>
        </w:rPr>
        <w:t xml:space="preserve">/ В. А. </w:t>
      </w:r>
      <w:proofErr w:type="spellStart"/>
      <w:r>
        <w:rPr>
          <w:sz w:val="28"/>
          <w:szCs w:val="28"/>
        </w:rPr>
        <w:t>Липинская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Кемерово : кн. изд-во, 1969.-С.9-16.</w:t>
      </w:r>
    </w:p>
    <w:p w:rsidR="00637013" w:rsidRDefault="00637013" w:rsidP="00D735D8">
      <w:pPr>
        <w:pStyle w:val="a8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Рачковский</w:t>
      </w:r>
      <w:proofErr w:type="spellEnd"/>
      <w:r>
        <w:rPr>
          <w:sz w:val="28"/>
          <w:szCs w:val="28"/>
        </w:rPr>
        <w:t xml:space="preserve">, П. О. Особенности архитектуры Сибири </w:t>
      </w:r>
      <w:r w:rsidRPr="0063701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37013">
        <w:rPr>
          <w:sz w:val="28"/>
          <w:szCs w:val="28"/>
        </w:rPr>
        <w:t>]</w:t>
      </w:r>
      <w:r>
        <w:rPr>
          <w:sz w:val="28"/>
          <w:szCs w:val="28"/>
        </w:rPr>
        <w:t xml:space="preserve">/ П. О. </w:t>
      </w:r>
      <w:proofErr w:type="spellStart"/>
      <w:r>
        <w:rPr>
          <w:sz w:val="28"/>
          <w:szCs w:val="28"/>
        </w:rPr>
        <w:t>Рачковский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Кемерово : кн. изд-во,1990.-С.312-319.</w:t>
      </w:r>
    </w:p>
    <w:p w:rsidR="00637013" w:rsidRDefault="00A320E1" w:rsidP="00D735D8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Скрябина, Л. А. Строительные традиции и жилища русских старожилов Сибири </w:t>
      </w:r>
      <w:r w:rsidRPr="00A320E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320E1">
        <w:rPr>
          <w:sz w:val="28"/>
          <w:szCs w:val="28"/>
        </w:rPr>
        <w:t>]</w:t>
      </w:r>
      <w:r>
        <w:rPr>
          <w:sz w:val="28"/>
          <w:szCs w:val="28"/>
        </w:rPr>
        <w:t>/Л. А. Скрябина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Кемерово : кн. изд-во, 1995.-С.28-39.</w:t>
      </w:r>
    </w:p>
    <w:p w:rsidR="00A320E1" w:rsidRDefault="00A320E1" w:rsidP="00D735D8">
      <w:pPr>
        <w:pStyle w:val="a8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Щенников</w:t>
      </w:r>
      <w:proofErr w:type="spellEnd"/>
      <w:r>
        <w:rPr>
          <w:sz w:val="28"/>
          <w:szCs w:val="28"/>
        </w:rPr>
        <w:t xml:space="preserve">, А. А. Длинный дом и крытый двор </w:t>
      </w:r>
      <w:r w:rsidRPr="00A320E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320E1">
        <w:rPr>
          <w:sz w:val="28"/>
          <w:szCs w:val="28"/>
        </w:rPr>
        <w:t>]</w:t>
      </w:r>
      <w:r>
        <w:rPr>
          <w:sz w:val="28"/>
          <w:szCs w:val="28"/>
        </w:rPr>
        <w:t xml:space="preserve">/ А. А. </w:t>
      </w:r>
      <w:proofErr w:type="spellStart"/>
      <w:r>
        <w:rPr>
          <w:sz w:val="28"/>
          <w:szCs w:val="28"/>
        </w:rPr>
        <w:t>Щенников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СПб : кн. изд-во, 1992.С.16-18.</w:t>
      </w:r>
    </w:p>
    <w:p w:rsidR="0003085E" w:rsidRDefault="0003085E" w:rsidP="0003085E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3085E">
        <w:rPr>
          <w:sz w:val="28"/>
          <w:szCs w:val="28"/>
        </w:rPr>
        <w:t>Баландин</w:t>
      </w:r>
      <w:proofErr w:type="spellEnd"/>
      <w:r>
        <w:rPr>
          <w:sz w:val="28"/>
          <w:szCs w:val="28"/>
        </w:rPr>
        <w:t>,</w:t>
      </w:r>
      <w:r w:rsidRPr="0003085E">
        <w:rPr>
          <w:sz w:val="28"/>
          <w:szCs w:val="28"/>
        </w:rPr>
        <w:t xml:space="preserve"> С.Н. Эволюция русского деревянного зодчества Сибири с конца XVI до начала XX века</w:t>
      </w:r>
      <w:r>
        <w:rPr>
          <w:sz w:val="28"/>
          <w:szCs w:val="28"/>
        </w:rPr>
        <w:t xml:space="preserve"> </w:t>
      </w:r>
      <w:r w:rsidRPr="0003085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3085E">
        <w:rPr>
          <w:sz w:val="28"/>
          <w:szCs w:val="28"/>
        </w:rPr>
        <w:t>]</w:t>
      </w:r>
      <w:r>
        <w:rPr>
          <w:sz w:val="28"/>
          <w:szCs w:val="28"/>
        </w:rPr>
        <w:t xml:space="preserve">/ С.Н. </w:t>
      </w:r>
      <w:proofErr w:type="spellStart"/>
      <w:r>
        <w:rPr>
          <w:sz w:val="28"/>
          <w:szCs w:val="28"/>
        </w:rPr>
        <w:t>Баландин</w:t>
      </w:r>
      <w:proofErr w:type="spellEnd"/>
      <w:r>
        <w:rPr>
          <w:sz w:val="28"/>
          <w:szCs w:val="28"/>
        </w:rPr>
        <w:t>.- Кемерово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кн. изд-во,</w:t>
      </w:r>
      <w:r w:rsidRPr="0003085E">
        <w:rPr>
          <w:sz w:val="28"/>
          <w:szCs w:val="28"/>
        </w:rPr>
        <w:t>1987</w:t>
      </w:r>
      <w:r>
        <w:rPr>
          <w:sz w:val="28"/>
          <w:szCs w:val="28"/>
        </w:rPr>
        <w:t>.-С. 34-37.</w:t>
      </w: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Default="00637013" w:rsidP="00637013">
      <w:pPr>
        <w:rPr>
          <w:sz w:val="28"/>
          <w:szCs w:val="28"/>
        </w:rPr>
      </w:pPr>
    </w:p>
    <w:p w:rsidR="00637013" w:rsidRPr="00637013" w:rsidRDefault="00637013" w:rsidP="00637013">
      <w:pPr>
        <w:rPr>
          <w:sz w:val="28"/>
          <w:szCs w:val="28"/>
        </w:rPr>
      </w:pPr>
    </w:p>
    <w:sectPr w:rsidR="00637013" w:rsidRPr="00637013" w:rsidSect="0089351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DD" w:rsidRDefault="00D20CDD" w:rsidP="00656604">
      <w:pPr>
        <w:spacing w:after="0" w:line="240" w:lineRule="auto"/>
      </w:pPr>
      <w:r>
        <w:separator/>
      </w:r>
    </w:p>
  </w:endnote>
  <w:endnote w:type="continuationSeparator" w:id="0">
    <w:p w:rsidR="00D20CDD" w:rsidRDefault="00D20CDD" w:rsidP="0065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10" w:rsidRDefault="0089351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10" w:rsidRDefault="00893510">
    <w:pPr>
      <w:pStyle w:val="ab"/>
      <w:jc w:val="center"/>
    </w:pPr>
  </w:p>
  <w:p w:rsidR="00656604" w:rsidRDefault="0065660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10" w:rsidRDefault="008935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DD" w:rsidRDefault="00D20CDD" w:rsidP="00656604">
      <w:pPr>
        <w:spacing w:after="0" w:line="240" w:lineRule="auto"/>
      </w:pPr>
      <w:r>
        <w:separator/>
      </w:r>
    </w:p>
  </w:footnote>
  <w:footnote w:type="continuationSeparator" w:id="0">
    <w:p w:rsidR="00D20CDD" w:rsidRDefault="00D20CDD" w:rsidP="0065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10" w:rsidRDefault="0089351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10" w:rsidRDefault="0089351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10" w:rsidRDefault="0089351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5472"/>
    <w:multiLevelType w:val="hybridMultilevel"/>
    <w:tmpl w:val="C0948744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8C44A01"/>
    <w:multiLevelType w:val="hybridMultilevel"/>
    <w:tmpl w:val="65BAE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48"/>
    <w:rsid w:val="0003085E"/>
    <w:rsid w:val="00051924"/>
    <w:rsid w:val="00074060"/>
    <w:rsid w:val="00085004"/>
    <w:rsid w:val="000F3521"/>
    <w:rsid w:val="000F5D18"/>
    <w:rsid w:val="00114E88"/>
    <w:rsid w:val="001A0C34"/>
    <w:rsid w:val="001E7148"/>
    <w:rsid w:val="00246B5B"/>
    <w:rsid w:val="00264C3F"/>
    <w:rsid w:val="002718D6"/>
    <w:rsid w:val="003B4466"/>
    <w:rsid w:val="003C7CD7"/>
    <w:rsid w:val="003D7F94"/>
    <w:rsid w:val="0041126E"/>
    <w:rsid w:val="004B279A"/>
    <w:rsid w:val="004B3A5C"/>
    <w:rsid w:val="004C6F64"/>
    <w:rsid w:val="005071E6"/>
    <w:rsid w:val="00572EC5"/>
    <w:rsid w:val="005923C4"/>
    <w:rsid w:val="005D6544"/>
    <w:rsid w:val="005E7A8C"/>
    <w:rsid w:val="006049BB"/>
    <w:rsid w:val="00621DE2"/>
    <w:rsid w:val="00621E9F"/>
    <w:rsid w:val="006309E0"/>
    <w:rsid w:val="00637013"/>
    <w:rsid w:val="00643D6B"/>
    <w:rsid w:val="00654524"/>
    <w:rsid w:val="00656604"/>
    <w:rsid w:val="006743A3"/>
    <w:rsid w:val="006F0F04"/>
    <w:rsid w:val="0071199D"/>
    <w:rsid w:val="00726D1C"/>
    <w:rsid w:val="007957B8"/>
    <w:rsid w:val="007B2A75"/>
    <w:rsid w:val="008030E4"/>
    <w:rsid w:val="00822D7E"/>
    <w:rsid w:val="00886046"/>
    <w:rsid w:val="00893510"/>
    <w:rsid w:val="008A7F9D"/>
    <w:rsid w:val="00961AF5"/>
    <w:rsid w:val="009B551A"/>
    <w:rsid w:val="009F0621"/>
    <w:rsid w:val="00A2497A"/>
    <w:rsid w:val="00A320E1"/>
    <w:rsid w:val="00A75578"/>
    <w:rsid w:val="00B064D7"/>
    <w:rsid w:val="00B10D36"/>
    <w:rsid w:val="00B4448D"/>
    <w:rsid w:val="00B9462D"/>
    <w:rsid w:val="00B97B50"/>
    <w:rsid w:val="00BD283D"/>
    <w:rsid w:val="00CA00D2"/>
    <w:rsid w:val="00CB5D97"/>
    <w:rsid w:val="00CC799E"/>
    <w:rsid w:val="00D20CDD"/>
    <w:rsid w:val="00D702A2"/>
    <w:rsid w:val="00D735D8"/>
    <w:rsid w:val="00D94840"/>
    <w:rsid w:val="00DE5818"/>
    <w:rsid w:val="00E27379"/>
    <w:rsid w:val="00E808E3"/>
    <w:rsid w:val="00F038A0"/>
    <w:rsid w:val="00F67CC3"/>
    <w:rsid w:val="00F72B90"/>
    <w:rsid w:val="00FC1E0C"/>
    <w:rsid w:val="00FD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79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1199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1199D"/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82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2D7E"/>
  </w:style>
  <w:style w:type="paragraph" w:styleId="a8">
    <w:name w:val="List Paragraph"/>
    <w:basedOn w:val="a"/>
    <w:uiPriority w:val="34"/>
    <w:qFormat/>
    <w:rsid w:val="00643D6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5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6604"/>
  </w:style>
  <w:style w:type="paragraph" w:styleId="ab">
    <w:name w:val="footer"/>
    <w:basedOn w:val="a"/>
    <w:link w:val="ac"/>
    <w:uiPriority w:val="99"/>
    <w:unhideWhenUsed/>
    <w:rsid w:val="0065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6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79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1199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1199D"/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82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2D7E"/>
  </w:style>
  <w:style w:type="paragraph" w:styleId="a8">
    <w:name w:val="List Paragraph"/>
    <w:basedOn w:val="a"/>
    <w:uiPriority w:val="34"/>
    <w:qFormat/>
    <w:rsid w:val="00643D6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5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6604"/>
  </w:style>
  <w:style w:type="paragraph" w:styleId="ab">
    <w:name w:val="footer"/>
    <w:basedOn w:val="a"/>
    <w:link w:val="ac"/>
    <w:uiPriority w:val="99"/>
    <w:unhideWhenUsed/>
    <w:rsid w:val="0065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150F-F4E6-4304-A039-952E0FA8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36</cp:revision>
  <cp:lastPrinted>2014-12-27T05:10:00Z</cp:lastPrinted>
  <dcterms:created xsi:type="dcterms:W3CDTF">2014-12-27T05:05:00Z</dcterms:created>
  <dcterms:modified xsi:type="dcterms:W3CDTF">2015-04-08T22:31:00Z</dcterms:modified>
</cp:coreProperties>
</file>