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39" w:rsidRDefault="00DD2F34">
      <w:pPr>
        <w:rPr>
          <w:sz w:val="28"/>
          <w:szCs w:val="28"/>
        </w:rPr>
      </w:pPr>
      <w:r w:rsidRPr="00DD2F34">
        <w:rPr>
          <w:sz w:val="28"/>
          <w:szCs w:val="28"/>
        </w:rPr>
        <w:t>Приложение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095"/>
        <w:gridCol w:w="1950"/>
      </w:tblGrid>
      <w:tr w:rsidR="00DD2F34" w:rsidRPr="00577848" w:rsidTr="000230F4">
        <w:tc>
          <w:tcPr>
            <w:tcW w:w="1526" w:type="dxa"/>
            <w:vAlign w:val="center"/>
          </w:tcPr>
          <w:p w:rsidR="00DD2F34" w:rsidRPr="00577848" w:rsidRDefault="00DD2F34" w:rsidP="0002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чтения текста</w:t>
            </w:r>
            <w:r>
              <w:rPr>
                <w:sz w:val="28"/>
                <w:szCs w:val="28"/>
              </w:rPr>
              <w:br/>
            </w:r>
            <w:r w:rsidRPr="00577848">
              <w:rPr>
                <w:sz w:val="28"/>
                <w:szCs w:val="28"/>
              </w:rPr>
              <w:t>«+»</w:t>
            </w:r>
            <w:proofErr w:type="gramStart"/>
            <w:r w:rsidRPr="00577848">
              <w:rPr>
                <w:sz w:val="28"/>
                <w:szCs w:val="28"/>
              </w:rPr>
              <w:t>, «</w:t>
            </w:r>
            <w:proofErr w:type="gramEnd"/>
            <w:r w:rsidRPr="00577848">
              <w:rPr>
                <w:sz w:val="28"/>
                <w:szCs w:val="28"/>
              </w:rPr>
              <w:t>-»</w:t>
            </w:r>
          </w:p>
        </w:tc>
        <w:tc>
          <w:tcPr>
            <w:tcW w:w="6095" w:type="dxa"/>
            <w:vAlign w:val="center"/>
          </w:tcPr>
          <w:p w:rsidR="00DD2F34" w:rsidRPr="00577848" w:rsidRDefault="00DD2F34" w:rsidP="000230F4">
            <w:pPr>
              <w:jc w:val="center"/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Утверждения</w:t>
            </w:r>
          </w:p>
        </w:tc>
        <w:tc>
          <w:tcPr>
            <w:tcW w:w="1950" w:type="dxa"/>
            <w:vAlign w:val="center"/>
          </w:tcPr>
          <w:p w:rsidR="00DD2F34" w:rsidRPr="00577848" w:rsidRDefault="00DD2F34" w:rsidP="000230F4">
            <w:pPr>
              <w:jc w:val="center"/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 xml:space="preserve">После чтения текста </w:t>
            </w:r>
            <w:r>
              <w:rPr>
                <w:sz w:val="28"/>
                <w:szCs w:val="28"/>
              </w:rPr>
              <w:br/>
            </w:r>
            <w:r w:rsidRPr="00577848">
              <w:rPr>
                <w:sz w:val="28"/>
                <w:szCs w:val="28"/>
              </w:rPr>
              <w:t>«+»</w:t>
            </w:r>
            <w:proofErr w:type="gramStart"/>
            <w:r w:rsidRPr="005778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577848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577848">
              <w:rPr>
                <w:sz w:val="28"/>
                <w:szCs w:val="28"/>
              </w:rPr>
              <w:t>»</w:t>
            </w: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Самый важный компонент молока - белки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 xml:space="preserve">Жиры молока не усваиваются. 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Молоко имеет сладкий вкус.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Молочный сахар способствует развитию в кишечнике человека полезной микрофлоры.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В коровьем молоке много минеральных веществ.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Молоко полезно для костей, зубов и нервной системы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Свежее молоко обладает бактерицидными свойствами.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Козье молоко полезнее коровьего.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Овечье молоко очень полезно, но имеет специфический запах.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 xml:space="preserve">Кобылье молоко по составу наиболее схоже с </w:t>
            </w:r>
            <w:proofErr w:type="gramStart"/>
            <w:r w:rsidRPr="00577848">
              <w:rPr>
                <w:sz w:val="28"/>
                <w:szCs w:val="28"/>
              </w:rPr>
              <w:t>женским</w:t>
            </w:r>
            <w:proofErr w:type="gramEnd"/>
            <w:r w:rsidRPr="00577848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 xml:space="preserve">Верблюжье молоко похоже </w:t>
            </w:r>
            <w:proofErr w:type="gramStart"/>
            <w:r w:rsidRPr="00577848">
              <w:rPr>
                <w:sz w:val="28"/>
                <w:szCs w:val="28"/>
              </w:rPr>
              <w:t>на</w:t>
            </w:r>
            <w:proofErr w:type="gramEnd"/>
            <w:r w:rsidRPr="00577848">
              <w:rPr>
                <w:sz w:val="28"/>
                <w:szCs w:val="28"/>
              </w:rPr>
              <w:t xml:space="preserve"> коровье, но в нем больше жира.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Ослиное молоко идеально подходит человеку и может заменить женское молоко, но не жирное.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  <w:r w:rsidRPr="00577848">
              <w:rPr>
                <w:sz w:val="28"/>
                <w:szCs w:val="28"/>
              </w:rPr>
              <w:t>Самое жирное оленье молоко, но в нем мало углеводов.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Pr="000979C2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молоко не портилось, его фильтруют, пастеризуют и охлаждают.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Сгущенное стерилизованное молоко мене полезно, чем пастеризованное.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побочные продукты переработки молока используют в питании.</w:t>
            </w:r>
          </w:p>
        </w:tc>
        <w:tc>
          <w:tcPr>
            <w:tcW w:w="1950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RPr="00577848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 нужно употреблять сливочное масло из-за содержания в нем большого количества жирорастворимых витаминов. 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 меняет свои свойства в зависимости от свежести.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Ацидофилин благотворно влияет на микрофлору кишечника.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 является скоропортящимся продуктом.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Жирный творог более полезен из-за содержания в нем витаминов А и </w:t>
            </w:r>
            <w:proofErr w:type="gramStart"/>
            <w:r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каротина.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– незаменимый продукт из-за содержания в нем кальция и фосфора, а также витаминов группы В.</w:t>
            </w: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  <w:tr w:rsidR="00DD2F34" w:rsidTr="000230F4">
        <w:tc>
          <w:tcPr>
            <w:tcW w:w="1526" w:type="dxa"/>
          </w:tcPr>
          <w:p w:rsidR="00DD2F34" w:rsidRPr="00577848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  <w:p w:rsidR="00DD2F34" w:rsidRDefault="00DD2F34" w:rsidP="000230F4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D2F34" w:rsidRDefault="00DD2F34" w:rsidP="000230F4">
            <w:pPr>
              <w:rPr>
                <w:sz w:val="28"/>
                <w:szCs w:val="28"/>
              </w:rPr>
            </w:pPr>
          </w:p>
        </w:tc>
      </w:tr>
    </w:tbl>
    <w:p w:rsidR="00DD2F34" w:rsidRPr="00DD2F34" w:rsidRDefault="00DD2F34">
      <w:pPr>
        <w:rPr>
          <w:sz w:val="28"/>
          <w:szCs w:val="28"/>
        </w:rPr>
      </w:pPr>
    </w:p>
    <w:sectPr w:rsidR="00DD2F34" w:rsidRPr="00DD2F34" w:rsidSect="00DD2F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34"/>
    <w:rsid w:val="00260E20"/>
    <w:rsid w:val="005370C4"/>
    <w:rsid w:val="00554A39"/>
    <w:rsid w:val="00D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20"/>
  </w:style>
  <w:style w:type="paragraph" w:styleId="1">
    <w:name w:val="heading 1"/>
    <w:basedOn w:val="a"/>
    <w:next w:val="a"/>
    <w:link w:val="10"/>
    <w:qFormat/>
    <w:rsid w:val="00260E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260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1</cp:revision>
  <dcterms:created xsi:type="dcterms:W3CDTF">2011-04-26T14:27:00Z</dcterms:created>
  <dcterms:modified xsi:type="dcterms:W3CDTF">2011-04-26T14:29:00Z</dcterms:modified>
</cp:coreProperties>
</file>