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0E2E59" w:rsidTr="000E2E59">
        <w:tc>
          <w:tcPr>
            <w:tcW w:w="2235" w:type="dxa"/>
          </w:tcPr>
          <w:p w:rsidR="000E2E59" w:rsidRPr="000E2E59" w:rsidRDefault="000E2E59" w:rsidP="000E2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447" w:type="dxa"/>
          </w:tcPr>
          <w:p w:rsidR="000E2E59" w:rsidRDefault="000E2E59" w:rsidP="000E2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уважаемые</w:t>
            </w:r>
            <w:r w:rsidRPr="000E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коллеги! </w:t>
            </w:r>
          </w:p>
          <w:p w:rsidR="000E2E59" w:rsidRDefault="000E2E59" w:rsidP="000E2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Готовясь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думала, какой опыт я могу показать тем, кто из года в год готовит всех без исключения к ЕГЭ. Мой предмет выбирают чаще всего мотивированные дет</w:t>
            </w:r>
            <w:r w:rsidR="00945AE6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</w:p>
          <w:p w:rsidR="00945AE6" w:rsidRPr="000E2E59" w:rsidRDefault="00945AE6" w:rsidP="000E2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59" w:rsidTr="000E2E59">
        <w:tc>
          <w:tcPr>
            <w:tcW w:w="2235" w:type="dxa"/>
          </w:tcPr>
          <w:p w:rsidR="000E2E59" w:rsidRPr="00945AE6" w:rsidRDefault="000E2E59" w:rsidP="000E2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47" w:type="dxa"/>
          </w:tcPr>
          <w:p w:rsidR="000E2E59" w:rsidRDefault="000E2E59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hAnsi="Times New Roman" w:cs="Times New Roman"/>
                <w:sz w:val="28"/>
                <w:szCs w:val="28"/>
              </w:rPr>
              <w:t>Предмет «биология» кажется очень простым. Птички, цветочки</w:t>
            </w:r>
            <w:proofErr w:type="gramStart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AE6" w:rsidRPr="00881A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45AE6"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 на самом деле это около 500 сложнейших тем, так или иначе связанных друг с другом. Для восприятия знаний нужно время! Для того</w:t>
            </w:r>
            <w:proofErr w:type="gramStart"/>
            <w:r w:rsidR="00945AE6" w:rsidRPr="00881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45AE6"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 чтобы их осознать, увидеть, почувствовать, выстроить логические взаимосвязи с уже известным.</w:t>
            </w:r>
          </w:p>
          <w:p w:rsidR="00945AE6" w:rsidRDefault="00945AE6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59" w:rsidTr="000E2E59">
        <w:tc>
          <w:tcPr>
            <w:tcW w:w="2235" w:type="dxa"/>
          </w:tcPr>
          <w:p w:rsidR="000E2E59" w:rsidRPr="000E2E59" w:rsidRDefault="000E2E59" w:rsidP="000E2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447" w:type="dxa"/>
          </w:tcPr>
          <w:p w:rsidR="000E2E59" w:rsidRDefault="000E2E59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Один из факторов — </w:t>
            </w:r>
            <w:r w:rsidRPr="00881A6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. Полноценная </w:t>
            </w:r>
            <w:r w:rsidRPr="00881A6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подготовка к ЕГЭ по биологии</w:t>
            </w:r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 — это год </w:t>
            </w:r>
            <w:proofErr w:type="spellStart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>серьезной</w:t>
            </w:r>
            <w:proofErr w:type="spellEnd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  ударной работы, лучше 2 года.</w:t>
            </w:r>
          </w:p>
          <w:p w:rsidR="00945AE6" w:rsidRDefault="00945AE6" w:rsidP="0094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считают, что биологию можно </w:t>
            </w:r>
            <w:proofErr w:type="gramStart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>зубрить</w:t>
            </w:r>
            <w:proofErr w:type="gramEnd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, что задач в ней нет. Однако на экзаменах вам поможет только глубокое понимание, осмысление биологии. А задачи — и самые разнообразные! — встречаются в ЕГЭ, </w:t>
            </w:r>
            <w:proofErr w:type="spellStart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>причем</w:t>
            </w:r>
            <w:proofErr w:type="spellEnd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 их формулировки часто неоднозначны.</w:t>
            </w:r>
          </w:p>
          <w:p w:rsidR="00945AE6" w:rsidRDefault="00945AE6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59" w:rsidTr="000E2E59">
        <w:tc>
          <w:tcPr>
            <w:tcW w:w="2235" w:type="dxa"/>
          </w:tcPr>
          <w:p w:rsidR="000E2E59" w:rsidRPr="000E2E59" w:rsidRDefault="000E2E59" w:rsidP="000E2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447" w:type="dxa"/>
          </w:tcPr>
          <w:p w:rsidR="00945AE6" w:rsidRDefault="00945AE6" w:rsidP="0094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E6">
              <w:rPr>
                <w:rFonts w:ascii="Times New Roman" w:hAnsi="Times New Roman" w:cs="Times New Roman"/>
                <w:sz w:val="28"/>
                <w:szCs w:val="28"/>
              </w:rPr>
              <w:t xml:space="preserve">Обычной школьной подготовки, разумеется, недостаточно. Ведь биология включает в себя ряд взаимосвязанных разделов — ботанику, зоологию, анатомию и физиологию человека, общую биологию. Каждый раздел имеет свою специфику, свои </w:t>
            </w:r>
            <w:proofErr w:type="spellStart"/>
            <w:r w:rsidRPr="00945AE6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proofErr w:type="gramStart"/>
            <w:r w:rsidRPr="00945AE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945AE6">
              <w:rPr>
                <w:rFonts w:ascii="Times New Roman" w:hAnsi="Times New Roman" w:cs="Times New Roman"/>
                <w:sz w:val="28"/>
                <w:szCs w:val="28"/>
              </w:rPr>
              <w:t xml:space="preserve"> весь этот непростой и содержательный материал в большинстве школ ученику предлагается чаще всего освоить при одном уроке в неделю. Однако парадокс в том, что и при 3-х часах в неделю времени на повторение материалов 6-8 классов в урочной системе нет. Спасают </w:t>
            </w:r>
            <w:proofErr w:type="spellStart"/>
            <w:r w:rsidRPr="00945AE6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945AE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45AE6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proofErr w:type="spellEnd"/>
            <w:r w:rsidRPr="00945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AE6" w:rsidRPr="00881A6C" w:rsidRDefault="00945AE6" w:rsidP="00945A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Исходя из рекомендаций методистов и собственной практики, для повышения эффективности усвоения программного материала, можно рекомендовать сделать акценты на следующие направления работы учителя биолога.</w:t>
            </w:r>
          </w:p>
          <w:p w:rsidR="000E2E59" w:rsidRDefault="000E2E59" w:rsidP="0094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59" w:rsidTr="000E2E59">
        <w:tc>
          <w:tcPr>
            <w:tcW w:w="2235" w:type="dxa"/>
          </w:tcPr>
          <w:p w:rsidR="000E2E59" w:rsidRPr="000E2E59" w:rsidRDefault="000E2E59" w:rsidP="000E2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447" w:type="dxa"/>
          </w:tcPr>
          <w:p w:rsidR="00945AE6" w:rsidRPr="00881A6C" w:rsidRDefault="00945AE6" w:rsidP="00945AE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81A6C">
              <w:rPr>
                <w:sz w:val="28"/>
                <w:szCs w:val="28"/>
              </w:rPr>
              <w:t>Более подробно разбираю наиболее значимые и трудные вопросы. Их мне помогает сформулировать участие в проверке работ ЕГЭ и ГИА. Чаще всего это вопросы, на изучение которых отводится мало времени в школьном курсе</w:t>
            </w:r>
          </w:p>
          <w:p w:rsidR="000E2E59" w:rsidRDefault="000E2E59" w:rsidP="0094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59" w:rsidTr="000E2E59">
        <w:tc>
          <w:tcPr>
            <w:tcW w:w="2235" w:type="dxa"/>
          </w:tcPr>
          <w:p w:rsidR="000E2E59" w:rsidRPr="000E2E59" w:rsidRDefault="000E2E59" w:rsidP="000E2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47" w:type="dxa"/>
          </w:tcPr>
          <w:p w:rsidR="00945AE6" w:rsidRPr="00881A6C" w:rsidRDefault="00945AE6" w:rsidP="00945AE6">
            <w:pPr>
              <w:pStyle w:val="a8"/>
              <w:numPr>
                <w:ilvl w:val="0"/>
                <w:numId w:val="1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881A6C">
              <w:rPr>
                <w:rFonts w:eastAsia="Times New Roman"/>
                <w:sz w:val="28"/>
                <w:szCs w:val="28"/>
              </w:rPr>
              <w:t xml:space="preserve">Разгружать учебный материал за </w:t>
            </w:r>
            <w:proofErr w:type="spellStart"/>
            <w:r w:rsidRPr="00881A6C">
              <w:rPr>
                <w:rFonts w:eastAsia="Times New Roman"/>
                <w:sz w:val="28"/>
                <w:szCs w:val="28"/>
              </w:rPr>
              <w:t>счет</w:t>
            </w:r>
            <w:proofErr w:type="spellEnd"/>
            <w:r w:rsidRPr="00881A6C">
              <w:rPr>
                <w:rFonts w:eastAsia="Times New Roman"/>
                <w:sz w:val="28"/>
                <w:szCs w:val="28"/>
              </w:rPr>
              <w:t xml:space="preserve"> сокращения описательного и второстепенного компонентов</w:t>
            </w:r>
            <w:proofErr w:type="gramStart"/>
            <w:r w:rsidRPr="00881A6C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81A6C">
              <w:rPr>
                <w:rFonts w:eastAsia="Times New Roman"/>
                <w:sz w:val="28"/>
                <w:szCs w:val="28"/>
              </w:rPr>
              <w:t xml:space="preserve">- </w:t>
            </w:r>
            <w:proofErr w:type="gramStart"/>
            <w:r w:rsidRPr="00881A6C"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 w:rsidRPr="00881A6C">
              <w:rPr>
                <w:rFonts w:eastAsia="Times New Roman"/>
                <w:sz w:val="28"/>
                <w:szCs w:val="28"/>
              </w:rPr>
              <w:t>порные конспекты</w:t>
            </w:r>
          </w:p>
          <w:p w:rsidR="000E2E59" w:rsidRDefault="000E2E59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E6" w:rsidTr="000E2E59">
        <w:tc>
          <w:tcPr>
            <w:tcW w:w="2235" w:type="dxa"/>
          </w:tcPr>
          <w:p w:rsidR="00945AE6" w:rsidRPr="000E2E59" w:rsidRDefault="00945AE6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447" w:type="dxa"/>
            <w:vMerge w:val="restart"/>
          </w:tcPr>
          <w:p w:rsidR="00945AE6" w:rsidRDefault="00945AE6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 ОБ  ОПРНЫХ  КОНСПЕКТАХ</w:t>
            </w:r>
          </w:p>
        </w:tc>
      </w:tr>
      <w:tr w:rsidR="00945AE6" w:rsidTr="000E2E59">
        <w:tc>
          <w:tcPr>
            <w:tcW w:w="2235" w:type="dxa"/>
          </w:tcPr>
          <w:p w:rsidR="00945AE6" w:rsidRPr="000E2E59" w:rsidRDefault="00945AE6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447" w:type="dxa"/>
            <w:vMerge/>
          </w:tcPr>
          <w:p w:rsidR="00945AE6" w:rsidRDefault="00945AE6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E6" w:rsidTr="000E2E59">
        <w:tc>
          <w:tcPr>
            <w:tcW w:w="2235" w:type="dxa"/>
          </w:tcPr>
          <w:p w:rsidR="00945AE6" w:rsidRPr="000E2E59" w:rsidRDefault="00945AE6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447" w:type="dxa"/>
            <w:vMerge/>
          </w:tcPr>
          <w:p w:rsidR="00945AE6" w:rsidRDefault="00945AE6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E6" w:rsidTr="000E2E59">
        <w:tc>
          <w:tcPr>
            <w:tcW w:w="2235" w:type="dxa"/>
          </w:tcPr>
          <w:p w:rsidR="00945AE6" w:rsidRDefault="00945AE6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447" w:type="dxa"/>
            <w:vMerge/>
          </w:tcPr>
          <w:p w:rsidR="00945AE6" w:rsidRDefault="00945AE6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E6" w:rsidTr="000E2E59">
        <w:tc>
          <w:tcPr>
            <w:tcW w:w="2235" w:type="dxa"/>
          </w:tcPr>
          <w:p w:rsidR="00945AE6" w:rsidRDefault="00945AE6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447" w:type="dxa"/>
          </w:tcPr>
          <w:p w:rsidR="00945AE6" w:rsidRPr="00881A6C" w:rsidRDefault="00945AE6" w:rsidP="00945AE6">
            <w:pPr>
              <w:pStyle w:val="-"/>
              <w:numPr>
                <w:ilvl w:val="0"/>
                <w:numId w:val="1"/>
              </w:numPr>
              <w:spacing w:line="340" w:lineRule="exact"/>
            </w:pPr>
            <w:r w:rsidRPr="00881A6C">
              <w:t xml:space="preserve">Вести словарь биологических терминов с их </w:t>
            </w:r>
            <w:proofErr w:type="spellStart"/>
            <w:r w:rsidRPr="00881A6C">
              <w:t>четкими</w:t>
            </w:r>
            <w:proofErr w:type="spellEnd"/>
            <w:r w:rsidRPr="00881A6C">
              <w:t xml:space="preserve"> определениями, но не просто тупо записывать туда </w:t>
            </w:r>
            <w:r w:rsidRPr="00881A6C">
              <w:lastRenderedPageBreak/>
              <w:t>терминологию, а учитывая, что один термин может быть обозначен разными терминами. В этом случае необходимо представлять учащимся все терминологические варианты обозначения того или иного понятия, поскольку в контрольных измерительных материалах могут использоваться различные термины, обозначающие одно и то же понятие.</w:t>
            </w:r>
          </w:p>
          <w:p w:rsidR="00945AE6" w:rsidRDefault="00945AE6" w:rsidP="00945AE6">
            <w:pPr>
              <w:pStyle w:val="-"/>
              <w:numPr>
                <w:ilvl w:val="0"/>
                <w:numId w:val="3"/>
              </w:numPr>
              <w:spacing w:line="340" w:lineRule="exact"/>
            </w:pPr>
            <w:r w:rsidRPr="00945AE6">
              <w:rPr>
                <w:b/>
              </w:rPr>
              <w:t>Работа в этом направлении предполагает использование словарей, энциклопедий, при этом возрастает внимание к  русскому языку, формируется интерес к языку биологической науки, актуализируется языковой опыт учащихся,  развивается  их  устная и письменная речь, наиболее эффективно формируются коммуникативные умения учащихся.</w:t>
            </w:r>
            <w:r w:rsidRPr="00881A6C">
              <w:t xml:space="preserve"> </w:t>
            </w:r>
          </w:p>
          <w:p w:rsidR="00945AE6" w:rsidRDefault="00945AE6" w:rsidP="00945AE6">
            <w:pPr>
              <w:pStyle w:val="-"/>
              <w:spacing w:line="340" w:lineRule="exact"/>
              <w:ind w:left="720" w:firstLine="0"/>
            </w:pPr>
          </w:p>
          <w:p w:rsidR="00945AE6" w:rsidRPr="00881A6C" w:rsidRDefault="00945AE6" w:rsidP="00945AE6">
            <w:pPr>
              <w:pStyle w:val="-"/>
              <w:numPr>
                <w:ilvl w:val="0"/>
                <w:numId w:val="3"/>
              </w:numPr>
              <w:spacing w:line="340" w:lineRule="exact"/>
            </w:pPr>
            <w:r w:rsidRPr="00881A6C">
              <w:t>П</w:t>
            </w:r>
            <w:r w:rsidRPr="00881A6C">
              <w:t>остоянно</w:t>
            </w:r>
            <w:r>
              <w:t xml:space="preserve"> </w:t>
            </w:r>
            <w:r w:rsidRPr="00881A6C">
              <w:t xml:space="preserve"> задействовать различные виды памяти учащихся, увереннее использовать </w:t>
            </w:r>
            <w:proofErr w:type="spellStart"/>
            <w:r w:rsidRPr="00881A6C">
              <w:t>приемы</w:t>
            </w:r>
            <w:proofErr w:type="spellEnd"/>
            <w:r w:rsidRPr="00881A6C">
              <w:t xml:space="preserve"> мнемотехники, объяснять значение терминов, имеющих греческое, латинское или иное  происхождение.</w:t>
            </w:r>
          </w:p>
          <w:p w:rsidR="00945AE6" w:rsidRPr="00881A6C" w:rsidRDefault="00945AE6" w:rsidP="0094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Тропизмы </w:t>
            </w:r>
            <w:r w:rsidRPr="00881A6C">
              <w:rPr>
                <w:rFonts w:ascii="Times New Roman" w:hAnsi="Times New Roman" w:cs="Times New Roman"/>
                <w:sz w:val="28"/>
                <w:szCs w:val="28"/>
              </w:rPr>
              <w:t>(греч</w:t>
            </w:r>
            <w:proofErr w:type="gramStart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>ропос</w:t>
            </w:r>
            <w:proofErr w:type="spellEnd"/>
            <w:r w:rsidRPr="00881A6C">
              <w:rPr>
                <w:rFonts w:ascii="Times New Roman" w:hAnsi="Times New Roman" w:cs="Times New Roman"/>
                <w:sz w:val="28"/>
                <w:szCs w:val="28"/>
              </w:rPr>
              <w:t xml:space="preserve"> – поворот, направление) – направленные ростовые движения органов растений, выраженные односторонним воздействием факторов среды и т.д.</w:t>
            </w:r>
          </w:p>
          <w:p w:rsidR="00945AE6" w:rsidRPr="00881A6C" w:rsidRDefault="00945AE6" w:rsidP="00945AE6">
            <w:pPr>
              <w:pStyle w:val="a8"/>
              <w:ind w:left="0" w:firstLine="708"/>
              <w:jc w:val="both"/>
              <w:rPr>
                <w:sz w:val="28"/>
                <w:szCs w:val="28"/>
              </w:rPr>
            </w:pPr>
            <w:r w:rsidRPr="00881A6C">
              <w:rPr>
                <w:sz w:val="28"/>
                <w:szCs w:val="28"/>
              </w:rPr>
              <w:t>Учащиеся, услышав перевод, начинают вспоминать</w:t>
            </w:r>
            <w:r>
              <w:rPr>
                <w:sz w:val="28"/>
                <w:szCs w:val="28"/>
              </w:rPr>
              <w:t>,</w:t>
            </w:r>
            <w:r w:rsidRPr="00881A6C">
              <w:rPr>
                <w:sz w:val="28"/>
                <w:szCs w:val="28"/>
              </w:rPr>
              <w:t xml:space="preserve"> что растения тянутся к свету, а корни растут вглубь  почвы</w:t>
            </w:r>
          </w:p>
          <w:p w:rsidR="00945AE6" w:rsidRDefault="00945AE6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E6" w:rsidTr="000E2E59">
        <w:tc>
          <w:tcPr>
            <w:tcW w:w="2235" w:type="dxa"/>
          </w:tcPr>
          <w:p w:rsidR="00945AE6" w:rsidRDefault="00945AE6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8447" w:type="dxa"/>
          </w:tcPr>
          <w:p w:rsidR="00945AE6" w:rsidRPr="00881A6C" w:rsidRDefault="00945AE6" w:rsidP="00945AE6">
            <w:pPr>
              <w:pStyle w:val="a8"/>
              <w:numPr>
                <w:ilvl w:val="0"/>
                <w:numId w:val="1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881A6C">
              <w:rPr>
                <w:rFonts w:eastAsia="Times New Roman"/>
                <w:sz w:val="28"/>
                <w:szCs w:val="28"/>
              </w:rPr>
              <w:t xml:space="preserve">Использовать </w:t>
            </w:r>
            <w:r w:rsidRPr="00881A6C">
              <w:rPr>
                <w:rFonts w:eastAsia="Times New Roman"/>
                <w:i/>
                <w:iCs/>
                <w:sz w:val="28"/>
                <w:szCs w:val="28"/>
              </w:rPr>
              <w:t>сквозной</w:t>
            </w:r>
            <w:r w:rsidRPr="00881A6C">
              <w:rPr>
                <w:rFonts w:eastAsia="Times New Roman"/>
                <w:sz w:val="28"/>
                <w:szCs w:val="28"/>
              </w:rPr>
              <w:t xml:space="preserve"> подход – экологический, эволюционный, функциональный. Эволюция систем органов</w:t>
            </w:r>
          </w:p>
          <w:p w:rsidR="00945AE6" w:rsidRDefault="00945AE6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1D7" w:rsidTr="000E2E59">
        <w:tc>
          <w:tcPr>
            <w:tcW w:w="2235" w:type="dxa"/>
          </w:tcPr>
          <w:p w:rsidR="009701D7" w:rsidRDefault="009701D7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447" w:type="dxa"/>
            <w:vMerge w:val="restart"/>
          </w:tcPr>
          <w:p w:rsidR="009701D7" w:rsidRPr="00881A6C" w:rsidRDefault="009701D7" w:rsidP="009701D7">
            <w:pPr>
              <w:pStyle w:val="a8"/>
              <w:numPr>
                <w:ilvl w:val="0"/>
                <w:numId w:val="1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881A6C">
              <w:rPr>
                <w:rFonts w:eastAsia="Times New Roman"/>
                <w:sz w:val="28"/>
                <w:szCs w:val="28"/>
              </w:rPr>
              <w:t xml:space="preserve">При проведении занятий по общей биологии широко использовать знания из области ботаники и зоологии, привлекать их для иллюстрации и конкретизации биологических законов и выведения общих закономерностей. </w:t>
            </w:r>
            <w:proofErr w:type="gramStart"/>
            <w:r w:rsidRPr="00881A6C">
              <w:rPr>
                <w:rFonts w:eastAsia="Times New Roman"/>
                <w:sz w:val="28"/>
                <w:szCs w:val="28"/>
              </w:rPr>
              <w:t>(Не просто говорю о путях эволюции, а показываю это на конкретных примерах из ранее изученных курсов</w:t>
            </w:r>
            <w:proofErr w:type="gramEnd"/>
          </w:p>
          <w:p w:rsidR="009701D7" w:rsidRPr="00881A6C" w:rsidRDefault="009701D7" w:rsidP="009701D7">
            <w:pPr>
              <w:pStyle w:val="a8"/>
              <w:jc w:val="both"/>
              <w:rPr>
                <w:rFonts w:eastAsia="Times New Roman"/>
                <w:sz w:val="28"/>
                <w:szCs w:val="28"/>
              </w:rPr>
            </w:pPr>
          </w:p>
          <w:p w:rsidR="009701D7" w:rsidRDefault="009701D7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1D7" w:rsidTr="000E2E59">
        <w:tc>
          <w:tcPr>
            <w:tcW w:w="2235" w:type="dxa"/>
          </w:tcPr>
          <w:p w:rsidR="009701D7" w:rsidRDefault="009701D7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447" w:type="dxa"/>
            <w:vMerge/>
          </w:tcPr>
          <w:p w:rsidR="009701D7" w:rsidRDefault="009701D7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1D7" w:rsidTr="000E2E59">
        <w:tc>
          <w:tcPr>
            <w:tcW w:w="2235" w:type="dxa"/>
          </w:tcPr>
          <w:p w:rsidR="009701D7" w:rsidRDefault="009701D7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447" w:type="dxa"/>
            <w:vMerge w:val="restart"/>
          </w:tcPr>
          <w:p w:rsidR="009701D7" w:rsidRPr="00881A6C" w:rsidRDefault="009701D7" w:rsidP="009701D7">
            <w:pPr>
              <w:pStyle w:val="a8"/>
              <w:jc w:val="both"/>
              <w:rPr>
                <w:rFonts w:eastAsia="Times New Roman"/>
                <w:sz w:val="28"/>
                <w:szCs w:val="28"/>
              </w:rPr>
            </w:pPr>
          </w:p>
          <w:p w:rsidR="009701D7" w:rsidRPr="00881A6C" w:rsidRDefault="009701D7" w:rsidP="00970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DD5AB5" wp14:editId="76EDC451">
                  <wp:extent cx="123825" cy="123825"/>
                  <wp:effectExtent l="19050" t="0" r="9525" b="0"/>
                  <wp:docPr id="1" name="Рисунок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  Широко использую рисунки, таблицы, пиктограммы и схемы для иллюстрации и объяснения биологических закономерностей – принцип лучше 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 раз увидеть, чем 100 раз услыша</w:t>
            </w:r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ть никто пока не отменил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 опыт показывает, что задания с конкретными рисунками, графиками и т.д. вызывают у учащихся затруднения</w:t>
            </w:r>
          </w:p>
          <w:p w:rsidR="009701D7" w:rsidRDefault="009701D7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D7" w:rsidRDefault="009701D7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использую англоязычные и русскоязычные картинки, т.к. найти рисунки без подписей в интернете трудно</w:t>
            </w:r>
          </w:p>
        </w:tc>
      </w:tr>
      <w:tr w:rsidR="009701D7" w:rsidTr="000E2E59">
        <w:tc>
          <w:tcPr>
            <w:tcW w:w="2235" w:type="dxa"/>
          </w:tcPr>
          <w:p w:rsidR="009701D7" w:rsidRDefault="009701D7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8447" w:type="dxa"/>
            <w:vMerge/>
          </w:tcPr>
          <w:p w:rsidR="009701D7" w:rsidRDefault="009701D7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BD" w:rsidTr="000E2E59">
        <w:tc>
          <w:tcPr>
            <w:tcW w:w="2235" w:type="dxa"/>
          </w:tcPr>
          <w:p w:rsidR="000232BD" w:rsidRDefault="000232BD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8447" w:type="dxa"/>
            <w:vMerge w:val="restart"/>
          </w:tcPr>
          <w:p w:rsidR="000232BD" w:rsidRPr="00881A6C" w:rsidRDefault="000232BD" w:rsidP="00970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проведении контрольных мероприятий использовать задания, требующие составления схем, рисунков, пиктограмм и таблиц – </w:t>
            </w:r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многие используемые сейчас пиктограммы придумали бывшие выпускники</w:t>
            </w:r>
          </w:p>
          <w:p w:rsidR="000232BD" w:rsidRPr="00881A6C" w:rsidRDefault="000232BD" w:rsidP="00970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893BF5" wp14:editId="24CE0371">
                  <wp:extent cx="123825" cy="123825"/>
                  <wp:effectExtent l="19050" t="0" r="9525" b="0"/>
                  <wp:docPr id="2" name="Рисунок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  Решать задачи на применение биологических знаний в различных практических ситуациях;</w:t>
            </w:r>
          </w:p>
          <w:p w:rsidR="000232BD" w:rsidRPr="00881A6C" w:rsidRDefault="000232BD" w:rsidP="00970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66CCF0" wp14:editId="18D0C039">
                  <wp:extent cx="123825" cy="123825"/>
                  <wp:effectExtent l="19050" t="0" r="9525" b="0"/>
                  <wp:docPr id="3" name="Рисунок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Использовать задания, требующие </w:t>
            </w:r>
            <w:proofErr w:type="spellStart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четкого</w:t>
            </w:r>
            <w:proofErr w:type="spellEnd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лаконичного письменного ответа – задания С5 и С</w:t>
            </w:r>
            <w:proofErr w:type="gramStart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2BD" w:rsidRDefault="000232BD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BD" w:rsidTr="000E2E59">
        <w:tc>
          <w:tcPr>
            <w:tcW w:w="2235" w:type="dxa"/>
          </w:tcPr>
          <w:p w:rsidR="000232BD" w:rsidRDefault="000232BD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8447" w:type="dxa"/>
            <w:vMerge/>
          </w:tcPr>
          <w:p w:rsidR="000232BD" w:rsidRDefault="000232BD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2BD" w:rsidTr="000E2E59">
        <w:tc>
          <w:tcPr>
            <w:tcW w:w="2235" w:type="dxa"/>
          </w:tcPr>
          <w:p w:rsidR="000232BD" w:rsidRDefault="000232BD" w:rsidP="0045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8447" w:type="dxa"/>
            <w:vMerge/>
          </w:tcPr>
          <w:p w:rsidR="000232BD" w:rsidRDefault="000232BD" w:rsidP="0088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2BD" w:rsidRPr="000232BD" w:rsidRDefault="000232BD" w:rsidP="000232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2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0232BD" w:rsidTr="000232BD">
        <w:tc>
          <w:tcPr>
            <w:tcW w:w="2235" w:type="dxa"/>
          </w:tcPr>
          <w:p w:rsidR="000232BD" w:rsidRDefault="000232BD" w:rsidP="00023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19, 20                  </w:t>
            </w:r>
          </w:p>
        </w:tc>
        <w:tc>
          <w:tcPr>
            <w:tcW w:w="8447" w:type="dxa"/>
          </w:tcPr>
          <w:p w:rsidR="000232BD" w:rsidRPr="000232BD" w:rsidRDefault="000232BD" w:rsidP="00023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2BD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учебные задания включать составление планов и конспектов     параграфов учебника, планов ответов на вопросы.</w:t>
            </w:r>
          </w:p>
          <w:p w:rsidR="000232BD" w:rsidRPr="000232BD" w:rsidRDefault="000232BD" w:rsidP="00023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2BD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освоения техники тестирования, в процессе преподавания биологии необходимо широко использовать тестирование с разнообразными видами тестовых заданий, аналогичных заданиям ЕГЭ. При этом особое внимание уделять трудным видам тестовых заданий.</w:t>
            </w:r>
          </w:p>
          <w:p w:rsidR="000232BD" w:rsidRPr="00881A6C" w:rsidRDefault="000232BD" w:rsidP="00023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2B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из проблем подготовки учеников к ЕГЭ по биологии является повторение программного материала по курсам «Ботаника», «Зоология» и «Анатомия и физиология человека», времени на повторение</w:t>
            </w:r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этих тем в 10-11 классе на уроках не выделяется, а так как материал ребятами </w:t>
            </w:r>
            <w:proofErr w:type="spellStart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</w:t>
            </w:r>
            <w:proofErr w:type="spellEnd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6-8 классах, есть вероятность того, что он основательно забыт. </w:t>
            </w:r>
          </w:p>
          <w:p w:rsidR="000232BD" w:rsidRPr="00881A6C" w:rsidRDefault="000232BD" w:rsidP="00023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2BD" w:rsidRDefault="000232BD" w:rsidP="00023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Ученикам </w:t>
            </w:r>
            <w:proofErr w:type="spellStart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химико</w:t>
            </w:r>
            <w:proofErr w:type="spellEnd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биологического класса предлагается выполнить конспекты по </w:t>
            </w:r>
            <w:proofErr w:type="spellStart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определенным</w:t>
            </w:r>
            <w:proofErr w:type="spellEnd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темам курсов, используя учебную и дополнительную литературу и поделиться своими трудами с другими учениками, получив взамен готовые конспекты. Конспекты составляются по </w:t>
            </w:r>
            <w:proofErr w:type="spellStart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определенному</w:t>
            </w:r>
            <w:proofErr w:type="spellEnd"/>
            <w:r w:rsidRPr="0088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плану, их содержание контролируется учителем.</w:t>
            </w:r>
          </w:p>
        </w:tc>
      </w:tr>
    </w:tbl>
    <w:p w:rsidR="006800D9" w:rsidRPr="000232BD" w:rsidRDefault="000232BD" w:rsidP="000232BD">
      <w:pPr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151B44" w:rsidRPr="00881A6C" w:rsidRDefault="00151B44" w:rsidP="008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6C">
        <w:rPr>
          <w:rFonts w:ascii="Times New Roman" w:eastAsia="Times New Roman" w:hAnsi="Times New Roman" w:cs="Times New Roman"/>
          <w:sz w:val="28"/>
          <w:szCs w:val="28"/>
        </w:rPr>
        <w:t>Таким образом, у каждого ученика накапливается набор конспектов с отобранным и адаптированным материалом. Позднее по каждой теме ученикам предлагаются тесты повышенного уровня, решение которых требует тщательной проработки конспектов.</w:t>
      </w:r>
    </w:p>
    <w:p w:rsidR="00151B44" w:rsidRPr="00881A6C" w:rsidRDefault="00151B44" w:rsidP="008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6C">
        <w:rPr>
          <w:rFonts w:ascii="Times New Roman" w:eastAsia="Times New Roman" w:hAnsi="Times New Roman" w:cs="Times New Roman"/>
          <w:sz w:val="28"/>
          <w:szCs w:val="28"/>
        </w:rPr>
        <w:t>Подобный подход к повторению давно пройденных тем позволяет, не просто выучить программный материал, но развить навыки работы с предметной литературой, освоить методику выбора наиболее важного материала и составления конспектов и освоить методику тестирования.</w:t>
      </w:r>
      <w:r w:rsidR="00805102">
        <w:rPr>
          <w:rFonts w:ascii="Times New Roman" w:eastAsia="Times New Roman" w:hAnsi="Times New Roman" w:cs="Times New Roman"/>
          <w:sz w:val="28"/>
          <w:szCs w:val="28"/>
        </w:rPr>
        <w:t xml:space="preserve"> Для этого используются школьные учебники, про которые при подготовке к ЕГЭ забывают. Это очень плохо, т.к. многие рисунки и схемы берутся из школьных учебников. Да, их сейчас огромное множество, но я стараюсь на занятиях показать ребятам материал по одной теме в нескольких учебниках.</w:t>
      </w:r>
    </w:p>
    <w:p w:rsidR="003C41A9" w:rsidRPr="00881A6C" w:rsidRDefault="00151B44" w:rsidP="008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1A6C">
        <w:rPr>
          <w:rFonts w:ascii="Times New Roman" w:eastAsia="Times New Roman" w:hAnsi="Times New Roman" w:cs="Times New Roman"/>
          <w:sz w:val="28"/>
          <w:szCs w:val="28"/>
        </w:rPr>
        <w:t xml:space="preserve">И, наконец, что бы ученики познакомились со структурой экзамена в форме ЕГЭ, промежуточная и итоговая аттестация в 10 и </w:t>
      </w:r>
      <w:hyperlink r:id="rId7" w:tooltip="11 класс" w:history="1">
        <w:r w:rsidRPr="00881A6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11 класса</w:t>
        </w:r>
      </w:hyperlink>
      <w:r w:rsidRPr="00881A6C">
        <w:rPr>
          <w:rFonts w:ascii="Times New Roman" w:eastAsia="Times New Roman" w:hAnsi="Times New Roman" w:cs="Times New Roman"/>
          <w:sz w:val="28"/>
          <w:szCs w:val="28"/>
        </w:rPr>
        <w:t xml:space="preserve"> проводится так же в форме ЕГЭ, во втором полугодии 11 класса ученики несколько раз решают пробный экзамен, который проводится с соблюдением практически всех процедурных особенностей, по результатам проводится анализ работы каждого ученика, высчитывается его первичный балл, выявляются слабые места</w:t>
      </w:r>
      <w:proofErr w:type="gramEnd"/>
      <w:r w:rsidRPr="00881A6C">
        <w:rPr>
          <w:rFonts w:ascii="Times New Roman" w:eastAsia="Times New Roman" w:hAnsi="Times New Roman" w:cs="Times New Roman"/>
          <w:sz w:val="28"/>
          <w:szCs w:val="28"/>
        </w:rPr>
        <w:t xml:space="preserve"> в его подготовке. Анализ нескольких </w:t>
      </w:r>
      <w:r w:rsidRPr="00881A6C">
        <w:rPr>
          <w:rFonts w:ascii="Times New Roman" w:eastAsia="Times New Roman" w:hAnsi="Times New Roman" w:cs="Times New Roman"/>
          <w:sz w:val="28"/>
          <w:szCs w:val="28"/>
        </w:rPr>
        <w:lastRenderedPageBreak/>
        <w:t>подобных работ показывает динамику роста его знаний и эффективнос</w:t>
      </w:r>
      <w:r w:rsidR="00881A6C" w:rsidRPr="00881A6C">
        <w:rPr>
          <w:rFonts w:ascii="Times New Roman" w:eastAsia="Times New Roman" w:hAnsi="Times New Roman" w:cs="Times New Roman"/>
          <w:sz w:val="28"/>
          <w:szCs w:val="28"/>
        </w:rPr>
        <w:t>ти освоения тестовых технологий</w:t>
      </w:r>
    </w:p>
    <w:p w:rsidR="003C41A9" w:rsidRPr="00881A6C" w:rsidRDefault="003C41A9" w:rsidP="0088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6C" w:rsidRDefault="00881A6C" w:rsidP="008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любовь современных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планшета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составила комплекты учебных пособий для просмотра именно в этих гаджетах. </w:t>
      </w:r>
    </w:p>
    <w:p w:rsidR="00881A6C" w:rsidRDefault="00881A6C" w:rsidP="008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рисунков вы видите на английском языке, это не ошибка. Я разбираю с ними на занятиях эти рисунки и схемы, а для отработки пусть они будут «Слепыми»</w:t>
      </w:r>
    </w:p>
    <w:p w:rsidR="00805102" w:rsidRDefault="00805102" w:rsidP="008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самое последнее, можно выучить и понять материал в учебниках, можно научится работать с таблицами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схемами и графиками, но нельзя говорить о биологии не владея визуальным представлением о ее объектах.</w:t>
      </w:r>
    </w:p>
    <w:p w:rsidR="00805102" w:rsidRPr="00881A6C" w:rsidRDefault="00C93D62" w:rsidP="008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Сталкиваюсь постоянно с проблемой не знания внешнего вида разных биологических объектов (растений, животных из разных систематических групп)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80510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805102">
        <w:rPr>
          <w:rFonts w:ascii="Times New Roman" w:hAnsi="Times New Roman" w:cs="Times New Roman"/>
          <w:sz w:val="28"/>
          <w:szCs w:val="28"/>
        </w:rPr>
        <w:t>ешая эту проблему пытаюсь создать иллюстрированный словарь живой природы.</w:t>
      </w:r>
    </w:p>
    <w:p w:rsidR="003C41A9" w:rsidRPr="00881A6C" w:rsidRDefault="003C41A9" w:rsidP="0088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41A9" w:rsidRPr="00881A6C" w:rsidSect="00151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3" o:spid="_x0000_i1026" type="#_x0000_t75" alt="*" style="width:9pt;height:9pt;visibility:visible;mso-wrap-style:square" o:bullet="t">
        <v:imagedata r:id="rId1" o:title="*"/>
      </v:shape>
    </w:pict>
  </w:numPicBullet>
  <w:abstractNum w:abstractNumId="0">
    <w:nsid w:val="37544749"/>
    <w:multiLevelType w:val="hybridMultilevel"/>
    <w:tmpl w:val="FDF651C2"/>
    <w:lvl w:ilvl="0" w:tplc="DDAC8A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5298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1B2D39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1F678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8ABA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6605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73C12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C097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B0E8C5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634923F3"/>
    <w:multiLevelType w:val="hybridMultilevel"/>
    <w:tmpl w:val="26DC3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825D9D"/>
    <w:multiLevelType w:val="hybridMultilevel"/>
    <w:tmpl w:val="6A52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1B44"/>
    <w:rsid w:val="000232BD"/>
    <w:rsid w:val="000457F2"/>
    <w:rsid w:val="000851E5"/>
    <w:rsid w:val="000E2E59"/>
    <w:rsid w:val="00151B44"/>
    <w:rsid w:val="003C41A9"/>
    <w:rsid w:val="004F0963"/>
    <w:rsid w:val="00515277"/>
    <w:rsid w:val="005B06E0"/>
    <w:rsid w:val="0067027E"/>
    <w:rsid w:val="006800D9"/>
    <w:rsid w:val="00805102"/>
    <w:rsid w:val="00881A6C"/>
    <w:rsid w:val="008D1A92"/>
    <w:rsid w:val="00945AE6"/>
    <w:rsid w:val="009701D7"/>
    <w:rsid w:val="00AE3D9A"/>
    <w:rsid w:val="00C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1B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4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7027E"/>
    <w:rPr>
      <w:b/>
      <w:bCs/>
    </w:rPr>
  </w:style>
  <w:style w:type="paragraph" w:customStyle="1" w:styleId="-">
    <w:name w:val="Абз - осн."/>
    <w:basedOn w:val="a"/>
    <w:link w:val="-0"/>
    <w:rsid w:val="00AE3D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-0">
    <w:name w:val="Абз - осн. Знак"/>
    <w:link w:val="-"/>
    <w:rsid w:val="00AE3D9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E3D9A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lang w:eastAsia="en-US"/>
    </w:rPr>
  </w:style>
  <w:style w:type="table" w:styleId="a9">
    <w:name w:val="Table Grid"/>
    <w:basedOn w:val="a1"/>
    <w:uiPriority w:val="59"/>
    <w:rsid w:val="000E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11_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2014-10-16T07:16:00Z</cp:lastPrinted>
  <dcterms:created xsi:type="dcterms:W3CDTF">2014-10-15T18:39:00Z</dcterms:created>
  <dcterms:modified xsi:type="dcterms:W3CDTF">2014-10-16T08:28:00Z</dcterms:modified>
</cp:coreProperties>
</file>