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9" w:rsidRPr="004F5930" w:rsidRDefault="00FD4BB9" w:rsidP="004F59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4BB9" w:rsidRPr="004F5930" w:rsidRDefault="00FD4BB9" w:rsidP="004F5930">
      <w:pPr>
        <w:pStyle w:val="a3"/>
        <w:rPr>
          <w:rFonts w:ascii="Times New Roman" w:hAnsi="Times New Roman"/>
          <w:b/>
          <w:sz w:val="24"/>
          <w:szCs w:val="24"/>
        </w:rPr>
      </w:pPr>
      <w:r w:rsidRPr="004F5930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FD4BB9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Настоящая программа по «Изобразительному искусству» для 5-го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4F5930" w:rsidRPr="004F5930" w:rsidRDefault="004F5930" w:rsidP="004F59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930">
        <w:rPr>
          <w:rFonts w:ascii="Times New Roman" w:hAnsi="Times New Roman" w:cs="Times New Roman"/>
          <w:b/>
          <w:bCs/>
          <w:sz w:val="24"/>
          <w:szCs w:val="24"/>
        </w:rPr>
        <w:t>Нормати</w:t>
      </w:r>
      <w:r>
        <w:rPr>
          <w:rFonts w:ascii="Times New Roman" w:hAnsi="Times New Roman" w:cs="Times New Roman"/>
          <w:b/>
          <w:bCs/>
          <w:sz w:val="24"/>
          <w:szCs w:val="24"/>
        </w:rPr>
        <w:t>вно-правовая база введения ФГОС</w:t>
      </w:r>
    </w:p>
    <w:p w:rsidR="004F5930" w:rsidRPr="004F5930" w:rsidRDefault="004F5930" w:rsidP="004F593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4F5930">
        <w:rPr>
          <w:rFonts w:ascii="Times New Roman" w:hAnsi="Times New Roman" w:cs="Times New Roman"/>
          <w:sz w:val="24"/>
          <w:szCs w:val="24"/>
        </w:rPr>
        <w:t>закон от 29.12.2012 № 273-ФЗ «Об образовании в Российской Федерации»;</w:t>
      </w:r>
    </w:p>
    <w:p w:rsidR="004F5930" w:rsidRPr="004F5930" w:rsidRDefault="004F5930" w:rsidP="004F593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4F593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утвержденным приказом Министерства образования и науки Российской Федерации от 17.12.2010 № 1897;</w:t>
      </w:r>
    </w:p>
    <w:p w:rsidR="004F5930" w:rsidRPr="004F5930" w:rsidRDefault="004F5930" w:rsidP="004F593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Приказ</w:t>
      </w:r>
      <w:r w:rsidRPr="004F593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F5930" w:rsidRPr="004F5930" w:rsidRDefault="004F5930" w:rsidP="004F593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F5930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F5930" w:rsidRPr="004F5930" w:rsidRDefault="004F5930" w:rsidP="004F593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5930">
        <w:rPr>
          <w:rFonts w:ascii="Times New Roman" w:hAnsi="Times New Roman" w:cs="Times New Roman"/>
          <w:sz w:val="24"/>
          <w:szCs w:val="24"/>
        </w:rPr>
        <w:t>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F5930" w:rsidRPr="004F5930" w:rsidRDefault="004F5930" w:rsidP="004F593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F5930">
        <w:rPr>
          <w:rFonts w:ascii="Times New Roman" w:hAnsi="Times New Roman" w:cs="Times New Roman"/>
          <w:sz w:val="24"/>
          <w:szCs w:val="24"/>
        </w:rPr>
        <w:t xml:space="preserve"> департамента образования, науки и молодежной политики Воронежской области от 27.07.2012 № 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образования»;</w:t>
      </w:r>
    </w:p>
    <w:p w:rsidR="004F5930" w:rsidRPr="004F5930" w:rsidRDefault="004F5930" w:rsidP="004F593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F5930">
        <w:rPr>
          <w:rFonts w:ascii="Times New Roman" w:hAnsi="Times New Roman" w:cs="Times New Roman"/>
          <w:sz w:val="24"/>
          <w:szCs w:val="24"/>
        </w:rPr>
        <w:t xml:space="preserve"> департамента образования, науки и молодежной политики Воронежской области от 30.08.2013 № 840 «О внесении изменений в приказ департамента образования, науки и молодежной политики Воронежской области от 27.07.2012 № 760»;</w:t>
      </w:r>
    </w:p>
    <w:p w:rsidR="004F5930" w:rsidRPr="004F5930" w:rsidRDefault="004F5930" w:rsidP="004F5930">
      <w:pPr>
        <w:pStyle w:val="a6"/>
        <w:tabs>
          <w:tab w:val="left" w:pos="10206"/>
        </w:tabs>
        <w:spacing w:after="0"/>
        <w:ind w:left="0" w:firstLine="709"/>
        <w:jc w:val="both"/>
      </w:pPr>
      <w:r>
        <w:t xml:space="preserve"> Постановление</w:t>
      </w:r>
      <w:r w:rsidRPr="004F5930">
        <w:t xml:space="preserve">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4F5930">
        <w:t>СанПиН</w:t>
      </w:r>
      <w:proofErr w:type="spellEnd"/>
      <w:r w:rsidRPr="004F5930">
        <w:t xml:space="preserve"> 2,4,2,2821-10 «Санитарно эпидемиологические требования к условиям и организации обучения в общеобразовательных учреждениях»;</w:t>
      </w:r>
    </w:p>
    <w:p w:rsidR="004F5930" w:rsidRPr="004F5930" w:rsidRDefault="004F5930" w:rsidP="004F593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5930" w:rsidRPr="004F5930" w:rsidRDefault="004F5930" w:rsidP="004F59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Учебный</w:t>
      </w:r>
      <w:r w:rsidRPr="004F5930">
        <w:rPr>
          <w:rFonts w:ascii="Times New Roman" w:hAnsi="Times New Roman" w:cs="Times New Roman"/>
          <w:sz w:val="24"/>
          <w:szCs w:val="24"/>
        </w:rPr>
        <w:t xml:space="preserve"> план МКОУ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Смаглеевской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 СОШ на 2015 – 2016 учебный год.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0" w:rsidRDefault="004F5930" w:rsidP="004F59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 программы</w:t>
      </w:r>
    </w:p>
    <w:p w:rsidR="00FD4BB9" w:rsidRPr="004F5930" w:rsidRDefault="00FD4BB9" w:rsidP="004F5930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F5930">
        <w:rPr>
          <w:rFonts w:ascii="Times New Roman" w:hAnsi="Times New Roman"/>
          <w:sz w:val="24"/>
          <w:szCs w:val="24"/>
        </w:rPr>
        <w:t>Формирование нравственно-эстетической отзывчивости на прекрасное и безобразное в жизни и искусстве:</w:t>
      </w:r>
      <w:proofErr w:type="gramEnd"/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- дальнейшее формирование художественного вкуса учащихся;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- понимание роли декоративного искусства в утверждении общественных идеалов.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- осмысление места декоративного искусства в организации жизни общества, в утверждении социальной роли конкретного человека и общества.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Формирование художественно-творческой активности: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- учиться в ходе восприятия декоративного искусства и в процессе собственной практики обращать внимание  в первую очередь на содержательный смысл художественно-образного языка декоративного искусства, уметь связывать с теми явлениями в жизни общества, которыми порождается данный вид искусства;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- учиться выражать своё личное понимание значения декоративного искусства в жизни людей;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- проявлять наблюдательность, эрудицию и фантазию при разработке проектов оформления интерьеров школы, эмблем, одежды, различных видов украшений.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Формирование художественных знаний, умений, навыков.</w:t>
      </w:r>
    </w:p>
    <w:p w:rsidR="00FD4BB9" w:rsidRPr="004F5930" w:rsidRDefault="00FD4BB9" w:rsidP="004F5930">
      <w:pPr>
        <w:pStyle w:val="a3"/>
        <w:rPr>
          <w:rFonts w:ascii="Times New Roman" w:hAnsi="Times New Roman"/>
          <w:sz w:val="24"/>
          <w:szCs w:val="24"/>
        </w:rPr>
      </w:pPr>
    </w:p>
    <w:p w:rsidR="00FD4BB9" w:rsidRPr="004F5930" w:rsidRDefault="00FD4BB9" w:rsidP="004F59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D4BB9" w:rsidRPr="004F5930" w:rsidRDefault="00FD4BB9" w:rsidP="004F59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4F593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   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4F5930"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освоение изобразительного искусства.</w:t>
      </w:r>
    </w:p>
    <w:p w:rsidR="00FD4BB9" w:rsidRPr="004F5930" w:rsidRDefault="00FD4BB9" w:rsidP="004F59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Целью художественного воспитания и обучения в 5 классе является формирование представления о многообразии культур народов Земли и о единстве представлений народов о духовной красоте человека.</w:t>
      </w:r>
    </w:p>
    <w:p w:rsidR="00FD4BB9" w:rsidRPr="004F5930" w:rsidRDefault="00FD4BB9" w:rsidP="004F59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FD4BB9" w:rsidRPr="004F5930" w:rsidRDefault="00FD4BB9" w:rsidP="004F59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Приобщаясь через уподобление сотворчества и восприятия к истокам культуры своего народа или других народов Земли, обучающиеся начинают ощущать себя участниками развития человечества, открывают себе путь к дальнейшему расширению восприимчивости богатства человеческой культуры.</w:t>
      </w:r>
    </w:p>
    <w:p w:rsidR="00FD4BB9" w:rsidRPr="004F5930" w:rsidRDefault="00FD4BB9" w:rsidP="004F59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FD4BB9" w:rsidRPr="004F5930" w:rsidRDefault="00FD4BB9" w:rsidP="004F59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lastRenderedPageBreak/>
        <w:t>Темы раскрывают богатство и разнообразие представлений народов о красоте явлений жизни. Здесь все – и понимание природы, и связь с ней построек, и одежда, и праздники – разное. Обучающиеся должны осознать: прекрасно именно то, что человечество столь богато разнообразными художественными культурами и что они не случайно разные.</w:t>
      </w:r>
    </w:p>
    <w:p w:rsidR="00FD4BB9" w:rsidRPr="004F5930" w:rsidRDefault="00FD4BB9" w:rsidP="004F59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5930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FD4BB9" w:rsidRPr="004F5930" w:rsidRDefault="00FD4BB9" w:rsidP="004F59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</w:t>
      </w:r>
    </w:p>
    <w:p w:rsidR="00FD4BB9" w:rsidRDefault="00FD4BB9" w:rsidP="004F59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4F593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 w:rsidRPr="004F593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связи с окружающим миром («Древние образы в народном искусстве», «Древние образы в современных народных игрушках», «Роль декоративного искусства в жизни древнего общества», «О чем рассказывают нам гербы и эмблемы»), математикой (геометрические фигуры и объемы), трудовым обучением (</w:t>
      </w:r>
      <w:r w:rsidRPr="004F5930">
        <w:rPr>
          <w:rFonts w:ascii="Times New Roman" w:eastAsia="Times New Roman" w:hAnsi="Times New Roman" w:cs="Times New Roman"/>
          <w:spacing w:val="-3"/>
          <w:sz w:val="24"/>
          <w:szCs w:val="24"/>
        </w:rPr>
        <w:t>природные и искусственные материалы, отделка готовых изделий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5930" w:rsidRDefault="004F5930" w:rsidP="004F5930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D4BB9" w:rsidRDefault="004F5930" w:rsidP="004F5930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</w:t>
      </w:r>
      <w:r w:rsidR="00FD4BB9" w:rsidRPr="004F5930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а</w:t>
      </w:r>
      <w:r w:rsidR="00FD4BB9" w:rsidRPr="004F5930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</w:t>
      </w:r>
    </w:p>
    <w:p w:rsidR="004F5930" w:rsidRPr="004F5930" w:rsidRDefault="004F5930" w:rsidP="004F5930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D4BB9" w:rsidRPr="004F5930" w:rsidRDefault="00FD4BB9" w:rsidP="004F59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 xml:space="preserve">     Данная рабочая программа «Декоративно - прикладное искусство в жизни человека» по изобразительному искусству для 5 класса составлена на основе авторской программы Б.М. </w:t>
      </w:r>
      <w:proofErr w:type="spellStart"/>
      <w:r w:rsidRPr="004F5930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F5930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4F5930">
        <w:rPr>
          <w:rFonts w:ascii="Times New Roman" w:hAnsi="Times New Roman"/>
          <w:sz w:val="24"/>
          <w:szCs w:val="24"/>
        </w:rPr>
        <w:t>кл</w:t>
      </w:r>
      <w:proofErr w:type="spellEnd"/>
      <w:r w:rsidRPr="004F5930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4F5930">
        <w:rPr>
          <w:rFonts w:ascii="Times New Roman" w:hAnsi="Times New Roman"/>
          <w:sz w:val="24"/>
          <w:szCs w:val="24"/>
        </w:rPr>
        <w:t>прогр</w:t>
      </w:r>
      <w:proofErr w:type="spellEnd"/>
      <w:r w:rsidRPr="004F5930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4F5930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4F5930">
        <w:rPr>
          <w:rFonts w:ascii="Times New Roman" w:hAnsi="Times New Roman"/>
          <w:sz w:val="24"/>
          <w:szCs w:val="24"/>
        </w:rPr>
        <w:t xml:space="preserve">.- М.: Просвещение, 2011.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4F5930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4F5930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FD4BB9" w:rsidRPr="004F5930" w:rsidRDefault="00FD4BB9" w:rsidP="004F59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 xml:space="preserve">    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</w:t>
      </w:r>
    </w:p>
    <w:p w:rsidR="00FD4BB9" w:rsidRPr="004F5930" w:rsidRDefault="00FD4BB9" w:rsidP="004F59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>Класс – 5</w:t>
      </w:r>
    </w:p>
    <w:p w:rsidR="00FD4BB9" w:rsidRPr="004F5930" w:rsidRDefault="00FD4BB9" w:rsidP="004F59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 w:rsidR="004F5930" w:rsidRPr="004F5930">
        <w:rPr>
          <w:rFonts w:ascii="Times New Roman" w:hAnsi="Times New Roman"/>
          <w:sz w:val="24"/>
          <w:szCs w:val="24"/>
        </w:rPr>
        <w:t>0,5</w:t>
      </w:r>
      <w:r w:rsidRPr="004F5930">
        <w:rPr>
          <w:rFonts w:ascii="Times New Roman" w:hAnsi="Times New Roman"/>
          <w:sz w:val="24"/>
          <w:szCs w:val="24"/>
        </w:rPr>
        <w:t xml:space="preserve"> ч.</w:t>
      </w:r>
    </w:p>
    <w:p w:rsidR="00FD4BB9" w:rsidRPr="004F5930" w:rsidRDefault="004F5930" w:rsidP="004F59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930">
        <w:rPr>
          <w:rFonts w:ascii="Times New Roman" w:hAnsi="Times New Roman"/>
          <w:sz w:val="24"/>
          <w:szCs w:val="24"/>
        </w:rPr>
        <w:t xml:space="preserve">Количество часов в год – 17 </w:t>
      </w:r>
      <w:r w:rsidR="00FD4BB9" w:rsidRPr="004F5930">
        <w:rPr>
          <w:rFonts w:ascii="Times New Roman" w:hAnsi="Times New Roman"/>
          <w:sz w:val="24"/>
          <w:szCs w:val="24"/>
        </w:rPr>
        <w:t>ч.</w:t>
      </w:r>
    </w:p>
    <w:p w:rsidR="00FD4BB9" w:rsidRPr="004F5930" w:rsidRDefault="00FD4BB9" w:rsidP="004F5930">
      <w:pPr>
        <w:pStyle w:val="a4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FD4BB9" w:rsidRPr="004F5930" w:rsidRDefault="00FD4BB9" w:rsidP="004F5930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F5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Личностные результаты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ценностно-эстетическая  сфера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 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воспитание российской гражданской идентичности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: патриотизма, любви и уважения к Отечеству, чувства гордости за свою Родину, прошлое и настоящее многонационального народа России; осознание своей эстетической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 учению, готовности и способности обучающегося к саморазвитию и самообразованию на основе мотивации к обучению и познанию;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осознание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развитие эстетического сознания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через освоение художественного наследия народов России и мира, творческой деятельности эстетического характера.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4F5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4F5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освоения изобразительного искусства в начальной школе проявляются </w:t>
      </w:r>
      <w:proofErr w:type="gramStart"/>
      <w:r w:rsidRPr="004F593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умении</w:t>
      </w:r>
      <w:proofErr w:type="gramEnd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желании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средств произведения искусства;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активном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использовании</w:t>
      </w:r>
      <w:proofErr w:type="gramEnd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языка изобразительного искусства и различных художественных материалов для освоения содержания различных учебных предметов (литературы, окружающего мира, родного языка и др.);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обогащении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4F5930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- умение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умении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способности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оценивать результаты художественно-творческой деятельности, собственной и одноклассников.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3.Предметные результаты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освоения изобразительного искусства в начальной школе проявляются в следующем: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сфере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4F593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в ценностно-эстетической сфере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– умение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в их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FD4BB9" w:rsidRPr="004F5930" w:rsidRDefault="00FD4BB9" w:rsidP="004F593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в коммуникативной сфере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художественного творчества;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 xml:space="preserve">в труде </w:t>
      </w:r>
      <w:r w:rsidRPr="004F593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 ритм в узоре, о красоте народной росписи в ук</w:t>
      </w:r>
      <w:r w:rsidRPr="004F593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softHyphen/>
      </w:r>
      <w:r w:rsidRPr="004F593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рашении одежды, посуды, игрушек</w:t>
      </w:r>
      <w:r w:rsidRPr="004F5930">
        <w:rPr>
          <w:rFonts w:ascii="Times New Roman" w:eastAsia="Times New Roman" w:hAnsi="Times New Roman" w:cs="Times New Roman"/>
          <w:i/>
          <w:spacing w:val="2"/>
          <w:w w:val="107"/>
          <w:sz w:val="24"/>
          <w:szCs w:val="24"/>
        </w:rPr>
        <w:t>. В поиск</w:t>
      </w:r>
      <w:r w:rsidRPr="004F5930">
        <w:rPr>
          <w:rFonts w:ascii="Times New Roman" w:eastAsia="Times New Roman" w:hAnsi="Times New Roman" w:cs="Times New Roman"/>
          <w:i/>
          <w:sz w:val="24"/>
          <w:szCs w:val="24"/>
        </w:rPr>
        <w:t>овой сфере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– умение использовать различные материалы.    </w:t>
      </w:r>
    </w:p>
    <w:p w:rsidR="00FD4BB9" w:rsidRPr="004F5930" w:rsidRDefault="00FD4BB9" w:rsidP="004F5930">
      <w:pPr>
        <w:pStyle w:val="a4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FD4BB9" w:rsidRPr="004F5930" w:rsidRDefault="00FD4BB9" w:rsidP="004F5930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FD4BB9" w:rsidRPr="004F5930" w:rsidRDefault="00FD4BB9" w:rsidP="004F5930">
      <w:pPr>
        <w:pStyle w:val="a4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930">
        <w:rPr>
          <w:rStyle w:val="small"/>
          <w:rFonts w:ascii="Times New Roman" w:eastAsia="Times New Roman" w:hAnsi="Times New Roman" w:cs="Times New Roman"/>
          <w:b/>
          <w:bCs/>
          <w:sz w:val="24"/>
          <w:szCs w:val="24"/>
        </w:rPr>
        <w:t>Древние корни народного искусства</w:t>
      </w:r>
      <w:r w:rsidR="004F5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</w:t>
      </w:r>
      <w:r w:rsidRPr="004F5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4F593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F593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4BB9" w:rsidRPr="004F5930" w:rsidRDefault="00FD4BB9" w:rsidP="004F5930">
      <w:pPr>
        <w:pStyle w:val="a4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   1. Древние образы в народном искусстве. </w:t>
      </w:r>
      <w:r w:rsidR="004F5930">
        <w:rPr>
          <w:rFonts w:ascii="Times New Roman" w:eastAsia="Times New Roman" w:hAnsi="Times New Roman" w:cs="Times New Roman"/>
          <w:sz w:val="24"/>
          <w:szCs w:val="24"/>
        </w:rPr>
        <w:t>Убранство русской избы.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Внутренний мир русской избы.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59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5930" w:rsidRPr="004F593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и декор предметов народного быта.    Русская народная вышивка. 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D4BB9"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 Народный праздничный костюм</w:t>
      </w:r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4BB9"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   Народные праздничные обряды. </w:t>
      </w:r>
    </w:p>
    <w:p w:rsidR="00FD4BB9" w:rsidRPr="004F5930" w:rsidRDefault="00FD4BB9" w:rsidP="004F5930">
      <w:pPr>
        <w:pStyle w:val="Style6"/>
        <w:widowControl/>
        <w:numPr>
          <w:ilvl w:val="0"/>
          <w:numId w:val="1"/>
        </w:numPr>
        <w:spacing w:line="240" w:lineRule="auto"/>
        <w:ind w:right="259"/>
        <w:rPr>
          <w:rStyle w:val="FontStyle14"/>
          <w:b/>
          <w:i w:val="0"/>
          <w:sz w:val="24"/>
          <w:szCs w:val="24"/>
        </w:rPr>
      </w:pPr>
      <w:r w:rsidRPr="004F5930">
        <w:rPr>
          <w:rStyle w:val="FontStyle14"/>
          <w:b/>
          <w:sz w:val="24"/>
          <w:szCs w:val="24"/>
        </w:rPr>
        <w:t>Примерные задания: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работа над декоративной композицией на тему древних образов в резьбе и росписи по дереву, в орнаментах народной вышивки;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работа над украшением элементов избы (фронтон, наличники, </w:t>
      </w:r>
      <w:proofErr w:type="spellStart"/>
      <w:r w:rsidRPr="004F5930">
        <w:rPr>
          <w:rFonts w:ascii="Times New Roman" w:eastAsia="Times New Roman" w:hAnsi="Times New Roman" w:cs="Times New Roman"/>
          <w:sz w:val="24"/>
          <w:szCs w:val="24"/>
        </w:rPr>
        <w:t>причелина</w:t>
      </w:r>
      <w:proofErr w:type="spellEnd"/>
      <w:r w:rsidRPr="004F5930">
        <w:rPr>
          <w:rFonts w:ascii="Times New Roman" w:eastAsia="Times New Roman" w:hAnsi="Times New Roman" w:cs="Times New Roman"/>
          <w:sz w:val="24"/>
          <w:szCs w:val="24"/>
        </w:rPr>
        <w:t>, лобовая доска) солярными знаками, растительными и зооморфными мотивами, геометрическими элементами, выстраивание их в орнаментальную композицию;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индивидуальная и коллективная работа над рисунком на тему «В русской избе»;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вырезание из картона или плотной бумаги выразительных форм посуды, предметов труда и украшение их орнаментальной росписью;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выполнение эскиза узора вышивки на полотенце в традиции народных мастеров;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выполнение эскизов народного праздничного костюма разных регионов и народов России с использованием различных техник и материалов;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цветные мелки, угольки, сангина, тонированная бумага.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Зрительный ряд: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примеры древних образов в надомной резьбе, на прялках, посуде, вышитых полотенцах.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Литературный ряд: русские народные пословицы, поговорки, загадки.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темы обучающиеся должны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- семантическое значение традиционных образов, мотивов (древо жизни, конь, птица, солярные знаки);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- несколько народных художественных промыслов России;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декора.</w:t>
      </w:r>
    </w:p>
    <w:p w:rsidR="00FD4BB9" w:rsidRPr="004F5930" w:rsidRDefault="00FD4BB9" w:rsidP="004F5930">
      <w:pPr>
        <w:pStyle w:val="a4"/>
        <w:tabs>
          <w:tab w:val="left" w:pos="444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930">
        <w:rPr>
          <w:rStyle w:val="a5"/>
          <w:rFonts w:ascii="Times New Roman" w:eastAsia="Times New Roman" w:hAnsi="Times New Roman" w:cs="Times New Roman"/>
          <w:sz w:val="24"/>
          <w:szCs w:val="24"/>
        </w:rPr>
        <w:t>Связь времен в народном искусстве (</w:t>
      </w:r>
      <w:r w:rsidR="004F5930">
        <w:rPr>
          <w:rStyle w:val="a5"/>
          <w:rFonts w:ascii="Times New Roman" w:eastAsia="Times New Roman" w:hAnsi="Times New Roman" w:cs="Times New Roman"/>
          <w:sz w:val="24"/>
          <w:szCs w:val="24"/>
        </w:rPr>
        <w:t>7</w:t>
      </w:r>
      <w:r w:rsidRPr="004F5930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Древние образы в современных народных игрушках.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 xml:space="preserve"> Искусство Гжели. Истоки и современное развитие промысла.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Искусство Городца. Истоки и современное развитие промысла.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Хохлома.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 xml:space="preserve">. Искусство </w:t>
      </w:r>
      <w:proofErr w:type="spellStart"/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Жостова</w:t>
      </w:r>
      <w:proofErr w:type="spellEnd"/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Истоки и современное развитие промысла.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0. Щепа. Роспись по лубу и дереву. Тиснение и резьба по бересте.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1. Роль народных художественных промыслов в современной жизни</w:t>
      </w:r>
      <w:proofErr w:type="gramStart"/>
      <w:r w:rsidRPr="004F59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бобщающий урок.</w:t>
      </w:r>
    </w:p>
    <w:p w:rsidR="00FD4BB9" w:rsidRPr="004F5930" w:rsidRDefault="00FD4BB9" w:rsidP="004F5930">
      <w:pPr>
        <w:pStyle w:val="Style6"/>
        <w:widowControl/>
        <w:numPr>
          <w:ilvl w:val="0"/>
          <w:numId w:val="1"/>
        </w:numPr>
        <w:spacing w:line="240" w:lineRule="auto"/>
        <w:ind w:right="259"/>
        <w:rPr>
          <w:rStyle w:val="FontStyle14"/>
          <w:b/>
          <w:i w:val="0"/>
          <w:sz w:val="24"/>
          <w:szCs w:val="24"/>
        </w:rPr>
      </w:pPr>
      <w:r w:rsidRPr="004F5930">
        <w:rPr>
          <w:rStyle w:val="FontStyle14"/>
          <w:b/>
          <w:sz w:val="24"/>
          <w:szCs w:val="24"/>
        </w:rPr>
        <w:t xml:space="preserve"> Примерные задания: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 - создание игрушки и украшение ее декоративной росписью в традиции одного из промыслов;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вырезание из бумаги форм посуды и украшение их росписью с использованием традиционных для данного промысла приемов письма;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выполнение фрагмента росписи по мотивам городецкой росписи с использованием образа птицы, коня, растительных элементов;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выполнение фрагмента </w:t>
      </w:r>
      <w:proofErr w:type="spellStart"/>
      <w:r w:rsidRPr="004F5930">
        <w:rPr>
          <w:rFonts w:ascii="Times New Roman" w:eastAsia="Times New Roman" w:hAnsi="Times New Roman" w:cs="Times New Roman"/>
          <w:sz w:val="24"/>
          <w:szCs w:val="24"/>
        </w:rPr>
        <w:t>жостовской</w:t>
      </w:r>
      <w:proofErr w:type="spell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росписи с включением в нее крупных и мелких форм цветов, связанных друг с другом</w:t>
      </w:r>
      <w:proofErr w:type="gramStart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гуашь, большие и маленькие кисти, белая бумага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темы обучающиеся должны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Style w:val="small"/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tabs>
          <w:tab w:val="left" w:pos="4485"/>
        </w:tabs>
        <w:spacing w:line="240" w:lineRule="auto"/>
        <w:rPr>
          <w:rStyle w:val="small"/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 - различать по стилистическим особенностям декоративное искусство разных народов и времён (например, Древнего Египта, Древней Греции, Китая, Средневековой Европы, Западной Европы 17 века);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tabs>
          <w:tab w:val="left" w:pos="4485"/>
        </w:tabs>
        <w:spacing w:line="240" w:lineRule="auto"/>
        <w:rPr>
          <w:rStyle w:val="small"/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- пользоваться приёмами традиционного письма при выполнении практических заданий (Гжель, Хохлома, Городец,  </w:t>
      </w:r>
      <w:proofErr w:type="spellStart"/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>Полхов-Майдан</w:t>
      </w:r>
      <w:proofErr w:type="spellEnd"/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>Жостово</w:t>
      </w:r>
      <w:proofErr w:type="spellEnd"/>
      <w:r w:rsidRPr="004F5930">
        <w:rPr>
          <w:rStyle w:val="small"/>
          <w:rFonts w:ascii="Times New Roman" w:eastAsia="Times New Roman" w:hAnsi="Times New Roman" w:cs="Times New Roman"/>
          <w:sz w:val="24"/>
          <w:szCs w:val="24"/>
        </w:rPr>
        <w:t>  и др.)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tabs>
          <w:tab w:val="left" w:pos="448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930">
        <w:rPr>
          <w:rStyle w:val="a5"/>
          <w:rFonts w:ascii="Times New Roman" w:eastAsia="Times New Roman" w:hAnsi="Times New Roman" w:cs="Times New Roman"/>
          <w:sz w:val="24"/>
          <w:szCs w:val="24"/>
        </w:rPr>
        <w:t>Дек</w:t>
      </w:r>
      <w:r w:rsidR="004F5930">
        <w:rPr>
          <w:rStyle w:val="a5"/>
          <w:rFonts w:ascii="Times New Roman" w:eastAsia="Times New Roman" w:hAnsi="Times New Roman" w:cs="Times New Roman"/>
          <w:sz w:val="24"/>
          <w:szCs w:val="24"/>
        </w:rPr>
        <w:t>ор – человек, общество, время (4 часа</w:t>
      </w:r>
      <w:r w:rsidRPr="004F5930">
        <w:rPr>
          <w:rStyle w:val="a5"/>
          <w:rFonts w:ascii="Times New Roman" w:eastAsia="Times New Roman" w:hAnsi="Times New Roman" w:cs="Times New Roman"/>
          <w:sz w:val="24"/>
          <w:szCs w:val="24"/>
        </w:rPr>
        <w:t>)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Зачем людям украшения.  Роль декоративного искусства в жизни древнего общества. 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Одежда говорит о человеке. 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О чем рассказывают гербы и эмблемы. 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Роль декоративного искусства в жизни чел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овека и общества.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Обобщающий урок.</w:t>
      </w:r>
    </w:p>
    <w:p w:rsidR="00FD4BB9" w:rsidRPr="004F5930" w:rsidRDefault="00FD4BB9" w:rsidP="004F5930">
      <w:pPr>
        <w:pStyle w:val="Style6"/>
        <w:widowControl/>
        <w:numPr>
          <w:ilvl w:val="0"/>
          <w:numId w:val="1"/>
        </w:numPr>
        <w:spacing w:line="240" w:lineRule="auto"/>
        <w:ind w:right="259"/>
        <w:rPr>
          <w:rStyle w:val="FontStyle14"/>
          <w:b/>
          <w:i w:val="0"/>
          <w:sz w:val="24"/>
          <w:szCs w:val="24"/>
        </w:rPr>
      </w:pPr>
      <w:r w:rsidRPr="004F5930">
        <w:rPr>
          <w:rStyle w:val="FontStyle14"/>
          <w:b/>
          <w:sz w:val="24"/>
          <w:szCs w:val="24"/>
        </w:rPr>
        <w:t xml:space="preserve"> Примерные задания: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выполнение эскизов браслетов, ожерелий, алебастровых ваз  по мотивам декоративного искусства Древнего Египта;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индивидуально – коллективная работа – создание декоративного панно на тему «Бал в интерьере дворца» по мотивам сказки Ш.Перро «Золушка»;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создание проекта собственного герба или герба своей семьи, своей школы, класса, объединения   с использованием декоративно – символического языка геральдики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темы обучающиеся должны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о композиции как целостности и образном строе произведения;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- 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 роли художественных образов </w:t>
      </w:r>
      <w:proofErr w:type="gramStart"/>
      <w:r w:rsidRPr="004F5930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93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понимании вечных тем жизни, создании культурного контекста между поколениями, между людьми;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- развивать навыки наблюдательности, способности образного видения окружающей жизни;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- получить творческий опыт в построении тематических композиций;</w:t>
      </w:r>
    </w:p>
    <w:p w:rsidR="00FD4BB9" w:rsidRPr="004F5930" w:rsidRDefault="00FD4BB9" w:rsidP="004F5930">
      <w:pPr>
        <w:pStyle w:val="a4"/>
        <w:tabs>
          <w:tab w:val="left" w:pos="4305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F5930">
        <w:rPr>
          <w:rStyle w:val="a5"/>
          <w:rFonts w:ascii="Times New Roman" w:eastAsia="Times New Roman" w:hAnsi="Times New Roman" w:cs="Times New Roman"/>
          <w:sz w:val="24"/>
          <w:szCs w:val="24"/>
        </w:rPr>
        <w:t>Декоративное искусств</w:t>
      </w:r>
      <w:r w:rsidR="004F5930">
        <w:rPr>
          <w:rStyle w:val="a5"/>
          <w:rFonts w:ascii="Times New Roman" w:eastAsia="Times New Roman" w:hAnsi="Times New Roman" w:cs="Times New Roman"/>
          <w:sz w:val="24"/>
          <w:szCs w:val="24"/>
        </w:rPr>
        <w:t>о в современном мире (2 часа</w:t>
      </w:r>
      <w:r w:rsidRPr="004F5930">
        <w:rPr>
          <w:rStyle w:val="a5"/>
          <w:rFonts w:ascii="Times New Roman" w:eastAsia="Times New Roman" w:hAnsi="Times New Roman" w:cs="Times New Roman"/>
          <w:sz w:val="24"/>
          <w:szCs w:val="24"/>
        </w:rPr>
        <w:t>)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Современное выставочное искусство. </w:t>
      </w:r>
    </w:p>
    <w:p w:rsidR="00FD4BB9" w:rsidRPr="004F5930" w:rsidRDefault="004F5930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>. Ты сам -  мастер ДПИ (тряпичная кукла, витраж, ваза).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BB9" w:rsidRPr="004F5930">
        <w:rPr>
          <w:rFonts w:ascii="Times New Roman" w:eastAsia="Times New Roman" w:hAnsi="Times New Roman" w:cs="Times New Roman"/>
          <w:sz w:val="24"/>
          <w:szCs w:val="24"/>
        </w:rPr>
        <w:t xml:space="preserve"> Заключительный урок (обобщение и систематизация знаний) </w:t>
      </w:r>
    </w:p>
    <w:p w:rsidR="00FD4BB9" w:rsidRPr="004F5930" w:rsidRDefault="00FD4BB9" w:rsidP="004F5930">
      <w:pPr>
        <w:pStyle w:val="Style6"/>
        <w:widowControl/>
        <w:numPr>
          <w:ilvl w:val="0"/>
          <w:numId w:val="1"/>
        </w:numPr>
        <w:spacing w:line="240" w:lineRule="auto"/>
        <w:ind w:right="259"/>
        <w:rPr>
          <w:rStyle w:val="FontStyle14"/>
          <w:b/>
          <w:i w:val="0"/>
          <w:sz w:val="24"/>
          <w:szCs w:val="24"/>
        </w:rPr>
      </w:pPr>
      <w:r w:rsidRPr="004F5930">
        <w:rPr>
          <w:rStyle w:val="FontStyle14"/>
          <w:b/>
          <w:sz w:val="24"/>
          <w:szCs w:val="24"/>
        </w:rPr>
        <w:t xml:space="preserve"> Примерные задания: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 - разработка эскизов коллективных панно и витражей для украшения интерьера школы по мотивам русских народных сказок, народных праздничных гуляний, древних образов народного искусства;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темы обучающиеся должны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4F5930">
        <w:rPr>
          <w:rFonts w:ascii="Times New Roman" w:eastAsia="Times New Roman" w:hAnsi="Times New Roman" w:cs="Times New Roman"/>
          <w:sz w:val="24"/>
          <w:szCs w:val="24"/>
        </w:rPr>
        <w:t>о тенденциях современного декоративного искусства и его отличие от традиционных народных промыслов.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D4BB9" w:rsidRPr="004F5930" w:rsidRDefault="00FD4BB9" w:rsidP="004F593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5930">
        <w:rPr>
          <w:rFonts w:ascii="Times New Roman" w:eastAsia="Times New Roman" w:hAnsi="Times New Roman" w:cs="Times New Roman"/>
          <w:bCs/>
          <w:sz w:val="24"/>
          <w:szCs w:val="24"/>
        </w:rPr>
        <w:t>выполнять эскиз декоративной  композиции для техники виража.</w:t>
      </w:r>
    </w:p>
    <w:p w:rsidR="004F5930" w:rsidRPr="004F5930" w:rsidRDefault="004F5930" w:rsidP="004F5930">
      <w:pPr>
        <w:tabs>
          <w:tab w:val="left" w:pos="6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80"/>
        <w:gridCol w:w="3960"/>
        <w:gridCol w:w="1080"/>
        <w:gridCol w:w="2880"/>
        <w:gridCol w:w="1980"/>
        <w:gridCol w:w="1800"/>
        <w:gridCol w:w="1620"/>
        <w:gridCol w:w="871"/>
      </w:tblGrid>
      <w:tr w:rsidR="004F5930" w:rsidRPr="004F5930" w:rsidTr="00F671C3">
        <w:trPr>
          <w:trHeight w:val="8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31" w:right="-7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урока</w:t>
            </w:r>
          </w:p>
          <w:p w:rsidR="004F5930" w:rsidRPr="004F5930" w:rsidRDefault="004F5930" w:rsidP="004F5930">
            <w:pPr>
              <w:spacing w:line="240" w:lineRule="auto"/>
              <w:ind w:left="-31" w:right="-7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4" w:right="-12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92" w:right="-1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 урока.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Элементы содержания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tabs>
                <w:tab w:val="left" w:pos="6840"/>
              </w:tabs>
              <w:spacing w:line="240" w:lineRule="auto"/>
              <w:ind w:left="-83" w:right="-4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урока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tabs>
                <w:tab w:val="left" w:pos="6840"/>
              </w:tabs>
              <w:spacing w:line="240" w:lineRule="auto"/>
              <w:ind w:left="-29" w:right="-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 результаты</w:t>
            </w:r>
          </w:p>
          <w:p w:rsidR="004F5930" w:rsidRPr="004F5930" w:rsidRDefault="004F5930" w:rsidP="004F5930">
            <w:pPr>
              <w:tabs>
                <w:tab w:val="left" w:pos="6840"/>
              </w:tabs>
              <w:spacing w:line="240" w:lineRule="auto"/>
              <w:ind w:left="-29" w:right="-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tabs>
                <w:tab w:val="left" w:pos="6840"/>
              </w:tabs>
              <w:spacing w:line="240" w:lineRule="auto"/>
              <w:ind w:left="-74" w:right="-14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tabs>
                <w:tab w:val="left" w:pos="6840"/>
              </w:tabs>
              <w:spacing w:line="240" w:lineRule="auto"/>
              <w:ind w:left="-69" w:right="-4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Стр. </w:t>
            </w:r>
            <w:proofErr w:type="spellStart"/>
            <w:proofErr w:type="gramStart"/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уч-ка</w:t>
            </w:r>
            <w:proofErr w:type="spellEnd"/>
            <w:proofErr w:type="gramEnd"/>
          </w:p>
        </w:tc>
      </w:tr>
      <w:tr w:rsidR="004F5930" w:rsidRPr="004F5930" w:rsidTr="00F671C3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tabs>
                <w:tab w:val="left" w:pos="6840"/>
              </w:tabs>
              <w:spacing w:line="240" w:lineRule="auto"/>
              <w:ind w:left="-29" w:right="-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29" w:right="-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УУД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2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tabs>
                <w:tab w:val="left" w:pos="6840"/>
              </w:tabs>
              <w:spacing w:line="240" w:lineRule="auto"/>
              <w:ind w:left="-29" w:right="-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15991" w:type="dxa"/>
            <w:gridSpan w:val="9"/>
          </w:tcPr>
          <w:p w:rsidR="004F5930" w:rsidRPr="004F5930" w:rsidRDefault="004F5930" w:rsidP="004F5930">
            <w:pPr>
              <w:tabs>
                <w:tab w:val="left" w:pos="2930"/>
              </w:tabs>
              <w:spacing w:line="240" w:lineRule="auto"/>
              <w:ind w:left="-31" w:right="-7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</w:t>
            </w:r>
            <w:r w:rsidRPr="004F59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евние корни народного искусства</w:t>
            </w: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ВВЕДЕНИЕ. Декоративно-прикладное искусство и человек.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Вводный</w:t>
            </w:r>
          </w:p>
        </w:tc>
        <w:tc>
          <w:tcPr>
            <w:tcW w:w="28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знать истоки и специфику образного языка декоративно-приклад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ного искусства;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умение самостоятельно определять цели своего обучения, ставить и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формулировать для себя новые задачи в учёбе и познавательной де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ятельности, развивать мотивы и интересы своей познавательной де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ятельности;</w:t>
            </w: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формирование целостного мировоззрения, учитывающего культур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ное,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языковое, духовное многообразие современного мира;</w:t>
            </w:r>
          </w:p>
        </w:tc>
        <w:tc>
          <w:tcPr>
            <w:tcW w:w="162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 объяснять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глубинные смыс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лы основных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знаков-символов тради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ционного крестьянского прикладного искусства, 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6-9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Древние образы в на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родном искусстве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</w:t>
            </w: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10-19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Убранство русской избы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знать особенности уникального крестьянского искусства, семантическое значение традиционных образов, мотивов (древо </w:t>
            </w:r>
            <w:proofErr w:type="spellStart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жизни</w:t>
            </w:r>
            <w:proofErr w:type="gramStart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,к</w:t>
            </w:r>
            <w:proofErr w:type="gramEnd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онь</w:t>
            </w:r>
            <w:proofErr w:type="spellEnd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птица, солярные знаки);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ческого характера.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эскизы декоративного убранства избы.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20-29</w:t>
            </w:r>
          </w:p>
        </w:tc>
      </w:tr>
      <w:tr w:rsidR="004F5930" w:rsidRPr="004F5930" w:rsidTr="00F671C3">
        <w:trPr>
          <w:trHeight w:val="1432"/>
        </w:trPr>
        <w:tc>
          <w:tcPr>
            <w:tcW w:w="72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Внутренний мир рус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ской избы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несколько народных художественных промыслов России;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эскизы декоративного убранства избы.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Стр30=35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Конструкция и декор предметов народного быта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несколько народных художественных промыслов России;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Выстраивать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орнаментальную ком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позицию в соответствии с традицией народного искусства.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36-43</w:t>
            </w:r>
          </w:p>
        </w:tc>
      </w:tr>
      <w:tr w:rsidR="004F5930" w:rsidRPr="004F5930" w:rsidTr="00F671C3">
        <w:trPr>
          <w:trHeight w:val="1687"/>
        </w:trPr>
        <w:tc>
          <w:tcPr>
            <w:tcW w:w="720" w:type="dxa"/>
            <w:vMerge/>
          </w:tcPr>
          <w:p w:rsidR="004F5930" w:rsidRPr="004F5930" w:rsidRDefault="004F5930" w:rsidP="00F02EC1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индивидуальных творческих способностей обучающихся, '   формирование устойчивого интереса к творческой деятельности.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самостоятельные вари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анты орнаментального построения вы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шивки с опорой на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народную тради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цию.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Стр44-49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Народный празднич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ный костюм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приобретение опыта создания художественного образа в разных ви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дах и жанрах визуально-пространственных искусств: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коммуникативной компетентности в общении и со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трудничестве со сверстниками, взрослыми в процессе образователь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ной, творческой деятельности;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6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традиционно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го праздничного костюма как бесцен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ного достояния культуры народа.</w:t>
            </w:r>
          </w:p>
          <w:p w:rsidR="004F5930" w:rsidRPr="004F5930" w:rsidRDefault="004F5930" w:rsidP="004F5930">
            <w:pPr>
              <w:spacing w:line="240" w:lineRule="auto"/>
              <w:ind w:left="-74" w:right="-14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50-59</w:t>
            </w:r>
          </w:p>
        </w:tc>
      </w:tr>
      <w:tr w:rsidR="004F5930" w:rsidRPr="004F5930" w:rsidTr="00F671C3">
        <w:trPr>
          <w:trHeight w:val="1249"/>
        </w:trPr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</w:t>
            </w: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приобретение опыта создания художественного образа в разных ви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дах и жанрах визуально-пространственных искусств: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60-63</w:t>
            </w:r>
          </w:p>
        </w:tc>
      </w:tr>
      <w:tr w:rsidR="004F5930" w:rsidRPr="004F5930" w:rsidTr="00F671C3">
        <w:trPr>
          <w:trHeight w:val="403"/>
        </w:trPr>
        <w:tc>
          <w:tcPr>
            <w:tcW w:w="15991" w:type="dxa"/>
            <w:gridSpan w:val="9"/>
          </w:tcPr>
          <w:p w:rsidR="004F5930" w:rsidRPr="004F5930" w:rsidRDefault="004F5930" w:rsidP="004F5930">
            <w:pPr>
              <w:spacing w:line="240" w:lineRule="auto"/>
              <w:ind w:left="-31" w:right="-7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Связь врем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ён в народном искусстве   </w:t>
            </w: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Древние образы в сов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ременных народных игрушках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женной в архитектуре, изобразительном искусстве, в национальных образах предметно-материальной и пространственной среды, в по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нимании красоты человека;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морального сознания и компетентности в решении мо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ветственного отношения к собственным поступкам;</w:t>
            </w: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развитие морального сознания и компетентности в решении мо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ральных проблем на основе личностного выбора, формирование нравственных чувств и нравственного поведения,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осознанного и от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ветственного отношения к собственным поступкам;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Сравнивать, оценивать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форму, де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кор игрушек, принадлежащих различ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ным художественным промыслам.</w:t>
            </w:r>
          </w:p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66-75</w:t>
            </w: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Искусство Гжели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женной в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архитектуре, изобразительном искусстве, в национальных образах предметно-материальной и пространственной среды, в по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нимании красоты человека;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собственный художе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ственный замысел, связанный с созда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нием выразительной формы игрушки и украшением ее декоративной росписью в традиции одного из промыслов.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76-81</w:t>
            </w:r>
          </w:p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1817"/>
        </w:trPr>
        <w:tc>
          <w:tcPr>
            <w:tcW w:w="72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Городецкая роспись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риобретение опыта 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создания художественного образа в разных ви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дах и жанрах визуально-пространственных искусств: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ческого характера.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Создавать </w:t>
            </w:r>
          </w:p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композицию росписи в процессе практической творческой работы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82-85</w:t>
            </w: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Хохлома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индивидуальных творческих способностей обучающихся, '   формирование устойчивого интереса к творческой деятельности.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приемы хохломского кистевого мазка — «мазка с тенями».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86-91</w:t>
            </w: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Жостово</w:t>
            </w:r>
            <w:proofErr w:type="spellEnd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Роспись по металлу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индивидуальных творческих способностей обучающихся, '   формирование устойчивого интереса к творческой деятельности.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осознанного выбора в учебной и познавательной деятельности;</w:t>
            </w:r>
          </w:p>
        </w:tc>
        <w:tc>
          <w:tcPr>
            <w:tcW w:w="180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формирование целостного мировоззрения, учитывающего культур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ное, языковое,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духовное многообразие современного мира;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Создавать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композицию травной росписи в единстве с формой,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исполь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зуя основные элементы травного узора.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92-95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Щепа. Роспись по лубу и дереву. 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Тиснение и резьба по бересте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значения искусства и творчества в личной и культурной самоидентификации личности;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Проявление учебно-познавательных мотивов; стремление к приобретению новых знаний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Объяснять,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что значит единство материала, формы и декора в берестя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ной и деревянной утвари.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96-103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значения искусства и творчества в личной и культурной самоидентификации личности;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180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единство формы и де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кора в изделиях мастеров.</w:t>
            </w:r>
          </w:p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Стр103</w:t>
            </w: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Роль народных художественных промыслов в современной жизни  (</w:t>
            </w:r>
            <w:r w:rsidRPr="004F59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обобщение темы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индивидуальных творческих способностей обучающихся, '   формирование устойчивого интереса к творческой деятельности.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Создавать </w:t>
            </w:r>
            <w:proofErr w:type="spellStart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фраг-т</w:t>
            </w:r>
            <w:proofErr w:type="spellEnd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жостовской</w:t>
            </w:r>
            <w:proofErr w:type="spellEnd"/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росписи в живописной импровизаци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онной манере в процессе выполнения творческой работы.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1599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30" w:rsidRPr="004F5930" w:rsidRDefault="004F5930" w:rsidP="004F5930">
            <w:pPr>
              <w:spacing w:line="240" w:lineRule="auto"/>
              <w:ind w:left="-31" w:right="-7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Декор –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человек, общество, время 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Зачем людям украше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ния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Роль декоративного искусства в жизни древнего общества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освоение художественной культуры во всем многообразии ее видов, жанров и стилей как материального выражения         духовных цен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ностей, воплощенных в пространственных формах (фольклорное ху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дожественное творчество разных народов, классические произведе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ния отечественного и зарубежного искусства, искусство современ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ности);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организовывать учебное сотрудничество и совместную дея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тельность с учителем и сверстниками; работать индивидуально и в группе: находить общее решение и разрешать конфликты на осно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ве согласования позиций и учета интересов; формулировать, аргу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ментировать и отстаивать свое мнение.</w:t>
            </w: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Проявление учебно-познавательных мотивов; стремление к приобретению новых знаний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Участвовать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диалоге о том, зачем людям украшения, что значит украсить вещь.</w:t>
            </w:r>
          </w:p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196-107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Участвовать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диалоге о том, зачем людям украшения, что значит украсить вещь.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99-103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 формирование осознанного, уважительного и доброжелательного от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ношения к другому человеку, его мнению, мировоззрению, культу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ре; готовности и способности вести диалог с другими людьми и достигать в нем взаимопонимани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162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Создавать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эскизы украшений (брас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лет, ожерелье, алебастровая ваза) по мотивам декоративно-прикладного ис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кусства Древнего Египта.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Стр108-116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Стр108-116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Одежда «говорит» о человеке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Парадная мебель и утварь.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</w:tc>
        <w:tc>
          <w:tcPr>
            <w:tcW w:w="288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создавать художественно-декоративные объекты предметной среды, объединенные единой стилистикой (предметы быта, мебель, одеж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да, детали интерьера определенной эпохи);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уважительного и доброжелательного от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ношения к другому человеку, его мнению, мировоззрению, культу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ре;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62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образный строй одеж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ды с положением ее владельца в обще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стве.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Стр118-124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Стр125-133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выполнение коллективной работы «Бал во дворце» 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Стр125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чем рассказывают нам гербы и эмблемы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Символы и эмблемы в современном обществе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Эмблема класса, спортивного клуба</w:t>
            </w:r>
          </w:p>
        </w:tc>
        <w:tc>
          <w:tcPr>
            <w:tcW w:w="10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комплексный</w:t>
            </w: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Проявление учебно-познавательных мотивов; стремление к приобретению новых знаний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Определять, называть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символичес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кие элементы герба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Стр134-139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Фамильный герб как знак досто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инства его владельца, символ чести рода.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визуально-пространственного мышления как формы эмо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ционально-ценностного освоения мира, самовыражения и ориента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ции в художественном и нравственном пространстве культуры;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в том числе альтернативные,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развитие эстетического сознания через освоение художественного наследия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народов России и мира, творческой деятельности эстети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ческого характера.</w:t>
            </w: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 Изображение эмблемы класса, шко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лы, кабинета или спортивного клуба.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Стр139 зад 6</w:t>
            </w:r>
          </w:p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визуально-пространственного мышления как формы эмо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ционально-ценностного освоения мира, самовыражения и ориента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 в художественном и нравственном пространстве культуры;</w:t>
            </w: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Определять, называть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символичес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кие элементы герба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Ст138</w:t>
            </w:r>
          </w:p>
        </w:tc>
      </w:tr>
      <w:tr w:rsidR="004F5930" w:rsidRPr="004F5930" w:rsidTr="00F671C3">
        <w:trPr>
          <w:trHeight w:val="1045"/>
        </w:trPr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Роль декоративного искусства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жизни человека и общества</w:t>
            </w: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4F59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темы)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</w:t>
            </w: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Украшение предмета, вещи.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Стр139</w:t>
            </w:r>
          </w:p>
        </w:tc>
      </w:tr>
      <w:tr w:rsidR="004F5930" w:rsidRPr="004F5930" w:rsidTr="00F671C3">
        <w:trPr>
          <w:trHeight w:val="326"/>
        </w:trPr>
        <w:tc>
          <w:tcPr>
            <w:tcW w:w="15991" w:type="dxa"/>
            <w:gridSpan w:val="9"/>
          </w:tcPr>
          <w:p w:rsidR="004F5930" w:rsidRPr="004F5930" w:rsidRDefault="004F5930" w:rsidP="004F5930">
            <w:pPr>
              <w:spacing w:line="240" w:lineRule="auto"/>
              <w:ind w:left="-31" w:right="-7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Декоративное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искусство в современном мире </w:t>
            </w:r>
          </w:p>
        </w:tc>
      </w:tr>
      <w:tr w:rsidR="004F5930" w:rsidRPr="004F5930" w:rsidTr="00F671C3">
        <w:tc>
          <w:tcPr>
            <w:tcW w:w="720" w:type="dxa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Современное выста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вочное искусство. 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880" w:type="dxa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значения искусства и творчества в личной и культурной самоидентификации личности;</w:t>
            </w: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ценности семейной жизни, уважительное и за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ботливое отношение к членам своей семьи;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отличия современного декоративно-прикладного искусства от традиционного народного искусства.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Стр142-152</w:t>
            </w:r>
          </w:p>
        </w:tc>
      </w:tr>
      <w:tr w:rsidR="004F5930" w:rsidRPr="004F5930" w:rsidTr="00F671C3">
        <w:tc>
          <w:tcPr>
            <w:tcW w:w="72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 сам — мастер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Лоскутная аппликация, или коллаж.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Витраж в оформлении интерьера школы.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Нарядные декоративные вазы</w:t>
            </w:r>
          </w:p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Декоративные игрушки.</w:t>
            </w: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8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индивидуальных творческих способностей обучающихся,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владеть навыком работы в конкретном материале (батик, витраж и т. п.);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создавать художественно-декоративные объекты предметной среды, объединенные единой стилистикой.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индивидуальных творческих способностей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обучающихся,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владеть навыком работы в конкретном материале (мочало, шпагат и т. п.);</w:t>
            </w:r>
          </w:p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Стр152-156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</w:t>
            </w: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организовывать учебное сотрудничество и сов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местную деятельность с учителем и сверстниками; работать индивидуально и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 группе: находить общее решение и разре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шать конфликты на основе согласования позиций и учёта ин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тересов; формулировать, аргументировать и отстаивать своё мнение;</w:t>
            </w:r>
          </w:p>
        </w:tc>
        <w:tc>
          <w:tcPr>
            <w:tcW w:w="180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; формирование целостного мировоззрения, учитывающего культур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ное, языковое, духовное многообразие современного мира;</w:t>
            </w:r>
          </w:p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.</w:t>
            </w: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различать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материалам, технике исполнения худо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жественное стекло, керамику, ковку, литье, гобелен и т. д.</w:t>
            </w:r>
          </w:p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Стр156-167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Стр160-165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Участвовать </w:t>
            </w: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подготовке итоговой выставки творческих работ.</w:t>
            </w: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</w:t>
            </w:r>
            <w:proofErr w:type="spellEnd"/>
            <w:proofErr w:type="gramEnd"/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178-180</w:t>
            </w:r>
          </w:p>
        </w:tc>
      </w:tr>
      <w:tr w:rsidR="004F5930" w:rsidRPr="004F5930" w:rsidTr="00F671C3">
        <w:tc>
          <w:tcPr>
            <w:tcW w:w="720" w:type="dxa"/>
            <w:vMerge/>
          </w:tcPr>
          <w:p w:rsidR="004F5930" w:rsidRPr="004F5930" w:rsidRDefault="004F5930" w:rsidP="004F5930">
            <w:pPr>
              <w:spacing w:line="240" w:lineRule="auto"/>
              <w:ind w:left="-31" w:righ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5930" w:rsidRPr="004F5930" w:rsidRDefault="004F5930" w:rsidP="004F5930">
            <w:pPr>
              <w:spacing w:line="240" w:lineRule="auto"/>
              <w:ind w:left="-4" w:right="-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4F5930" w:rsidRPr="004F5930" w:rsidRDefault="004F5930" w:rsidP="004F5930">
            <w:pPr>
              <w:spacing w:line="240" w:lineRule="auto"/>
              <w:ind w:left="-92" w:right="-1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5930" w:rsidRPr="004F5930" w:rsidRDefault="004F5930" w:rsidP="004F5930">
            <w:pPr>
              <w:spacing w:line="240" w:lineRule="auto"/>
              <w:ind w:left="-83" w:right="-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5930" w:rsidRPr="004F5930" w:rsidRDefault="004F5930" w:rsidP="004F5930">
            <w:pPr>
              <w:spacing w:line="240" w:lineRule="auto"/>
              <w:ind w:left="-29"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F5930" w:rsidRPr="004F5930" w:rsidRDefault="004F5930" w:rsidP="004F59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4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Декоративные куклы.</w:t>
            </w:r>
          </w:p>
          <w:p w:rsidR="004F5930" w:rsidRPr="004F5930" w:rsidRDefault="004F5930" w:rsidP="004F5930">
            <w:pPr>
              <w:spacing w:line="240" w:lineRule="auto"/>
              <w:ind w:left="-74" w:right="-1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ind w:left="-69" w:right="-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iCs/>
                <w:sz w:val="24"/>
                <w:szCs w:val="24"/>
              </w:rPr>
              <w:t>Стр165</w:t>
            </w:r>
          </w:p>
        </w:tc>
      </w:tr>
    </w:tbl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0" w:rsidRPr="004F5930" w:rsidRDefault="004F5930" w:rsidP="004F59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 xml:space="preserve">  Описание </w:t>
      </w:r>
      <w:proofErr w:type="spellStart"/>
      <w:proofErr w:type="gramStart"/>
      <w:r w:rsidRPr="004F593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4F5930"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 w:rsidRPr="004F5930">
        <w:rPr>
          <w:rFonts w:ascii="Times New Roman" w:hAnsi="Times New Roman" w:cs="Times New Roman"/>
          <w:b/>
          <w:sz w:val="24"/>
          <w:szCs w:val="24"/>
        </w:rPr>
        <w:t xml:space="preserve"> и материально - технического обеспечения образовательного процесса</w:t>
      </w: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606"/>
        <w:gridCol w:w="1257"/>
        <w:gridCol w:w="6322"/>
      </w:tblGrid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</w:t>
            </w:r>
            <w:proofErr w:type="spellStart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метериально-технического</w:t>
            </w:r>
            <w:proofErr w:type="spellEnd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Кол/</w:t>
            </w:r>
            <w:proofErr w:type="gramStart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F5930" w:rsidRPr="004F5930" w:rsidTr="00F671C3">
        <w:tc>
          <w:tcPr>
            <w:tcW w:w="958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2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nil"/>
            </w:tcBorders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  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bottom w:val="single" w:sz="4" w:space="0" w:color="auto"/>
              <w:right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4</w:t>
            </w:r>
          </w:p>
        </w:tc>
      </w:tr>
      <w:tr w:rsidR="004F5930" w:rsidRPr="004F5930" w:rsidTr="00F671C3">
        <w:tc>
          <w:tcPr>
            <w:tcW w:w="154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1. Библиотечный фонд </w:t>
            </w:r>
            <w:proofErr w:type="gramStart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продукция)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  <w:vMerge w:val="restart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Стандарт по изобразительному искусству, примерная программа, рабочие программы входят в состав обязательного программно- методического обеспечения кабинета изобразительного искусства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изобразительному искусству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  <w:vMerge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изобразительному искусству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  <w:vMerge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программе, выбранной в качестве основной для проведения уроков изобразительного искусства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При комплектации библиотечного фонда целесообразно включить в состав книгопечатной продукции. </w:t>
            </w: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Имеющейся</w:t>
            </w:r>
            <w:proofErr w:type="gram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кабинете, по нескольку экземпляров учебников из других </w:t>
            </w:r>
            <w:r w:rsidRPr="004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по изобразительному искусству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Учебники по изобразительному искусству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(рекомендации к проведению уроков изобразительного искусства)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Наглядные пособия в виде таблиц и плакатов – Д, формата А</w:t>
            </w: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Хрестоматии литературных произведений к урокам изобразительного искусства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искусству, справочные издания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Альбомы по искусству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Книги о художниках и художественных музеях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Книги по стилям изобразительного искусства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Книги по стилям в изобразительном искусстве необходимы для самостоятельной работы учащихся, они могут использоваться как раздаточный материал, для подготовки сообщений, творческих работ, исследовательской проектной деятельности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Словарь искусствоведческих терминов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2" w:type="dxa"/>
            <w:gridSpan w:val="3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2. Печатные пособия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Комплекты портретов (альбомы по искусству) и на электронных носителях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proofErr w:type="spell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, перспективе, построению орнамента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  <w:vMerge w:val="restart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схемы могут быть представлены в демонстрационном и индивидуально – раздаточном </w:t>
            </w:r>
            <w:r w:rsidRPr="004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вариантах, в полиграфических изданиях и на электронных носителях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  <w:vMerge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  <w:vMerge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костюму, декоративно- прикладному искусству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  <w:vMerge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раздаточный материал: карточки </w:t>
            </w: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грамоте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F5930" w:rsidRPr="004F5930" w:rsidRDefault="004F5930" w:rsidP="004F5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2" w:type="dxa"/>
            <w:gridSpan w:val="3"/>
            <w:tcBorders>
              <w:top w:val="nil"/>
            </w:tcBorders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Информационно – коммуникационные средства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художественные программы. 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программы могут быть ориентированы на систему дистанционного обучения носить предметный характер и обеспечивать дополнительные условия для изучения отдельных предметных разделов и тем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искусству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В состав электронных библиотек могут входить электронные энциклопедии и альбомы по искусству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Игровые художественные компьютерные программы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Технические средства обучения (ТСО)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СД / Д</w:t>
            </w: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 - проигрыватель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 диагональю не менее 72 см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Слайд- проектор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Необходимо также иметь в кабинете устройство для затемнения окон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Мультимедиа-  проектор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1, 25- 1, 25 м 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</w:t>
            </w:r>
            <w:proofErr w:type="spellEnd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звуковые</w:t>
            </w:r>
            <w:proofErr w:type="gramEnd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 – фильмы; памятники архитектуры; художественные музеи; виды изобразительного искусства; творчество отдельных художников; народные промыслы; декоративно- прикладное искусство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По одному каждого наименования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Презентации на СД или Д</w:t>
            </w: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 дисках: по видам изобразительного искусства, по жанрам, по памятникам архитектуры, по стилям и направлениям в искусстве; по народным промыслам; по декоративно – прикладному искусству, по творчеству художников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Произведения пластических искусств в исторической ретроспективе, иллюстрации к произведениям литературным</w:t>
            </w: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практическое</w:t>
            </w:r>
            <w:proofErr w:type="gramEnd"/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Валик для накатывания краски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Тушь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Ручки с перьями 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, А3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33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42  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32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190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Подставка для натуры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253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7. Модели и натурный фонд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30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00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92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Гипсовые геометрические тела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63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Гипсовые орнаменты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Три- четыре вида</w:t>
            </w:r>
          </w:p>
        </w:tc>
      </w:tr>
      <w:tr w:rsidR="004F5930" w:rsidRPr="004F5930" w:rsidTr="00F671C3">
        <w:trPr>
          <w:trHeight w:val="333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Маски античных голов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Два вида</w:t>
            </w:r>
          </w:p>
        </w:tc>
      </w:tr>
      <w:tr w:rsidR="004F5930" w:rsidRPr="004F5930" w:rsidTr="00F671C3">
        <w:trPr>
          <w:trHeight w:val="537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Античные головы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Четыре вида</w:t>
            </w:r>
          </w:p>
        </w:tc>
      </w:tr>
      <w:tr w:rsidR="004F5930" w:rsidRPr="004F5930" w:rsidTr="00F671C3">
        <w:trPr>
          <w:trHeight w:val="333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Капители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48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Керамические изделия (вазы, кринки и др.)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522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Драпировки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17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Предметы быта (кофейники, блюдо, и др.)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96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b/>
                <w:sz w:val="24"/>
                <w:szCs w:val="24"/>
              </w:rPr>
              <w:t>8. Специальная учебная мебель</w:t>
            </w:r>
          </w:p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64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48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348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30" w:rsidRPr="004F5930" w:rsidTr="00F671C3">
        <w:trPr>
          <w:trHeight w:val="411"/>
        </w:trPr>
        <w:tc>
          <w:tcPr>
            <w:tcW w:w="95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73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Мебель для хранения таблиц и плакатов</w:t>
            </w:r>
          </w:p>
        </w:tc>
        <w:tc>
          <w:tcPr>
            <w:tcW w:w="1268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1" w:type="dxa"/>
          </w:tcPr>
          <w:p w:rsidR="004F5930" w:rsidRPr="004F5930" w:rsidRDefault="004F5930" w:rsidP="004F59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Кассетницы</w:t>
            </w:r>
            <w:proofErr w:type="spellEnd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930">
              <w:rPr>
                <w:rFonts w:ascii="Times New Roman" w:hAnsi="Times New Roman" w:cs="Times New Roman"/>
                <w:sz w:val="24"/>
                <w:szCs w:val="24"/>
              </w:rPr>
              <w:t>плакатницы</w:t>
            </w:r>
            <w:proofErr w:type="spellEnd"/>
          </w:p>
        </w:tc>
      </w:tr>
    </w:tbl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>Для отражения количественных показателей используется следующая система символических обозначений:</w:t>
      </w: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Д – </w:t>
      </w:r>
      <w:r w:rsidRPr="004F5930">
        <w:rPr>
          <w:rFonts w:ascii="Times New Roman" w:hAnsi="Times New Roman" w:cs="Times New Roman"/>
          <w:sz w:val="24"/>
          <w:szCs w:val="24"/>
        </w:rPr>
        <w:t>демонстрационный экземпляр;</w:t>
      </w: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      </w:t>
      </w:r>
      <w:r w:rsidRPr="004F59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593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F5930">
        <w:rPr>
          <w:rFonts w:ascii="Times New Roman" w:hAnsi="Times New Roman" w:cs="Times New Roman"/>
          <w:sz w:val="24"/>
          <w:szCs w:val="24"/>
        </w:rPr>
        <w:t xml:space="preserve"> – полный комплект;</w:t>
      </w: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 xml:space="preserve">       Ф </w:t>
      </w:r>
      <w:r w:rsidRPr="004F5930">
        <w:rPr>
          <w:rFonts w:ascii="Times New Roman" w:hAnsi="Times New Roman" w:cs="Times New Roman"/>
          <w:sz w:val="24"/>
          <w:szCs w:val="24"/>
        </w:rPr>
        <w:t>– комплект для фронтальной работы;</w:t>
      </w: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4F59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593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F5930">
        <w:rPr>
          <w:rFonts w:ascii="Times New Roman" w:hAnsi="Times New Roman" w:cs="Times New Roman"/>
          <w:sz w:val="24"/>
          <w:szCs w:val="24"/>
        </w:rPr>
        <w:t xml:space="preserve">комплект необходимый для практической работы в группах. </w:t>
      </w:r>
    </w:p>
    <w:p w:rsidR="004F5930" w:rsidRPr="004F5930" w:rsidRDefault="004F5930" w:rsidP="004F59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 Н. А. Горяев, О. В. Островская « Изобразительное искусство. Декоративно прикладное искусство в жизни человека» 5 класс,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   Москва «Просвещение» 2012г. (ФГОС),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 Б. М.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>, Предметная линия учебников. Рабочие программы.5-9 классы. М. «Просвещение» 2011г. (ФГОС),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 Стандарты второго поколения. Примерные программы по ученым предметам. Изобразительное искусство 5-7 классы. М. «Просвещение» 2011 г.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Шинкарчук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, С.А. Великие картины. Санкт -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Питербург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. И. Детская литература 2008,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-Соколов, А.В. Посмотри, подумай, ответь. /Проверка знаний/. –М. Просвещение 2000,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 Свиридова, О. В. Изобразительное искусство./Предметные недели/. –Волгоград. Издательство « Учитель» 2007,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Валериус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>, С.С. Монументальная живопись. – М. « Искусство».1979,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Леняшин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>, В.А. Серов, В.А. – Ленинград, « Художник», РСФСР 1989,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-Учебный рисунок в академии художеств. – М. « Издательство искусство» 1990,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>, Ю.Г. Городецкая роспись. – М. Мозаика-Синтез. 2005,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, Ю.Г.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 игрушка. – М. Мозаика – Синтез. 2007,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-Воронов, Н. Рассказ о великом скульпторе. – Издательство. «Детская литература»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-Уильямс, Р. Рисуем 50 рыцарей. – Минск, ООО « Попурри» 2003,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Дранко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, М.В. Рисуем 50 персонажей любимых сказок. – Минск,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lastRenderedPageBreak/>
        <w:t xml:space="preserve">  ООО «Попурри» 2001,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 Дмитриева, Н.А. Михаил Врубель. – И. Детская литература 1988,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 Толоконникова, И. А. Воронежский народный костюм. – Издательство ТООМП «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Элист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>» 1995,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>, А.В. Палитра урока. – Воронеж. ВОИПКИПРО 1998,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Щербаченко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gramStart"/>
      <w:r w:rsidRPr="004F5930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Pr="004F5930">
        <w:rPr>
          <w:rFonts w:ascii="Times New Roman" w:hAnsi="Times New Roman" w:cs="Times New Roman"/>
          <w:sz w:val="24"/>
          <w:szCs w:val="24"/>
        </w:rPr>
        <w:t xml:space="preserve"> Что может зодчий? – Москва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 1991,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 Студия военных художников им. М.Б. </w:t>
      </w:r>
      <w:proofErr w:type="spellStart"/>
      <w:r w:rsidRPr="004F5930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>. – М. « Издательство искусство» 1989,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- Свиридова, О.В. Библейские сюжеты в картинах великих мастеров.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–Волгоград. Издательство «Учитель». 2007.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30" w:rsidRPr="004F5930" w:rsidRDefault="004F5930" w:rsidP="004F593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</w:t>
      </w:r>
      <w:r w:rsidRPr="004F5930">
        <w:rPr>
          <w:rFonts w:ascii="Times New Roman" w:hAnsi="Times New Roman" w:cs="Times New Roman"/>
          <w:b/>
          <w:sz w:val="24"/>
          <w:szCs w:val="24"/>
        </w:rPr>
        <w:t>анируемые результаты изучения учебного предмета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 xml:space="preserve"> Учащиеся должны: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знать истоки и специфику образного языка декоративно- прикладного искусства;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знать несколько народных художественных промыслов России;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* различать по материалу, технике исполнения современные виды декоративно – прикладного искусства </w:t>
      </w:r>
      <w:proofErr w:type="gramStart"/>
      <w:r w:rsidRPr="004F59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5930">
        <w:rPr>
          <w:rFonts w:ascii="Times New Roman" w:hAnsi="Times New Roman" w:cs="Times New Roman"/>
          <w:sz w:val="24"/>
          <w:szCs w:val="24"/>
        </w:rPr>
        <w:t>художественное стекло, керамика, ковка, гобелен, батик и т. д.)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5930">
        <w:rPr>
          <w:rFonts w:ascii="Times New Roman" w:hAnsi="Times New Roman" w:cs="Times New Roman"/>
          <w:sz w:val="24"/>
          <w:szCs w:val="24"/>
        </w:rPr>
        <w:t>* выявлять в произведениях декоративно - 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  <w:proofErr w:type="gramEnd"/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умело пользоваться языком декоративно прикладного – искусства, принципами декоративного обобщения, уметь передавать единство формы и декора;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создавать художественно – декоративные объекты предметной среды, объединенные единой стилистикой;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lastRenderedPageBreak/>
        <w:t>* владеть практическими навыками выразительного использования фактуры, цвета, формы, объёма пространства в процессе создания в конкретном материале плоскостных или объёмных декоративных композиций;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владеть навыком работы в конкретном материале (батик, витраж, и т. п.);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развивать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5930">
        <w:rPr>
          <w:rFonts w:ascii="Times New Roman" w:hAnsi="Times New Roman" w:cs="Times New Roman"/>
          <w:sz w:val="24"/>
          <w:szCs w:val="24"/>
        </w:rPr>
        <w:t>* развивать фантазию, воображение, проявляющиеся в конкретных формах творческой художественной деятельности;</w:t>
      </w:r>
      <w:proofErr w:type="gramEnd"/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развивать 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закреплять навыки общения через выражение художественного смысла, выражение эмоционального состояния, своего отношения в творческой  художественной деятельности и при восприятии произведений искусства и творчества своих товарищей;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сформировать представления и деятельности художника в синтетических и зрелищных видах искусства (в театре и кино);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научиться анализировать произведения искусства, обрести знание конкретных произведений выдающихся художников в различных видах искусства; * научиться, активно использовать художественные термины и понятия;</w:t>
      </w:r>
    </w:p>
    <w:p w:rsidR="004F5930" w:rsidRPr="004F5930" w:rsidRDefault="004F5930" w:rsidP="004F593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     </w:t>
      </w:r>
      <w:r w:rsidRPr="004F5930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5 класса (базовый уровень)   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 xml:space="preserve"> Учащиеся должны знать: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lastRenderedPageBreak/>
        <w:t>* основные виды и жанры изобразительных искусств;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основы изобразительной грамоты (цвет, тон, пропорции, перспектива, композиция);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выдающихся представителей русского и зарубежного искусства и их основные произведения;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наиболее крупные художественные музеи России и мира.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  <w:r w:rsidRPr="004F5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*применять художественные материалы (гуашь, акварель) в творческой деятельности;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анализировать содержание произведений разных видов и жанров и определять средства выразительности (линия, цвет, перспектива, композиция);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ориентироваться в основных явлениях русского и мирового искусства, узнавать изученные произведения.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930">
        <w:rPr>
          <w:rFonts w:ascii="Times New Roman" w:hAnsi="Times New Roman" w:cs="Times New Roman"/>
          <w:b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восприятия и оценки произведений искусства;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>*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930">
        <w:rPr>
          <w:rFonts w:ascii="Times New Roman" w:hAnsi="Times New Roman" w:cs="Times New Roman"/>
          <w:sz w:val="24"/>
          <w:szCs w:val="24"/>
        </w:rPr>
        <w:t xml:space="preserve">* владеть компетенциями: коммуникативной, личностного саморазвития, </w:t>
      </w:r>
      <w:proofErr w:type="spellStart"/>
      <w:proofErr w:type="gramStart"/>
      <w:r w:rsidRPr="004F5930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4F5930">
        <w:rPr>
          <w:rFonts w:ascii="Times New Roman" w:hAnsi="Times New Roman" w:cs="Times New Roman"/>
          <w:sz w:val="24"/>
          <w:szCs w:val="24"/>
        </w:rPr>
        <w:t xml:space="preserve"> - ориентированной</w:t>
      </w:r>
      <w:proofErr w:type="gramEnd"/>
      <w:r w:rsidRPr="004F5930">
        <w:rPr>
          <w:rFonts w:ascii="Times New Roman" w:hAnsi="Times New Roman" w:cs="Times New Roman"/>
          <w:sz w:val="24"/>
          <w:szCs w:val="24"/>
        </w:rPr>
        <w:t>, рефлексивной деятельностью.</w:t>
      </w:r>
    </w:p>
    <w:p w:rsidR="004F5930" w:rsidRPr="004F5930" w:rsidRDefault="004F5930" w:rsidP="004F59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3F8" w:rsidRPr="004F5930" w:rsidRDefault="007F03F8" w:rsidP="004F59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03F8" w:rsidRPr="004F5930" w:rsidSect="004F59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3DA"/>
    <w:multiLevelType w:val="hybridMultilevel"/>
    <w:tmpl w:val="7B5E5C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C85D8F"/>
    <w:multiLevelType w:val="hybridMultilevel"/>
    <w:tmpl w:val="E75C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6AC1E">
      <w:numFmt w:val="bullet"/>
      <w:lvlText w:val="•"/>
      <w:lvlJc w:val="left"/>
      <w:pPr>
        <w:ind w:left="2190" w:hanging="39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BB9"/>
    <w:rsid w:val="004F5930"/>
    <w:rsid w:val="00533854"/>
    <w:rsid w:val="007F03F8"/>
    <w:rsid w:val="00FD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4BB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D4BB9"/>
    <w:pPr>
      <w:ind w:left="720"/>
      <w:contextualSpacing/>
    </w:pPr>
  </w:style>
  <w:style w:type="character" w:styleId="a5">
    <w:name w:val="Strong"/>
    <w:qFormat/>
    <w:rsid w:val="00FD4BB9"/>
    <w:rPr>
      <w:b/>
      <w:bCs/>
    </w:rPr>
  </w:style>
  <w:style w:type="paragraph" w:customStyle="1" w:styleId="Style6">
    <w:name w:val="Style6"/>
    <w:basedOn w:val="a"/>
    <w:rsid w:val="00FD4BB9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4">
    <w:name w:val="Font Style14"/>
    <w:rsid w:val="00FD4BB9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small">
    <w:name w:val="small"/>
    <w:basedOn w:val="a0"/>
    <w:rsid w:val="00FD4BB9"/>
  </w:style>
  <w:style w:type="paragraph" w:styleId="a6">
    <w:name w:val="Body Text Indent"/>
    <w:basedOn w:val="a"/>
    <w:link w:val="a7"/>
    <w:uiPriority w:val="99"/>
    <w:rsid w:val="004F593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593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6283</Words>
  <Characters>35816</Characters>
  <Application>Microsoft Office Word</Application>
  <DocSecurity>0</DocSecurity>
  <Lines>298</Lines>
  <Paragraphs>84</Paragraphs>
  <ScaleCrop>false</ScaleCrop>
  <Company/>
  <LinksUpToDate>false</LinksUpToDate>
  <CharactersWithSpaces>42015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</cp:revision>
  <dcterms:created xsi:type="dcterms:W3CDTF">2015-09-15T05:50:00Z</dcterms:created>
  <dcterms:modified xsi:type="dcterms:W3CDTF">2015-09-16T07:00:00Z</dcterms:modified>
</cp:coreProperties>
</file>