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9889"/>
      </w:tblGrid>
      <w:tr w:rsidR="00B02FD7" w:rsidTr="00B02FD7">
        <w:tc>
          <w:tcPr>
            <w:tcW w:w="9889" w:type="dxa"/>
          </w:tcPr>
          <w:p w:rsidR="00B02FD7" w:rsidRPr="00B02FD7" w:rsidRDefault="00B02FD7" w:rsidP="0087460C">
            <w:pPr>
              <w:pStyle w:val="a4"/>
              <w:ind w:right="1559"/>
              <w:jc w:val="center"/>
              <w:rPr>
                <w:b/>
                <w:shd w:val="clear" w:color="auto" w:fill="FFFFFF"/>
              </w:rPr>
            </w:pPr>
            <w:r w:rsidRPr="00B02FD7">
              <w:rPr>
                <w:b/>
                <w:shd w:val="clear" w:color="auto" w:fill="FFFFFF"/>
              </w:rPr>
              <w:t>«ТАРАС   БУЛЬБА»</w:t>
            </w:r>
          </w:p>
          <w:p w:rsidR="00B02FD7" w:rsidRPr="00B02FD7" w:rsidRDefault="00B02FD7" w:rsidP="0087460C">
            <w:pPr>
              <w:pStyle w:val="a4"/>
              <w:ind w:right="1559"/>
              <w:jc w:val="center"/>
              <w:rPr>
                <w:b/>
                <w:shd w:val="clear" w:color="auto" w:fill="FFFFFF"/>
              </w:rPr>
            </w:pPr>
            <w:r w:rsidRPr="00B02FD7">
              <w:rPr>
                <w:b/>
                <w:shd w:val="clear" w:color="auto" w:fill="FFFFFF"/>
              </w:rPr>
              <w:t>Выборка из текста описательных характеристик героев</w:t>
            </w:r>
          </w:p>
          <w:p w:rsidR="00B02FD7" w:rsidRPr="002D6053" w:rsidRDefault="00B02FD7" w:rsidP="00B02FD7">
            <w:pPr>
              <w:pStyle w:val="a4"/>
              <w:ind w:right="1559"/>
              <w:jc w:val="center"/>
              <w:rPr>
                <w:shd w:val="clear" w:color="auto" w:fill="FFFFFF"/>
              </w:rPr>
            </w:pPr>
            <w:r w:rsidRPr="00B02FD7">
              <w:rPr>
                <w:b/>
                <w:shd w:val="clear" w:color="auto" w:fill="FFFFFF"/>
              </w:rPr>
              <w:t xml:space="preserve">(ссылки даны на учебник </w:t>
            </w:r>
            <w:proofErr w:type="spellStart"/>
            <w:r w:rsidRPr="00B02FD7">
              <w:rPr>
                <w:b/>
                <w:shd w:val="clear" w:color="auto" w:fill="FFFFFF"/>
              </w:rPr>
              <w:t>Г.С.Меркина</w:t>
            </w:r>
            <w:proofErr w:type="spellEnd"/>
            <w:r w:rsidRPr="00B02FD7">
              <w:rPr>
                <w:b/>
                <w:shd w:val="clear" w:color="auto" w:fill="FFFFFF"/>
              </w:rPr>
              <w:t xml:space="preserve"> «Литература» 6 класс,20012)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Pr="00B02FD7" w:rsidRDefault="00B02FD7" w:rsidP="0087460C">
            <w:pPr>
              <w:pStyle w:val="a4"/>
              <w:ind w:right="1559"/>
              <w:jc w:val="both"/>
              <w:rPr>
                <w:b/>
                <w:i/>
                <w:shd w:val="clear" w:color="auto" w:fill="FFFFFF"/>
              </w:rPr>
            </w:pPr>
            <w:r w:rsidRPr="00B02FD7">
              <w:rPr>
                <w:b/>
                <w:i/>
                <w:shd w:val="clear" w:color="auto" w:fill="FFFFFF"/>
              </w:rPr>
              <w:t xml:space="preserve">Тарас </w:t>
            </w:r>
            <w:proofErr w:type="spellStart"/>
            <w:r w:rsidRPr="00B02FD7">
              <w:rPr>
                <w:b/>
                <w:i/>
                <w:shd w:val="clear" w:color="auto" w:fill="FFFFFF"/>
              </w:rPr>
              <w:t>Бульба</w:t>
            </w:r>
            <w:proofErr w:type="spellEnd"/>
          </w:p>
          <w:p w:rsidR="00B02FD7" w:rsidRPr="002D6053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Стр. 235      Старый </w:t>
            </w:r>
            <w:proofErr w:type="spellStart"/>
            <w:r>
              <w:rPr>
                <w:shd w:val="clear" w:color="auto" w:fill="FFFFFF"/>
              </w:rPr>
              <w:t>Бульба</w:t>
            </w:r>
            <w:proofErr w:type="spellEnd"/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Стр.241</w:t>
            </w:r>
            <w:proofErr w:type="gramStart"/>
            <w:r>
              <w:rPr>
                <w:shd w:val="clear" w:color="auto" w:fill="FFFFFF"/>
              </w:rPr>
              <w:t xml:space="preserve">    Г</w:t>
            </w:r>
            <w:proofErr w:type="gramEnd"/>
            <w:r>
              <w:rPr>
                <w:shd w:val="clear" w:color="auto" w:fill="FFFFFF"/>
              </w:rPr>
              <w:t>орячится, раззадоривает себя, собираясь ехать «на Запорожье, погулять».</w:t>
            </w:r>
          </w:p>
          <w:p w:rsidR="00B02FD7" w:rsidRDefault="00B02FD7" w:rsidP="0087460C">
            <w:pPr>
              <w:pStyle w:val="a4"/>
              <w:ind w:righ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«Тарас был один из </w:t>
            </w:r>
            <w:proofErr w:type="spellStart"/>
            <w:proofErr w:type="gramStart"/>
            <w:r>
              <w:rPr>
                <w:shd w:val="clear" w:color="auto" w:fill="FFFFFF"/>
              </w:rPr>
              <w:t>из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числа коренных, старых полковников: весь был он создан для бранной тревоги и отличался грубой прямотой своего нрава»</w:t>
            </w:r>
          </w:p>
          <w:p w:rsidR="00B02FD7" w:rsidRPr="002D6053" w:rsidRDefault="00B02FD7" w:rsidP="0087460C">
            <w:pPr>
              <w:pStyle w:val="a4"/>
              <w:ind w:righ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Тарасу было не по сердцу, что многие перенимали польские обычаи; заводили соколов, ловчих, роскошь, «великолепные прислуги». Он любил простую жизнь </w:t>
            </w:r>
            <w:proofErr w:type="spellStart"/>
            <w:r>
              <w:rPr>
                <w:shd w:val="clear" w:color="auto" w:fill="FFFFFF"/>
              </w:rPr>
              <w:t>козаков</w:t>
            </w:r>
            <w:proofErr w:type="spellEnd"/>
            <w:r>
              <w:rPr>
                <w:shd w:val="clear" w:color="auto" w:fill="FFFFFF"/>
              </w:rPr>
              <w:t xml:space="preserve"> и перессорился с теми из своих товарищей, которые были наклонны к варшавской стороне, называя их «</w:t>
            </w:r>
            <w:proofErr w:type="spellStart"/>
            <w:r>
              <w:rPr>
                <w:shd w:val="clear" w:color="auto" w:fill="FFFFFF"/>
              </w:rPr>
              <w:t>холопьями</w:t>
            </w:r>
            <w:proofErr w:type="spellEnd"/>
            <w:r>
              <w:rPr>
                <w:shd w:val="clear" w:color="auto" w:fill="FFFFFF"/>
              </w:rPr>
              <w:t xml:space="preserve"> польских панов». «Неугомонный вечно, он считал себя законным защитником православия». Мог сам учинить расправу над </w:t>
            </w:r>
            <w:proofErr w:type="gramStart"/>
            <w:r>
              <w:rPr>
                <w:shd w:val="clear" w:color="auto" w:fill="FFFFFF"/>
              </w:rPr>
              <w:t>неугодными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Pr="002D6053" w:rsidRDefault="00B02FD7" w:rsidP="0087460C">
            <w:pPr>
              <w:pStyle w:val="a4"/>
              <w:ind w:righ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 243   Редко бывал дома, 2-3 раза в год, в остальное время на сече, мог оскорбить и даже побить жену, приласкать мог только из милости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 245</w:t>
            </w:r>
            <w:proofErr w:type="gramStart"/>
            <w:r>
              <w:rPr>
                <w:shd w:val="clear" w:color="auto" w:fill="FFFFFF"/>
              </w:rPr>
              <w:t xml:space="preserve"> Н</w:t>
            </w:r>
            <w:proofErr w:type="gramEnd"/>
            <w:r>
              <w:rPr>
                <w:shd w:val="clear" w:color="auto" w:fill="FFFFFF"/>
              </w:rPr>
              <w:t>е станет терпеть слабости и предательства: «…чтобы стояли всегда за веру Христову, а не то – лучше пусть пропадут, чтобы и духу их не было на свете».</w:t>
            </w:r>
          </w:p>
          <w:p w:rsidR="00B02FD7" w:rsidRDefault="00B02FD7" w:rsidP="0087460C">
            <w:pPr>
              <w:pStyle w:val="a4"/>
              <w:ind w:righ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Коня звали Чёрт – это тоже говорит о нраве коня и его хозяина.</w:t>
            </w:r>
          </w:p>
          <w:p w:rsidR="00B02FD7" w:rsidRPr="002D6053" w:rsidRDefault="00B02FD7" w:rsidP="0087460C">
            <w:pPr>
              <w:pStyle w:val="a4"/>
              <w:ind w:right="34"/>
              <w:jc w:val="both"/>
              <w:rPr>
                <w:shd w:val="clear" w:color="auto" w:fill="FFFFFF"/>
              </w:rPr>
            </w:pPr>
          </w:p>
        </w:tc>
      </w:tr>
      <w:tr w:rsidR="00B02FD7" w:rsidRPr="002D6053" w:rsidTr="00B02FD7">
        <w:tc>
          <w:tcPr>
            <w:tcW w:w="9889" w:type="dxa"/>
          </w:tcPr>
          <w:p w:rsidR="00B02FD7" w:rsidRPr="002D6053" w:rsidRDefault="00B02FD7" w:rsidP="0087460C">
            <w:pPr>
              <w:pStyle w:val="a4"/>
              <w:ind w:righ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Стр.246«…</w:t>
            </w:r>
            <w:proofErr w:type="spellStart"/>
            <w:r>
              <w:rPr>
                <w:shd w:val="clear" w:color="auto" w:fill="FFFFFF"/>
              </w:rPr>
              <w:t>Бульба</w:t>
            </w:r>
            <w:proofErr w:type="spellEnd"/>
            <w:r>
              <w:rPr>
                <w:shd w:val="clear" w:color="auto" w:fill="FFFFFF"/>
              </w:rPr>
              <w:t xml:space="preserve"> был чрезвычайно тяжел и толст», «…двадцатипудовое бремя»</w:t>
            </w:r>
          </w:p>
        </w:tc>
      </w:tr>
    </w:tbl>
    <w:p w:rsidR="00B02FD7" w:rsidRDefault="00B02FD7" w:rsidP="00B02FD7">
      <w:pPr>
        <w:pStyle w:val="a4"/>
        <w:ind w:right="1559"/>
        <w:jc w:val="both"/>
        <w:rPr>
          <w:shd w:val="clear" w:color="auto" w:fill="FFFFFF"/>
        </w:rPr>
      </w:pPr>
    </w:p>
    <w:tbl>
      <w:tblPr>
        <w:tblStyle w:val="a3"/>
        <w:tblW w:w="9889" w:type="dxa"/>
        <w:tblLook w:val="04A0"/>
      </w:tblPr>
      <w:tblGrid>
        <w:gridCol w:w="9889"/>
      </w:tblGrid>
      <w:tr w:rsidR="00B02FD7" w:rsidRPr="002D6053" w:rsidTr="00B02FD7">
        <w:tc>
          <w:tcPr>
            <w:tcW w:w="9889" w:type="dxa"/>
          </w:tcPr>
          <w:p w:rsidR="00B02FD7" w:rsidRPr="00B02FD7" w:rsidRDefault="00B02FD7" w:rsidP="0087460C">
            <w:pPr>
              <w:pStyle w:val="a4"/>
              <w:ind w:right="1559"/>
              <w:jc w:val="center"/>
              <w:rPr>
                <w:b/>
                <w:i/>
                <w:shd w:val="clear" w:color="auto" w:fill="FFFFFF"/>
              </w:rPr>
            </w:pPr>
            <w:r w:rsidRPr="00B02FD7">
              <w:rPr>
                <w:b/>
                <w:i/>
                <w:shd w:val="clear" w:color="auto" w:fill="FFFFFF"/>
              </w:rPr>
              <w:t>ОСТАП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Стр.235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Учатся в киевской бурсе (духовное училище)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Это были </w:t>
            </w:r>
            <w:proofErr w:type="gramStart"/>
            <w:r>
              <w:rPr>
                <w:shd w:val="clear" w:color="auto" w:fill="FFFFFF"/>
              </w:rPr>
              <w:t>два дюжие молодца</w:t>
            </w:r>
            <w:proofErr w:type="gramEnd"/>
            <w:r>
              <w:rPr>
                <w:shd w:val="clear" w:color="auto" w:fill="FFFFFF"/>
              </w:rPr>
              <w:t>, еще смотревшие исподлобья, как недавно выпущенные семинаристы. Крепкие, здоровые лица их были покрыты первым пухом волос, которого еще не касалась бритва.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были дома больше года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«Они были очень смущены», - робкие, несмелые.</w:t>
            </w:r>
          </w:p>
          <w:p w:rsidR="00B02FD7" w:rsidRPr="002D6053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Одеты в свитки (верхняя длинная одежда).</w:t>
            </w:r>
            <w:proofErr w:type="gramEnd"/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 236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Может за обиду подраться даже с отцом – боевой дух. </w:t>
            </w:r>
          </w:p>
          <w:p w:rsidR="00B02FD7" w:rsidRPr="002D6053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Отец это одобряет; «Добрый будет </w:t>
            </w:r>
            <w:proofErr w:type="spellStart"/>
            <w:r>
              <w:rPr>
                <w:shd w:val="clear" w:color="auto" w:fill="FFFFFF"/>
              </w:rPr>
              <w:t>козак</w:t>
            </w:r>
            <w:proofErr w:type="spellEnd"/>
            <w:r>
              <w:rPr>
                <w:shd w:val="clear" w:color="auto" w:fill="FFFFFF"/>
              </w:rPr>
              <w:t xml:space="preserve">!», «Вот так колоти всякого, как меня </w:t>
            </w:r>
            <w:proofErr w:type="gramStart"/>
            <w:r>
              <w:rPr>
                <w:shd w:val="clear" w:color="auto" w:fill="FFFFFF"/>
              </w:rPr>
              <w:t>тузил</w:t>
            </w:r>
            <w:proofErr w:type="gramEnd"/>
            <w:r>
              <w:rPr>
                <w:shd w:val="clear" w:color="auto" w:fill="FFFFFF"/>
              </w:rPr>
              <w:t>. Никому не спускай!»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 237</w:t>
            </w:r>
          </w:p>
          <w:p w:rsidR="00B02FD7" w:rsidRPr="002D6053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любили спускать никому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 238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Домой приходили каждый год в каникулярное время. У них не было еще коней, потому что школярам не позволительно было ездить верхом.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«У них были только длинные чубы, за которые мог выдрать всякий </w:t>
            </w:r>
            <w:proofErr w:type="spellStart"/>
            <w:r>
              <w:rPr>
                <w:shd w:val="clear" w:color="auto" w:fill="FFFFFF"/>
              </w:rPr>
              <w:t>козак</w:t>
            </w:r>
            <w:proofErr w:type="spellEnd"/>
            <w:r>
              <w:rPr>
                <w:shd w:val="clear" w:color="auto" w:fill="FFFFFF"/>
              </w:rPr>
              <w:t xml:space="preserve">, носивший оружие». </w:t>
            </w:r>
            <w:proofErr w:type="spellStart"/>
            <w:r>
              <w:rPr>
                <w:shd w:val="clear" w:color="auto" w:fill="FFFFFF"/>
              </w:rPr>
              <w:t>Бульба</w:t>
            </w:r>
            <w:proofErr w:type="spellEnd"/>
            <w:r>
              <w:rPr>
                <w:shd w:val="clear" w:color="auto" w:fill="FFFFFF"/>
              </w:rPr>
              <w:t xml:space="preserve"> только при выпуске их послал им из табуна своего пару молодых жеребцов – они ведь тоже молодые и </w:t>
            </w:r>
            <w:proofErr w:type="gramStart"/>
            <w:r>
              <w:rPr>
                <w:shd w:val="clear" w:color="auto" w:fill="FFFFFF"/>
              </w:rPr>
              <w:t>норовистые</w:t>
            </w:r>
            <w:proofErr w:type="gramEnd"/>
            <w:r>
              <w:rPr>
                <w:shd w:val="clear" w:color="auto" w:fill="FFFFFF"/>
              </w:rPr>
              <w:t>.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Обстановка в доме – это обстановка воинов (обмундирование, оружие и т.д.).</w:t>
            </w:r>
          </w:p>
          <w:p w:rsidR="00B02FD7" w:rsidRPr="002D6053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Бульба</w:t>
            </w:r>
            <w:proofErr w:type="spellEnd"/>
            <w:r>
              <w:rPr>
                <w:shd w:val="clear" w:color="auto" w:fill="FFFFFF"/>
              </w:rPr>
              <w:t xml:space="preserve"> гордиться сыновьями: «Вот, смотрите, какие молодцы! </w:t>
            </w:r>
            <w:proofErr w:type="gramStart"/>
            <w:r>
              <w:rPr>
                <w:shd w:val="clear" w:color="auto" w:fill="FFFFFF"/>
              </w:rPr>
              <w:t>На</w:t>
            </w:r>
            <w:proofErr w:type="gramEnd"/>
            <w:r>
              <w:rPr>
                <w:shd w:val="clear" w:color="auto" w:fill="FFFFFF"/>
              </w:rPr>
              <w:t xml:space="preserve"> сечь их скоро пошлю». Благословляет их на подвиги, желает удачи в битве.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Стр.239</w:t>
            </w:r>
          </w:p>
          <w:p w:rsidR="00B02FD7" w:rsidRPr="002D6053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Остап удивляется мудрости Тараса: «Все, </w:t>
            </w:r>
            <w:proofErr w:type="gramStart"/>
            <w:r>
              <w:rPr>
                <w:shd w:val="clear" w:color="auto" w:fill="FFFFFF"/>
              </w:rPr>
              <w:t>старый</w:t>
            </w:r>
            <w:proofErr w:type="gramEnd"/>
            <w:r>
              <w:rPr>
                <w:shd w:val="clear" w:color="auto" w:fill="FFFFFF"/>
              </w:rPr>
              <w:t xml:space="preserve"> собака, знает, а еще и прикидывается»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Стр.240</w:t>
            </w:r>
          </w:p>
          <w:p w:rsidR="00B02FD7" w:rsidRPr="002D6053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Говорит с отцом «хладнокровно», но уважительно.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Стр.242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Тарас сначала хотел отправить сыновей одних на сечу, но «при виде их свежести, рослости, могучей телесной красоты», решил сам представить их товарищам на сече.</w:t>
            </w:r>
          </w:p>
          <w:p w:rsidR="00B02FD7" w:rsidRPr="002D6053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«молодые, небрежно всклокоченные кудри»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Стр. 247-248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Оба сына на сече были «одни из первых»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«Остапу, казалось, был на роду написан </w:t>
            </w:r>
            <w:proofErr w:type="spellStart"/>
            <w:r>
              <w:rPr>
                <w:shd w:val="clear" w:color="auto" w:fill="FFFFFF"/>
              </w:rPr>
              <w:t>битвенный</w:t>
            </w:r>
            <w:proofErr w:type="spellEnd"/>
            <w:r>
              <w:rPr>
                <w:shd w:val="clear" w:color="auto" w:fill="FFFFFF"/>
              </w:rPr>
              <w:t xml:space="preserve"> путь и трудное знанье </w:t>
            </w:r>
            <w:proofErr w:type="gramStart"/>
            <w:r>
              <w:rPr>
                <w:shd w:val="clear" w:color="auto" w:fill="FFFFFF"/>
              </w:rPr>
              <w:t>вершить</w:t>
            </w:r>
            <w:proofErr w:type="gramEnd"/>
            <w:r>
              <w:rPr>
                <w:shd w:val="clear" w:color="auto" w:fill="FFFFFF"/>
              </w:rPr>
              <w:t xml:space="preserve"> ротные дела. Ни </w:t>
            </w:r>
            <w:proofErr w:type="gramStart"/>
            <w:r>
              <w:rPr>
                <w:shd w:val="clear" w:color="auto" w:fill="FFFFFF"/>
              </w:rPr>
              <w:t>разу</w:t>
            </w:r>
            <w:proofErr w:type="gramEnd"/>
            <w:r>
              <w:rPr>
                <w:shd w:val="clear" w:color="auto" w:fill="FFFFFF"/>
              </w:rPr>
              <w:t xml:space="preserve"> не растерявшись и не смутившись ни от </w:t>
            </w:r>
            <w:proofErr w:type="gramStart"/>
            <w:r>
              <w:rPr>
                <w:shd w:val="clear" w:color="auto" w:fill="FFFFFF"/>
              </w:rPr>
              <w:t>какого</w:t>
            </w:r>
            <w:proofErr w:type="gramEnd"/>
            <w:r>
              <w:rPr>
                <w:shd w:val="clear" w:color="auto" w:fill="FFFFFF"/>
              </w:rPr>
              <w:t xml:space="preserve"> случая, с хладнокровием, почти неестественным для двадцатидвухлетнего, он в один миг мог вымерять всю опасность и все положение дела, тут же мог найти средства, как уклониться от  нее, но уклониться с тем, чтобы потом верней преодолеть ее. Уже испытанный уверенностью стали теперь означаться его движения, и в них не могли не быть заметны наклонности будущего вождя. Крепкое слышалось в его теле, и </w:t>
            </w:r>
            <w:proofErr w:type="gramStart"/>
            <w:r>
              <w:rPr>
                <w:shd w:val="clear" w:color="auto" w:fill="FFFFFF"/>
              </w:rPr>
              <w:t>рыцарские</w:t>
            </w:r>
            <w:proofErr w:type="gramEnd"/>
            <w:r>
              <w:rPr>
                <w:shd w:val="clear" w:color="auto" w:fill="FFFFFF"/>
              </w:rPr>
              <w:t xml:space="preserve"> его </w:t>
            </w:r>
            <w:proofErr w:type="spellStart"/>
            <w:r>
              <w:rPr>
                <w:shd w:val="clear" w:color="auto" w:fill="FFFFFF"/>
              </w:rPr>
              <w:t>качаства</w:t>
            </w:r>
            <w:proofErr w:type="spellEnd"/>
            <w:r>
              <w:rPr>
                <w:shd w:val="clear" w:color="auto" w:fill="FFFFFF"/>
              </w:rPr>
              <w:t xml:space="preserve"> уже приобрели широкую силу качеств льва».</w:t>
            </w:r>
          </w:p>
          <w:p w:rsidR="00B02FD7" w:rsidRPr="002D6053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Тарас считает, что он будет «со временем добрый полковник», «…батька за пояс заткнет».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 266</w:t>
            </w:r>
          </w:p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Остапа назначают новым атаманом, который, по словам старых воинов, не хуже старого, и «разум у него, как у старого человека».</w:t>
            </w:r>
          </w:p>
          <w:p w:rsidR="00B02FD7" w:rsidRPr="002D6053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Абсолютно безжалостен, в противнике видит только врага – он для него не человек (убийство хорунжего).</w:t>
            </w:r>
          </w:p>
        </w:tc>
      </w:tr>
    </w:tbl>
    <w:p w:rsidR="00B02FD7" w:rsidRDefault="00B02FD7" w:rsidP="00B02FD7">
      <w:pPr>
        <w:pStyle w:val="a4"/>
        <w:ind w:right="1559"/>
        <w:jc w:val="both"/>
        <w:rPr>
          <w:shd w:val="clear" w:color="auto" w:fill="FFFFFF"/>
        </w:rPr>
      </w:pPr>
    </w:p>
    <w:tbl>
      <w:tblPr>
        <w:tblStyle w:val="a3"/>
        <w:tblW w:w="9889" w:type="dxa"/>
        <w:tblLook w:val="04A0"/>
      </w:tblPr>
      <w:tblGrid>
        <w:gridCol w:w="9889"/>
      </w:tblGrid>
      <w:tr w:rsidR="00B02FD7" w:rsidRPr="002D6053" w:rsidTr="00B02FD7">
        <w:tc>
          <w:tcPr>
            <w:tcW w:w="9889" w:type="dxa"/>
          </w:tcPr>
          <w:p w:rsidR="00B02FD7" w:rsidRPr="00B02FD7" w:rsidRDefault="00B02FD7" w:rsidP="0087460C">
            <w:pPr>
              <w:pStyle w:val="a4"/>
              <w:ind w:right="1559"/>
              <w:jc w:val="center"/>
              <w:rPr>
                <w:b/>
                <w:i/>
                <w:shd w:val="clear" w:color="auto" w:fill="FFFFFF"/>
              </w:rPr>
            </w:pPr>
            <w:r w:rsidRPr="00B02FD7">
              <w:rPr>
                <w:b/>
                <w:i/>
                <w:shd w:val="clear" w:color="auto" w:fill="FFFFFF"/>
              </w:rPr>
              <w:t>АНДРИЙ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 236</w:t>
            </w:r>
          </w:p>
          <w:p w:rsidR="00B02FD7" w:rsidRDefault="00B02FD7" w:rsidP="0087460C">
            <w:pPr>
              <w:pStyle w:val="a4"/>
              <w:tabs>
                <w:tab w:val="left" w:pos="4602"/>
              </w:tabs>
              <w:ind w:right="111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Тарас подсмеивается над </w:t>
            </w:r>
            <w:proofErr w:type="spellStart"/>
            <w:r>
              <w:rPr>
                <w:shd w:val="clear" w:color="auto" w:fill="FFFFFF"/>
              </w:rPr>
              <w:t>Андрием</w:t>
            </w:r>
            <w:proofErr w:type="spellEnd"/>
            <w:r>
              <w:rPr>
                <w:shd w:val="clear" w:color="auto" w:fill="FFFFFF"/>
              </w:rPr>
              <w:t xml:space="preserve"> (называет его «</w:t>
            </w:r>
            <w:proofErr w:type="spellStart"/>
            <w:r>
              <w:rPr>
                <w:shd w:val="clear" w:color="auto" w:fill="FFFFFF"/>
              </w:rPr>
              <w:t>бейбасом</w:t>
            </w:r>
            <w:proofErr w:type="spellEnd"/>
            <w:r>
              <w:rPr>
                <w:shd w:val="clear" w:color="auto" w:fill="FFFFFF"/>
              </w:rPr>
              <w:t>», «</w:t>
            </w:r>
            <w:proofErr w:type="spellStart"/>
            <w:r>
              <w:rPr>
                <w:shd w:val="clear" w:color="auto" w:fill="FFFFFF"/>
              </w:rPr>
              <w:t>мазунчиком</w:t>
            </w:r>
            <w:proofErr w:type="spellEnd"/>
            <w:r>
              <w:rPr>
                <w:shd w:val="clear" w:color="auto" w:fill="FFFFFF"/>
              </w:rPr>
              <w:t xml:space="preserve">» (избалованный, </w:t>
            </w:r>
            <w:proofErr w:type="spellStart"/>
            <w:r>
              <w:rPr>
                <w:shd w:val="clear" w:color="auto" w:fill="FFFFFF"/>
              </w:rPr>
              <w:t>маменький</w:t>
            </w:r>
            <w:proofErr w:type="spellEnd"/>
            <w:r>
              <w:rPr>
                <w:shd w:val="clear" w:color="auto" w:fill="FFFFFF"/>
              </w:rPr>
              <w:t xml:space="preserve"> сынок).</w:t>
            </w:r>
            <w:proofErr w:type="gramEnd"/>
          </w:p>
          <w:p w:rsidR="00B02FD7" w:rsidRPr="002D6053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«Это было дитя двадцати с лишком лет и ровно в сажень ростом»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 240</w:t>
            </w:r>
          </w:p>
          <w:p w:rsidR="00B02FD7" w:rsidRPr="002D6053" w:rsidRDefault="00B02FD7" w:rsidP="0087460C">
            <w:pPr>
              <w:pStyle w:val="a4"/>
              <w:tabs>
                <w:tab w:val="left" w:pos="4602"/>
              </w:tabs>
              <w:ind w:right="111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Андрий</w:t>
            </w:r>
            <w:proofErr w:type="spellEnd"/>
            <w:r>
              <w:rPr>
                <w:shd w:val="clear" w:color="auto" w:fill="FFFFFF"/>
              </w:rPr>
              <w:t xml:space="preserve"> старается подражать брату, угрожает врагу.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 245</w:t>
            </w:r>
          </w:p>
          <w:p w:rsidR="00B02FD7" w:rsidRDefault="00B02FD7" w:rsidP="0087460C">
            <w:pPr>
              <w:pStyle w:val="a4"/>
              <w:ind w:right="11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Перед поездкой на сечу молодцы преобразились: «Их лица, еще мало загоревшие, </w:t>
            </w:r>
            <w:proofErr w:type="gramStart"/>
            <w:r>
              <w:rPr>
                <w:shd w:val="clear" w:color="auto" w:fill="FFFFFF"/>
              </w:rPr>
              <w:t>казалось</w:t>
            </w:r>
            <w:proofErr w:type="gramEnd"/>
            <w:r>
              <w:rPr>
                <w:shd w:val="clear" w:color="auto" w:fill="FFFFFF"/>
              </w:rPr>
              <w:t xml:space="preserve"> похорошели и побелели; молодые черные усы теперь как-то ярче оттеняли белизну их и здоровый, мощный цвет юности; они были хороши под черными бараньими шапками».</w:t>
            </w:r>
          </w:p>
          <w:p w:rsidR="00B02FD7" w:rsidRPr="002D6053" w:rsidRDefault="00B02FD7" w:rsidP="0087460C">
            <w:pPr>
              <w:pStyle w:val="a4"/>
              <w:ind w:right="11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Были почтительны.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Стр.246</w:t>
            </w:r>
          </w:p>
          <w:p w:rsidR="00B02FD7" w:rsidRDefault="00B02FD7" w:rsidP="0087460C">
            <w:pPr>
              <w:pStyle w:val="a4"/>
              <w:ind w:right="-3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 … в </w:t>
            </w:r>
            <w:proofErr w:type="gramStart"/>
            <w:r>
              <w:rPr>
                <w:shd w:val="clear" w:color="auto" w:fill="FFFFFF"/>
              </w:rPr>
              <w:t>чертах</w:t>
            </w:r>
            <w:proofErr w:type="gramEnd"/>
            <w:r>
              <w:rPr>
                <w:shd w:val="clear" w:color="auto" w:fill="FFFFFF"/>
              </w:rPr>
              <w:t xml:space="preserve"> лица выражалось более </w:t>
            </w:r>
            <w:proofErr w:type="gramStart"/>
            <w:r>
              <w:rPr>
                <w:shd w:val="clear" w:color="auto" w:fill="FFFFFF"/>
              </w:rPr>
              <w:t>какой</w:t>
            </w:r>
            <w:proofErr w:type="gramEnd"/>
            <w:r>
              <w:rPr>
                <w:shd w:val="clear" w:color="auto" w:fill="FFFFFF"/>
              </w:rPr>
              <w:t>- нежности».</w:t>
            </w:r>
          </w:p>
          <w:p w:rsidR="00B02FD7" w:rsidRPr="002D6053" w:rsidRDefault="00B02FD7" w:rsidP="0087460C">
            <w:pPr>
              <w:pStyle w:val="a4"/>
              <w:ind w:right="-3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Были растеряны и смущены при расставании с матерью.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Стр.248</w:t>
            </w:r>
          </w:p>
          <w:p w:rsidR="00B02FD7" w:rsidRDefault="00B02FD7" w:rsidP="0087460C">
            <w:pPr>
              <w:pStyle w:val="a4"/>
              <w:ind w:right="11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«Он не знал, что значит обдумывать, или рассчитывать, или измерять заранее свои и чужие силы. Бешеную негу и упоение видел он в битве. Пиршественное зрелось ему в те минуты, когда разгорится у человека голова, в глазах все мелькает и мешается, летят головы, с громом падают на землю кони, а он несется, как пьяный, в свисте пуль, в сабельном блеске и в собственном жару, нанося всем удары и не слыша нанесенных».</w:t>
            </w:r>
          </w:p>
          <w:p w:rsidR="00B02FD7" w:rsidRDefault="00B02FD7" w:rsidP="0087460C">
            <w:pPr>
              <w:pStyle w:val="a4"/>
              <w:ind w:right="11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«…</w:t>
            </w:r>
            <w:proofErr w:type="spellStart"/>
            <w:r>
              <w:rPr>
                <w:shd w:val="clear" w:color="auto" w:fill="FFFFFF"/>
              </w:rPr>
              <w:t>Андрий</w:t>
            </w:r>
            <w:proofErr w:type="spellEnd"/>
            <w:r>
              <w:rPr>
                <w:shd w:val="clear" w:color="auto" w:fill="FFFFFF"/>
              </w:rPr>
              <w:t>, понуждаемый одним только запальчивым увлечением, устремлялся на то, на что бы никогда не отважился хладнокровный и разумный, и одним натиском своим производил такие чудеса, которым не могли не изумиться старые в боях».</w:t>
            </w:r>
          </w:p>
          <w:p w:rsidR="00B02FD7" w:rsidRPr="002D6053" w:rsidRDefault="00B02FD7" w:rsidP="0087460C">
            <w:pPr>
              <w:pStyle w:val="a4"/>
              <w:ind w:right="11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Тарас считал, что «…что враг бы его не взял – вояка! Не Остап, а добрый, добрый также вояка!»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Стр.256</w:t>
            </w:r>
          </w:p>
          <w:p w:rsidR="00B02FD7" w:rsidRPr="002D6053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Способен на сострадание, «движимый сострадание» он отдал один хлеб бросившемуся на него горожанину, который поев его, от долгого голодания «испустил дух» - умер.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 258</w:t>
            </w:r>
          </w:p>
          <w:p w:rsidR="00B02FD7" w:rsidRPr="002D6053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Способен</w:t>
            </w:r>
            <w:proofErr w:type="gramEnd"/>
            <w:r>
              <w:rPr>
                <w:shd w:val="clear" w:color="auto" w:fill="FFFFFF"/>
              </w:rPr>
              <w:t xml:space="preserve"> предать Родину ради любимой женщины: «Отчизна моя </w:t>
            </w:r>
            <w:proofErr w:type="gramStart"/>
            <w:r>
              <w:rPr>
                <w:shd w:val="clear" w:color="auto" w:fill="FFFFFF"/>
              </w:rPr>
              <w:t>–т</w:t>
            </w:r>
            <w:proofErr w:type="gramEnd"/>
            <w:r>
              <w:rPr>
                <w:shd w:val="clear" w:color="auto" w:fill="FFFFFF"/>
              </w:rPr>
              <w:t>ы!», «И все, что ни есть, продам, отдам, погублю за такую отчизну!»</w:t>
            </w:r>
          </w:p>
        </w:tc>
      </w:tr>
      <w:tr w:rsidR="00B02FD7" w:rsidRPr="002D6053" w:rsidTr="00B02FD7">
        <w:tc>
          <w:tcPr>
            <w:tcW w:w="9889" w:type="dxa"/>
          </w:tcPr>
          <w:p w:rsidR="00B02FD7" w:rsidRDefault="00B02FD7" w:rsidP="0087460C">
            <w:pPr>
              <w:pStyle w:val="a4"/>
              <w:ind w:right="155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Стр. 261</w:t>
            </w:r>
          </w:p>
          <w:p w:rsidR="00B02FD7" w:rsidRPr="002D6053" w:rsidRDefault="00B02FD7" w:rsidP="0087460C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Тарас не может даже представить, что </w:t>
            </w:r>
            <w:proofErr w:type="spellStart"/>
            <w:r>
              <w:rPr>
                <w:shd w:val="clear" w:color="auto" w:fill="FFFFFF"/>
              </w:rPr>
              <w:t>Андрий</w:t>
            </w:r>
            <w:proofErr w:type="spellEnd"/>
            <w:r>
              <w:rPr>
                <w:shd w:val="clear" w:color="auto" w:fill="FFFFFF"/>
              </w:rPr>
              <w:t xml:space="preserve"> может сдаться в плен, «… не таков </w:t>
            </w:r>
            <w:proofErr w:type="spellStart"/>
            <w:r>
              <w:rPr>
                <w:shd w:val="clear" w:color="auto" w:fill="FFFFFF"/>
              </w:rPr>
              <w:t>Андрий</w:t>
            </w:r>
            <w:proofErr w:type="spellEnd"/>
            <w:r>
              <w:rPr>
                <w:shd w:val="clear" w:color="auto" w:fill="FFFFFF"/>
              </w:rPr>
              <w:t>, чтобы отдаться живым в плен»</w:t>
            </w:r>
          </w:p>
        </w:tc>
      </w:tr>
    </w:tbl>
    <w:p w:rsidR="00B02FD7" w:rsidRPr="005B0702" w:rsidRDefault="00B02FD7" w:rsidP="00B02FD7">
      <w:pPr>
        <w:pStyle w:val="a4"/>
        <w:ind w:right="1559"/>
        <w:jc w:val="both"/>
        <w:rPr>
          <w:shd w:val="clear" w:color="auto" w:fill="FFFFFF"/>
        </w:rPr>
      </w:pPr>
    </w:p>
    <w:p w:rsidR="00B02FD7" w:rsidRPr="00A07635" w:rsidRDefault="00B02FD7" w:rsidP="00B02FD7">
      <w:pPr>
        <w:pStyle w:val="a4"/>
        <w:ind w:right="1559"/>
        <w:jc w:val="both"/>
        <w:rPr>
          <w:shd w:val="clear" w:color="auto" w:fill="FFFFFF"/>
        </w:rPr>
      </w:pPr>
    </w:p>
    <w:p w:rsidR="00F05BF5" w:rsidRDefault="00F05BF5"/>
    <w:sectPr w:rsidR="00F05BF5" w:rsidSect="00F0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2FD7"/>
    <w:rsid w:val="003E4D9D"/>
    <w:rsid w:val="00B02FD7"/>
    <w:rsid w:val="00F0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D7"/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D7"/>
    <w:pPr>
      <w:spacing w:after="0" w:line="240" w:lineRule="auto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02FD7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B02FD7"/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4685</Characters>
  <Application>Microsoft Office Word</Application>
  <DocSecurity>0</DocSecurity>
  <Lines>39</Lines>
  <Paragraphs>10</Paragraphs>
  <ScaleCrop>false</ScaleCrop>
  <Company>TC Image &amp; Group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2015-12-13T13:17:00Z</dcterms:created>
  <dcterms:modified xsi:type="dcterms:W3CDTF">2015-12-13T13:22:00Z</dcterms:modified>
</cp:coreProperties>
</file>