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5" w:rsidRDefault="00E42DE5" w:rsidP="00E42D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DE5">
        <w:rPr>
          <w:rFonts w:ascii="Times New Roman" w:hAnsi="Times New Roman" w:cs="Times New Roman"/>
          <w:b/>
          <w:sz w:val="32"/>
          <w:szCs w:val="32"/>
        </w:rPr>
        <w:t>Исследование особенностей зрительного восприятия детей дошкольного возраста с ограниченными возможностями.</w:t>
      </w:r>
    </w:p>
    <w:p w:rsidR="00E42DE5" w:rsidRPr="00E42DE5" w:rsidRDefault="00E42DE5" w:rsidP="00E42D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DE5" w:rsidRPr="00D828EF" w:rsidRDefault="00E42DE5" w:rsidP="00E42DE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>Цель: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изучение особенностей зрительного восприятия дошкольников с интеллектуальной недостаточностью (особенности восприятия цвета, представлений об эталонах геометрических форм, представлений о величине предметов).</w:t>
      </w:r>
    </w:p>
    <w:p w:rsidR="00E42DE5" w:rsidRPr="00D828EF" w:rsidRDefault="00E42DE5" w:rsidP="00E42DE5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 При разработке диагностических заданий использовались методики Г.А.Урунтаевой и Ю.А.Афонькиной, С.Д.Забрамной. </w:t>
      </w:r>
    </w:p>
    <w:p w:rsidR="00E42DE5" w:rsidRPr="00D828EF" w:rsidRDefault="00E42DE5" w:rsidP="00E42DE5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</w:t>
      </w:r>
      <w:r w:rsidRPr="00D828EF">
        <w:rPr>
          <w:rFonts w:ascii="Times New Roman CYR" w:eastAsia="Times New Roman" w:hAnsi="Times New Roman CYR" w:cs="Times New Roman CYR"/>
          <w:b/>
          <w:sz w:val="24"/>
          <w:szCs w:val="24"/>
          <w:lang w:val="en-US"/>
        </w:rPr>
        <w:t>I</w:t>
      </w:r>
      <w:r w:rsidR="002D7B45"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>.</w:t>
      </w:r>
      <w:r w:rsidR="002D7B45"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>Цель: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изучение особенностей восприятия цвета в предметной деятельности дошкольниками с интеллектуальной недостаточностью, понимание слов – названий цветов спектра и возможности самостоятельно словесно обозначать их, способность соотносить основные цвета и их оттенки.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>Задание 1.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Ребенку предлагается набор кружков диаметром 3см: красный, синий, желтый, зеленый, белый, черный (по пять штук каждого цвета) и просят разложить кружки по коробочкам в соответствии с их цветом.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«Разложи кружки в коробочки такого же цвета». Допускается повтор инструкции. В случае непринятия речевой инструкции показывается способ действия жестом. Предлагается выполнить задание.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Задание 2. 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в произвольном порядке раскладывают семь кружков цветов спектра: красный, оранжевый, желтый, зеленый, голубой, синий, фиолетовый. Поочередно показывая на каждый кружок, просят назвать его цвет.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«Скажи, какого цвета этот кружок». В случае затруднения взрослый просит ребенка найти кружок определенного цвета: «Покажи красный (оранжевый, желтый, зеленый, голубой, синий, фиолетовый) кружок».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>Задание 3.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кладут таблицу с изображением пяти рукавичек оттенков красного цвета (синего, желтого) и отдельно вырезанные рукавички тех же оттенков. Затем просят подобрать к каждой рукавичке ее пару, подходящую по цвету.</w:t>
      </w:r>
    </w:p>
    <w:p w:rsidR="00E42DE5" w:rsidRPr="00D828EF" w:rsidRDefault="00E42DE5" w:rsidP="002D7B45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«Подбери к каждой рукавичке ее пару и положи рядом». Допускается повтор инструкции. В случае непринятия речевой инструкции показывается способ действия жестом. Предлагается выполнить задание.</w:t>
      </w:r>
    </w:p>
    <w:p w:rsidR="00E42DE5" w:rsidRPr="00D828EF" w:rsidRDefault="00E42DE5" w:rsidP="00921737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Для оценки сформированности у детей представле</w:t>
      </w:r>
      <w:r w:rsidR="002D7B45" w:rsidRPr="00D828EF">
        <w:rPr>
          <w:rFonts w:ascii="Times New Roman CYR" w:eastAsia="Times New Roman" w:hAnsi="Times New Roman CYR" w:cs="Times New Roman CYR"/>
          <w:sz w:val="24"/>
          <w:szCs w:val="24"/>
        </w:rPr>
        <w:t>ний об эталонах цвета,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принята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следующая </w:t>
      </w:r>
      <w:r w:rsidR="00921737" w:rsidRPr="00D828EF">
        <w:rPr>
          <w:rFonts w:ascii="Times New Roman CYR" w:eastAsia="Times New Roman" w:hAnsi="Times New Roman CYR" w:cs="Times New Roman CYR"/>
          <w:sz w:val="24"/>
          <w:szCs w:val="24"/>
        </w:rPr>
        <w:t>система оценок: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0 баллов – ребенок не выполняет задание, не понимает предложенной инструкции, в деятельности преобладают неспецифические манипуляции, представлений о цвете нет;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1 балл – ребенка привлекают предметы, предложенные ему в ходе исследования, может подражать действиям взрослого, устойчиво выделяет 1 из основных цветов, неустойчиво – 2;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2 балла – ребенок проявляет интерес к заданиям, выполняет их по подражанию (отраженно), соотносит цвета и 1-2 оттенка, устойчиво выделяет 3 из основных цветов, неустойчиво 4-5, самостоятельно называет 3 цвета;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3 балла – ребенок выполняет предложенные задания, соотносит цвета и 2-3 оттенка, знает название 4-5 цветов спектра и самостоятельно называет их;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4 балла – ребенок выполняет предложенные задания по словесной инструкции, использует метод зрительного соотнесения, знает название цветов спектра и самостоятельно их называет, соотносит цвета и оттенки основных цветов. </w:t>
      </w:r>
    </w:p>
    <w:p w:rsidR="00D828EF" w:rsidRPr="00D828EF" w:rsidRDefault="002D7B45" w:rsidP="00D828EF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b/>
          <w:sz w:val="24"/>
          <w:szCs w:val="24"/>
          <w:lang w:val="en-US"/>
        </w:rPr>
        <w:t>II</w:t>
      </w:r>
      <w:r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. </w:t>
      </w:r>
      <w:r w:rsidR="00E42DE5"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>Цель</w:t>
      </w:r>
      <w:r w:rsidR="00E42DE5"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данной серии заданий состоит в выявление представлений об эталонах геометрических форм, знание их названий и способности воспринимать форму предметов.</w:t>
      </w:r>
    </w:p>
    <w:p w:rsidR="00D828EF" w:rsidRPr="00D828EF" w:rsidRDefault="00E42DE5" w:rsidP="00D828E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>Задание 1.</w:t>
      </w:r>
    </w:p>
    <w:p w:rsidR="002D7B45" w:rsidRPr="00D828EF" w:rsidRDefault="00E42DE5" w:rsidP="00D828E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раскладывают рамки с отверстиями и соответствующие вкладыши геометрических форм: круг, квадрат, прямоугольник, треугольник, овал, ромб, трапеция.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«Закрой окошки» (допускается повторение инструкции). В случае затруднения экспериментатор показывает способ выполнения задания, дополняя его указательным жестом, и предлагает: «Сделай так же». 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>Задание 2.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кладется картинка с изображением паровозика состоящего из геометрических форм: круги большой и маленький, овал, трапеция, прямоугольник, треугольник, квадраты большой и маленький.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«Посмотри внимательно на паровозик, он состоит из разных геометрических форм. Назови и покажи их». Допускается повторение инструкции. В случае затруднения ребенку  предлагается показать круг, квадрат и т.д. Затем экспериментатор поочередно показывает на геометрические формы: «Что это?». 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>Задание 3.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. Перед ребенком хаотично выкладывают картинки с изображением: яблоко, часы, телевизор, юбка, яйцо, пирамидка, полотенце, мишка,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машина. Затем – таблицу с геометрическими формами: круг, квадрат, треугольник, прямоугольник, овал, трапеция.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«Найди на картинках предмет такой же формы, как эта фигура и положи картинку рядом с этой геометрической формой». В случае затруднения выполнения задания, ребенку оказывается помощь, предлагая приложить вырезанную из картона форму к картинкам с изображением, чтобы найти соответствующую. </w:t>
      </w:r>
    </w:p>
    <w:p w:rsidR="00E42DE5" w:rsidRPr="00D828EF" w:rsidRDefault="00E42DE5" w:rsidP="00921737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Для оценки знаний детьми эталонов геометрических форм, </w:t>
      </w:r>
      <w:r w:rsidR="00921737" w:rsidRPr="00D828EF">
        <w:rPr>
          <w:rFonts w:ascii="Times New Roman CYR" w:eastAsia="Times New Roman" w:hAnsi="Times New Roman CYR" w:cs="Times New Roman CYR"/>
          <w:sz w:val="24"/>
          <w:szCs w:val="24"/>
        </w:rPr>
        <w:t>принята следующая система оценок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0 баллов – ребенок не выполняет задание, не понимает предложенной инструкции, не выделяет внешние признаки предметов, не использует обследовательские действия для их обнаружения, в деятельности преобладают неспецифические манипуляции;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1 балл – ребенка привлекают предметы, предложенные ему в ходе исследования, соотносит 1-2 геометрические формы при наличии организующей помощи, выделяет 1-2 из геометрических форм, название знает, но самостоятельно не называет, по подражанию действиям взрослого, пытается соотнести объект с плоскостным эталоном геометрической формы;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2 балла – ребенок проявляет интерес к заданиям, самостоятельно размещает 1-2 геометрические формы в соответствующие углубления, другие при наличии организующей помощи, выделяет 3-4 геометрических формы, знает название, но самостоятельно называет не всегда, соотносит объект с плоскостным эталоном геометрической формы на основе практических действий, реже зрительного восприятия, форму объекта не называет;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3 балла – ребенок выполняет предложенные задания, самостоятельно соотносит по форме 3-4 геометрические фигуры, иногда действует методом проб и ошибок, выделяет 5-6 геометрических форм, знает название, самостоятельно называет, соотносит объект с плоскостным эталоном на основе зрительного восприятия и практических действий, форму объекта, как правило, редко называет правильно; 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4 балла – ребенок выполняет предложенные задания по словесной инструкции, использует метод зрительного соотнесения, знает название геометрических форм и самостоятельно называет их, соотносит геометрические формы, размещая фигуры в соответствующие углубления, соотносит объект с плоскостным эталоном, называет форму объекта.</w:t>
      </w:r>
    </w:p>
    <w:p w:rsidR="00E42DE5" w:rsidRDefault="002D7B45" w:rsidP="00E42DE5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b/>
          <w:sz w:val="24"/>
          <w:szCs w:val="24"/>
          <w:lang w:val="en-US"/>
        </w:rPr>
        <w:t>III</w:t>
      </w:r>
      <w:r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. </w:t>
      </w:r>
      <w:r w:rsidR="00E42DE5" w:rsidRPr="00D828EF">
        <w:rPr>
          <w:rFonts w:ascii="Times New Roman CYR" w:eastAsia="Times New Roman" w:hAnsi="Times New Roman CYR" w:cs="Times New Roman CYR"/>
          <w:b/>
          <w:sz w:val="24"/>
          <w:szCs w:val="24"/>
        </w:rPr>
        <w:t>Цель:</w:t>
      </w:r>
      <w:r w:rsidR="00E42DE5"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выявление представлений детей о величине предметов в процессе выполнения предметных действий.</w:t>
      </w:r>
    </w:p>
    <w:p w:rsidR="00D828EF" w:rsidRDefault="00D828EF" w:rsidP="00E42DE5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828EF" w:rsidRPr="00D828EF" w:rsidRDefault="00D828EF" w:rsidP="00E42DE5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en-US"/>
        </w:rPr>
      </w:pPr>
    </w:p>
    <w:p w:rsidR="00D828EF" w:rsidRPr="00D828EF" w:rsidRDefault="00E42DE5" w:rsidP="00D828E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Задание 1.</w:t>
      </w:r>
    </w:p>
    <w:p w:rsidR="002D7B45" w:rsidRPr="00D828EF" w:rsidRDefault="00E42DE5" w:rsidP="00D828E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хаотично раскладывают 7 полосок шириной 2см, длина каждой отличается от длины стоящей рядом на 2см (длина самой короткой – 4см) и предлагают разложить полоски по длине.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 xml:space="preserve">Инструкции: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«Разложи полоски в ряд так, чтобы они уменьшались (увеличивались) по длине». (Допускается повторное предъявление инструкции). В случае затруднения выполнения задания, объясняется способ построения сериационного ряда: «Выбирай каждый раз самую длинную полоску из тех, которые не разложены в ряд». Если ребенок затрудняется, взрослый показывает способ выполнения и предлагает: «Сделай так же».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Задание 2. </w:t>
      </w:r>
    </w:p>
    <w:p w:rsidR="002D7B4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Ход исследования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. Перед ребенком разбирают пирамидку из 10 колец и просят собрать ее.</w:t>
      </w:r>
    </w:p>
    <w:p w:rsidR="00E42DE5" w:rsidRPr="00D828EF" w:rsidRDefault="00E42DE5" w:rsidP="002D7B45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  <w:u w:val="single"/>
        </w:rPr>
        <w:t>Инструкции: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«Сделай (надень) так, как было». Допускается повторное предъявление инструкции. В случае затруднения ребенку оказывается помощь, предлагая найти самое большое кольцо и надеть его на стержень. При возникновении дальнейших затруднений экспериментатор показывает способ выполнения задания и предлагается: «Сделай также». </w:t>
      </w:r>
    </w:p>
    <w:p w:rsidR="00E42DE5" w:rsidRPr="00D828EF" w:rsidRDefault="00E42DE5" w:rsidP="00921737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Для оценки результатов выполнения заданий, направленных на изучения особенностей представлений об э</w:t>
      </w:r>
      <w:r w:rsidR="00921737" w:rsidRPr="00D828EF">
        <w:rPr>
          <w:rFonts w:ascii="Times New Roman CYR" w:eastAsia="Times New Roman" w:hAnsi="Times New Roman CYR" w:cs="Times New Roman CYR"/>
          <w:sz w:val="24"/>
          <w:szCs w:val="24"/>
        </w:rPr>
        <w:t>талонах величины предметов,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принята следующая система оценок: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0 баллов – ребенок не выполняет задание, не понимает предложенной инструкции, не выделяет внешние признаки предметов, не использует обследовательские действия для их обнаружения, в деятельности преобладают неспецифические манипуляции;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1 балл – ребенка привлекают предметы, предложенные ему в ходе исследования, он обследует их, выстраивает ряд из 3-4 объектов на основе действия по подражанию взрослого;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2 балла – ребенок проявляет интерес к заданиям, выстраивает ряд из 4-5 объектов по образцу, по словесной инструкции – из 2-3 объектов, понимает название контрастных величин (большой – маленький);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3 балла – ребенок выполняет предложенные задания, выстраивает ряд из 4-5 объектов по словесной инструкции, самостоятельно – из 3-4 объектов, знает название величин (большой, самый большой и т.д.) и иногда сам называет их;</w:t>
      </w:r>
    </w:p>
    <w:p w:rsidR="00D828EF" w:rsidRPr="00D828EF" w:rsidRDefault="00E42DE5" w:rsidP="00D828EF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4 балла – ребенок выполняет предложенные задания по словесной инструкции, использует метод зрительного соотнесения, самостоятельно выстраивает ряд из 5 и более объектов с учетом разных характеристик объектов, учитывает принцип нарастания (убывания)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размера объектов в практической деятельности</w:t>
      </w:r>
      <w:r w:rsidR="00921737" w:rsidRPr="00D828EF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E42DE5" w:rsidRPr="00D828EF" w:rsidRDefault="00E42DE5" w:rsidP="00D828EF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4 уровня развития восприятия дошкольников: очень низкий, низкий, средний, высокий. </w:t>
      </w:r>
    </w:p>
    <w:p w:rsidR="00E42DE5" w:rsidRPr="00D828EF" w:rsidRDefault="00E42DE5" w:rsidP="00E42DE5">
      <w:pPr>
        <w:widowControl w:val="0"/>
        <w:autoSpaceDE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828EF" w:rsidRPr="00D828EF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К очень низкому уровню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отнесены дети, набравшие от 0 до 8 баллов. Этим детям доступно зрительное соотнесение цвета, формы или величины предметов при контроле со стороны педагога, либо они не справляются с этим. Инструкцию плохо понимают, необходимо не только ее повторение, но и показ способа действия. Встречаются неадекватные действия. При выполнении заданий внешние признаки предметов не учитываются, однако детям доступно выполнение заданий по подражанию.</w:t>
      </w:r>
    </w:p>
    <w:p w:rsidR="00E42DE5" w:rsidRPr="00D828EF" w:rsidRDefault="00E42DE5" w:rsidP="00D828EF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К низкому</w:t>
      </w:r>
      <w:r w:rsidR="00D828EF"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уровню развития восприятия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отнесены дошкольники, набравшие  9-16 баллов. Дети  с низким уровнем развития зрительно соотносят признаки предметов, в ряде случаев могут выделить его по слову. Для понимания инструкций требуется ее повтор или подкрепление показом. Задания выполняются по подражанию, реже – по образцу.</w:t>
      </w:r>
    </w:p>
    <w:p w:rsidR="00D828EF" w:rsidRDefault="00D828EF" w:rsidP="00D828EF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К среднему уровню </w:t>
      </w:r>
      <w:r w:rsidR="00E42DE5" w:rsidRPr="00D828EF">
        <w:rPr>
          <w:rFonts w:ascii="Times New Roman CYR" w:eastAsia="Times New Roman" w:hAnsi="Times New Roman CYR" w:cs="Times New Roman CYR"/>
          <w:sz w:val="24"/>
          <w:szCs w:val="24"/>
        </w:rPr>
        <w:t>отнесены дети, набравшие от 17 до 24 баллов. Дети способны выделить необходимый признак по слову, в ряде случаев назвать его. Инструкцию понимает правильно, но иногда требуется ее повтор. Задание выполняется по словесной инструкции или по образцу.</w:t>
      </w:r>
    </w:p>
    <w:p w:rsidR="00363301" w:rsidRPr="00D828EF" w:rsidRDefault="00E42DE5" w:rsidP="00D828EF">
      <w:pPr>
        <w:widowControl w:val="0"/>
        <w:autoSpaceDE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8EF">
        <w:rPr>
          <w:rFonts w:ascii="Times New Roman CYR" w:eastAsia="Times New Roman" w:hAnsi="Times New Roman CYR" w:cs="Times New Roman CYR"/>
          <w:sz w:val="24"/>
          <w:szCs w:val="24"/>
        </w:rPr>
        <w:t>К высокому</w:t>
      </w:r>
      <w:r w:rsidR="00D828EF"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уровню развития восприятия </w:t>
      </w:r>
      <w:r w:rsidRPr="00D828EF">
        <w:rPr>
          <w:rFonts w:ascii="Times New Roman CYR" w:eastAsia="Times New Roman" w:hAnsi="Times New Roman CYR" w:cs="Times New Roman CYR"/>
          <w:sz w:val="24"/>
          <w:szCs w:val="24"/>
        </w:rPr>
        <w:t xml:space="preserve"> отнесены дети, набравшие 25-32 баллов. Дети с высоким уровнем развития восприятия выделяют и самостоятельно называют требуемый признак. Задания выполняются по словесной инструкции, при этом дети применяют метод зрительного соотнесения.</w:t>
      </w:r>
    </w:p>
    <w:sectPr w:rsidR="00363301" w:rsidRPr="00D828EF" w:rsidSect="003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DE5"/>
    <w:rsid w:val="002D7B45"/>
    <w:rsid w:val="00363301"/>
    <w:rsid w:val="00537A90"/>
    <w:rsid w:val="00921737"/>
    <w:rsid w:val="00D828EF"/>
    <w:rsid w:val="00E4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E5"/>
    <w:pPr>
      <w:suppressAutoHyphens/>
    </w:pPr>
    <w:rPr>
      <w:rFonts w:ascii="Calibri" w:eastAsia="Arial Unicode MS" w:hAnsi="Calibri" w:cs="font27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2014-04-13T18:02:00Z</dcterms:created>
  <dcterms:modified xsi:type="dcterms:W3CDTF">2014-04-13T18:41:00Z</dcterms:modified>
</cp:coreProperties>
</file>