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3E" w:rsidRDefault="002F633E" w:rsidP="007C64B2">
      <w:pPr>
        <w:spacing w:after="120" w:line="240" w:lineRule="atLeast"/>
        <w:ind w:righ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633E" w:rsidRPr="00252F68" w:rsidRDefault="009A643D" w:rsidP="007C64B2">
      <w:pPr>
        <w:pBdr>
          <w:bottom w:val="single" w:sz="12" w:space="1" w:color="auto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>Государственное бюджетное специальное (коррекционное)</w:t>
      </w:r>
      <w:r w:rsidR="002F633E" w:rsidRPr="00252F6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>образовательное учреждение для обучающихся, воспитанников с ограниченными возможностями здоровья «</w:t>
      </w:r>
      <w:proofErr w:type="spellStart"/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>Лениногорская</w:t>
      </w:r>
      <w:proofErr w:type="spellEnd"/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>специальная</w:t>
      </w:r>
      <w:proofErr w:type="gramEnd"/>
      <w:r w:rsidR="002F633E" w:rsidRPr="00252F68">
        <w:rPr>
          <w:rFonts w:ascii="Times New Roman" w:eastAsia="Times New Roman" w:hAnsi="Times New Roman" w:cs="Times New Roman"/>
          <w:bCs/>
          <w:sz w:val="28"/>
          <w:szCs w:val="24"/>
        </w:rPr>
        <w:t xml:space="preserve"> (коррекционная) общеобразовательная </w:t>
      </w:r>
    </w:p>
    <w:p w:rsidR="002F633E" w:rsidRPr="00252F68" w:rsidRDefault="002F633E" w:rsidP="007C64B2">
      <w:pPr>
        <w:pBdr>
          <w:bottom w:val="single" w:sz="12" w:space="1" w:color="auto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252F68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</w:t>
      </w:r>
      <w:r w:rsidRPr="00252F68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школа № 14 </w:t>
      </w:r>
      <w:r w:rsidRPr="00252F68">
        <w:rPr>
          <w:rFonts w:ascii="Times New Roman" w:eastAsia="Times New Roman" w:hAnsi="Times New Roman" w:cs="Times New Roman"/>
          <w:bCs/>
          <w:i/>
          <w:sz w:val="28"/>
          <w:szCs w:val="24"/>
          <w:lang w:val="en-US"/>
        </w:rPr>
        <w:t>VIII</w:t>
      </w:r>
      <w:r w:rsidRPr="00252F68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вида»</w:t>
      </w:r>
    </w:p>
    <w:p w:rsidR="002F633E" w:rsidRPr="00252F68" w:rsidRDefault="002F633E" w:rsidP="007C64B2">
      <w:pPr>
        <w:pStyle w:val="c5"/>
        <w:spacing w:before="0" w:beforeAutospacing="0" w:after="0" w:afterAutospacing="0" w:line="270" w:lineRule="atLeast"/>
        <w:ind w:left="426" w:right="141"/>
        <w:jc w:val="both"/>
        <w:rPr>
          <w:rStyle w:val="c11"/>
          <w:bCs/>
          <w:color w:val="444444"/>
          <w:sz w:val="20"/>
          <w:szCs w:val="18"/>
        </w:rPr>
      </w:pPr>
    </w:p>
    <w:p w:rsidR="002F633E" w:rsidRPr="00252F68" w:rsidRDefault="002F633E" w:rsidP="007C64B2">
      <w:pPr>
        <w:pStyle w:val="c5"/>
        <w:spacing w:before="0" w:beforeAutospacing="0" w:after="0" w:afterAutospacing="0" w:line="270" w:lineRule="atLeast"/>
        <w:ind w:right="141"/>
        <w:jc w:val="both"/>
        <w:rPr>
          <w:rStyle w:val="c11"/>
          <w:bCs/>
          <w:color w:val="444444"/>
          <w:sz w:val="20"/>
          <w:szCs w:val="18"/>
        </w:rPr>
      </w:pPr>
    </w:p>
    <w:p w:rsidR="002F633E" w:rsidRDefault="002F633E" w:rsidP="007C64B2">
      <w:pPr>
        <w:pStyle w:val="c5"/>
        <w:spacing w:before="0" w:beforeAutospacing="0" w:after="0" w:afterAutospacing="0" w:line="270" w:lineRule="atLeast"/>
        <w:ind w:right="141"/>
        <w:jc w:val="both"/>
        <w:rPr>
          <w:rStyle w:val="c11"/>
          <w:b/>
          <w:bCs/>
          <w:color w:val="444444"/>
          <w:sz w:val="18"/>
          <w:szCs w:val="18"/>
        </w:rPr>
      </w:pPr>
    </w:p>
    <w:p w:rsidR="002F633E" w:rsidRDefault="002F633E" w:rsidP="007C64B2">
      <w:pPr>
        <w:pStyle w:val="c5"/>
        <w:spacing w:before="0" w:beforeAutospacing="0" w:after="0" w:afterAutospacing="0" w:line="270" w:lineRule="atLeast"/>
        <w:ind w:right="141"/>
        <w:jc w:val="both"/>
        <w:rPr>
          <w:rStyle w:val="c11"/>
          <w:b/>
          <w:bCs/>
          <w:color w:val="444444"/>
          <w:sz w:val="18"/>
          <w:szCs w:val="18"/>
        </w:rPr>
      </w:pPr>
    </w:p>
    <w:p w:rsidR="002F633E" w:rsidRPr="00252F68" w:rsidRDefault="002F633E" w:rsidP="007C64B2">
      <w:pPr>
        <w:pStyle w:val="c5"/>
        <w:spacing w:before="0" w:beforeAutospacing="0" w:after="0" w:afterAutospacing="0" w:line="270" w:lineRule="atLeast"/>
        <w:ind w:right="14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F633E" w:rsidRDefault="002F633E" w:rsidP="007C64B2">
      <w:pPr>
        <w:pStyle w:val="c5"/>
        <w:spacing w:before="0" w:beforeAutospacing="0" w:after="0" w:afterAutospacing="0" w:line="270" w:lineRule="atLeast"/>
        <w:ind w:right="141"/>
        <w:jc w:val="both"/>
        <w:rPr>
          <w:rFonts w:ascii="Arial" w:hAnsi="Arial" w:cs="Arial"/>
          <w:color w:val="444444"/>
          <w:sz w:val="18"/>
          <w:szCs w:val="18"/>
        </w:rPr>
      </w:pPr>
      <w:r w:rsidRPr="00252F68">
        <w:rPr>
          <w:rStyle w:val="c11"/>
          <w:rFonts w:eastAsiaTheme="majorEastAsia"/>
          <w:b/>
          <w:bCs/>
          <w:color w:val="000000" w:themeColor="text1"/>
          <w:sz w:val="18"/>
          <w:szCs w:val="18"/>
        </w:rPr>
        <w:t>                                                                                                                         </w:t>
      </w:r>
    </w:p>
    <w:p w:rsidR="002F633E" w:rsidRDefault="002F633E" w:rsidP="007C64B2">
      <w:pPr>
        <w:ind w:right="141"/>
      </w:pPr>
    </w:p>
    <w:p w:rsidR="002F633E" w:rsidRDefault="002F633E" w:rsidP="007C64B2">
      <w:pPr>
        <w:ind w:right="141"/>
      </w:pPr>
    </w:p>
    <w:p w:rsidR="002F633E" w:rsidRDefault="002F633E" w:rsidP="007C64B2">
      <w:pPr>
        <w:ind w:right="141"/>
      </w:pPr>
    </w:p>
    <w:p w:rsidR="002F633E" w:rsidRPr="00F22358" w:rsidRDefault="002F633E" w:rsidP="007C64B2">
      <w:pPr>
        <w:spacing w:after="120" w:line="240" w:lineRule="atLeast"/>
        <w:ind w:left="-426" w:right="14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Внеклассное мероприятие, посвящённое 60-летию города Лениногорска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F633E" w:rsidRPr="00F22358" w:rsidRDefault="002F633E" w:rsidP="007C64B2">
      <w:pPr>
        <w:spacing w:after="120" w:line="240" w:lineRule="atLeast"/>
        <w:ind w:left="-426" w:right="14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Викторина </w:t>
      </w: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 Моя малая Родина»  </w:t>
      </w:r>
    </w:p>
    <w:p w:rsidR="002F633E" w:rsidRDefault="002F633E" w:rsidP="007C64B2">
      <w:pPr>
        <w:ind w:right="141"/>
      </w:pPr>
      <w:r>
        <w:t xml:space="preserve">                             </w:t>
      </w:r>
    </w:p>
    <w:p w:rsidR="002F633E" w:rsidRDefault="002F633E" w:rsidP="007C64B2">
      <w:pPr>
        <w:ind w:right="141"/>
      </w:pPr>
    </w:p>
    <w:p w:rsidR="002F633E" w:rsidRPr="00252F68" w:rsidRDefault="002F633E" w:rsidP="007C64B2">
      <w:pPr>
        <w:pStyle w:val="1"/>
        <w:ind w:right="141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:rsidR="002F633E" w:rsidRPr="00252F68" w:rsidRDefault="002F633E" w:rsidP="007C64B2">
      <w:pPr>
        <w:ind w:right="14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633E" w:rsidRPr="00252F68" w:rsidRDefault="002F633E" w:rsidP="007C64B2">
      <w:pPr>
        <w:ind w:right="14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633E" w:rsidRPr="00207296" w:rsidRDefault="002F633E" w:rsidP="007C64B2">
      <w:pPr>
        <w:pStyle w:val="1"/>
        <w:ind w:right="141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9E4DE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                  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                 </w:t>
      </w:r>
      <w:r w:rsidRPr="009E4DE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Автор </w:t>
      </w:r>
      <w:r w:rsidRPr="009E4DE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у</w:t>
      </w:r>
      <w:r w:rsidRPr="009E4DE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читель истории 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en-US"/>
        </w:rPr>
        <w:t>I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кв.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кат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егория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.</w:t>
      </w:r>
    </w:p>
    <w:p w:rsidR="002F633E" w:rsidRPr="009E4DE3" w:rsidRDefault="002F633E" w:rsidP="007C64B2">
      <w:pPr>
        <w:pStyle w:val="1"/>
        <w:ind w:right="141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                                                           </w:t>
      </w:r>
      <w:r w:rsidR="00E33D29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Марисова Марина Степановна</w:t>
      </w:r>
    </w:p>
    <w:p w:rsidR="002F633E" w:rsidRPr="009E4DE3" w:rsidRDefault="002F633E" w:rsidP="007C64B2">
      <w:pPr>
        <w:ind w:right="141"/>
        <w:rPr>
          <w:rFonts w:ascii="Times New Roman" w:hAnsi="Times New Roman" w:cs="Times New Roman"/>
          <w:sz w:val="32"/>
          <w:szCs w:val="32"/>
        </w:rPr>
      </w:pPr>
    </w:p>
    <w:p w:rsidR="002F633E" w:rsidRDefault="002F633E" w:rsidP="007C64B2">
      <w:pPr>
        <w:ind w:right="141"/>
      </w:pPr>
    </w:p>
    <w:p w:rsidR="002F633E" w:rsidRPr="00207296" w:rsidRDefault="002F633E" w:rsidP="007C64B2">
      <w:pPr>
        <w:ind w:right="141"/>
        <w:rPr>
          <w:rFonts w:ascii="Times New Roman" w:hAnsi="Times New Roman" w:cs="Times New Roman"/>
          <w:color w:val="002060"/>
        </w:rPr>
      </w:pPr>
      <w:r>
        <w:rPr>
          <w:color w:val="002060"/>
        </w:rPr>
        <w:t xml:space="preserve">                                                                                  </w:t>
      </w:r>
    </w:p>
    <w:p w:rsidR="002F633E" w:rsidRDefault="002F633E" w:rsidP="007C64B2">
      <w:pPr>
        <w:ind w:right="14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9B0FC1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14</w:t>
      </w:r>
      <w:r w:rsidRPr="009B0FC1">
        <w:rPr>
          <w:rFonts w:ascii="Times New Roman" w:eastAsia="Times New Roman" w:hAnsi="Times New Roman" w:cs="Times New Roman"/>
          <w:sz w:val="28"/>
          <w:szCs w:val="24"/>
        </w:rPr>
        <w:t>/20</w:t>
      </w:r>
      <w:r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9B0FC1">
        <w:rPr>
          <w:rFonts w:ascii="Times New Roman" w:eastAsia="Times New Roman" w:hAnsi="Times New Roman" w:cs="Times New Roman"/>
          <w:sz w:val="28"/>
          <w:szCs w:val="24"/>
        </w:rPr>
        <w:t xml:space="preserve"> учебный год</w:t>
      </w:r>
    </w:p>
    <w:p w:rsidR="002F633E" w:rsidRDefault="002F633E" w:rsidP="007C64B2">
      <w:pPr>
        <w:ind w:right="141"/>
        <w:rPr>
          <w:rFonts w:ascii="Times New Roman" w:eastAsia="Times New Roman" w:hAnsi="Times New Roman" w:cs="Times New Roman"/>
          <w:sz w:val="28"/>
          <w:szCs w:val="24"/>
        </w:rPr>
      </w:pPr>
    </w:p>
    <w:p w:rsidR="002F633E" w:rsidRDefault="002F633E" w:rsidP="007C64B2">
      <w:pPr>
        <w:ind w:right="141"/>
        <w:rPr>
          <w:rFonts w:ascii="Times New Roman" w:eastAsia="Times New Roman" w:hAnsi="Times New Roman" w:cs="Times New Roman"/>
          <w:sz w:val="28"/>
          <w:szCs w:val="24"/>
        </w:rPr>
      </w:pPr>
    </w:p>
    <w:p w:rsidR="002F633E" w:rsidRDefault="002F633E" w:rsidP="002F633E"/>
    <w:p w:rsidR="009A643D" w:rsidRPr="00F22358" w:rsidRDefault="002F633E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Викторина</w:t>
      </w:r>
      <w:r w:rsidR="009A643D"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9A643D"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 Моя малая Родина»  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детей в творческую деятельность историко-познавательного направления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A643D" w:rsidRPr="00F22358" w:rsidRDefault="009A643D" w:rsidP="00F22358">
      <w:pPr>
        <w:numPr>
          <w:ilvl w:val="0"/>
          <w:numId w:val="1"/>
        </w:num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у учащихся к истории родного края, национальной культуре, национальным традициям;</w:t>
      </w:r>
    </w:p>
    <w:p w:rsidR="009A643D" w:rsidRPr="00F22358" w:rsidRDefault="009A643D" w:rsidP="00F22358">
      <w:pPr>
        <w:numPr>
          <w:ilvl w:val="0"/>
          <w:numId w:val="1"/>
        </w:num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чувство любви к своей малой родине;</w:t>
      </w:r>
    </w:p>
    <w:p w:rsidR="009A643D" w:rsidRPr="00F22358" w:rsidRDefault="009A643D" w:rsidP="00F22358">
      <w:pPr>
        <w:numPr>
          <w:ilvl w:val="0"/>
          <w:numId w:val="1"/>
        </w:num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стремление к сохранению и приумножению исторических и культурных ценностей.</w:t>
      </w:r>
    </w:p>
    <w:p w:rsidR="00C7358E" w:rsidRPr="00F22358" w:rsidRDefault="009A643D" w:rsidP="00F22358">
      <w:pPr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компьютерная презентация, видеоролик о городе, фото</w:t>
      </w:r>
    </w:p>
    <w:p w:rsidR="009A643D" w:rsidRPr="00F22358" w:rsidRDefault="009A643D" w:rsidP="00F22358">
      <w:pPr>
        <w:spacing w:before="120" w:after="120" w:line="330" w:lineRule="atLeast"/>
        <w:ind w:left="-426" w:right="283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9A643D" w:rsidRPr="00F22358" w:rsidRDefault="009A643D" w:rsidP="00F22358">
      <w:pPr>
        <w:spacing w:before="120" w:after="120" w:line="255" w:lineRule="atLeast"/>
        <w:ind w:left="-426" w:right="283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№2 </w:t>
      </w:r>
      <w:r w:rsidRPr="00F223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  учитель</w:t>
      </w: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/     Географическое расположение    </w:t>
      </w:r>
      <w:proofErr w:type="spellStart"/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Лениногорского</w:t>
      </w:r>
      <w:proofErr w:type="spellEnd"/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  <w:proofErr w:type="gramStart"/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A643D" w:rsidRPr="00F22358" w:rsidRDefault="009A643D" w:rsidP="00F22358">
      <w:p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Покажите на карте Татарстана </w:t>
      </w:r>
      <w:r w:rsidR="002F6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Лениногорский</w:t>
      </w:r>
      <w:proofErr w:type="spellEnd"/>
      <w:r w:rsidR="002F6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:rsidR="009A643D" w:rsidRPr="00F22358" w:rsidRDefault="009A643D" w:rsidP="00F22358">
      <w:p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расположен наш район?</w:t>
      </w:r>
    </w:p>
    <w:p w:rsidR="009A643D" w:rsidRPr="00F22358" w:rsidRDefault="009A643D" w:rsidP="00F22358">
      <w:pPr>
        <w:spacing w:before="100" w:beforeAutospacing="1" w:after="100" w:afterAutospacing="1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какими районами Татарстана и административно-территориальными единицами Российской Федерации граничит район?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Ответы:</w:t>
      </w:r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Лениногорский</w:t>
      </w:r>
      <w:proofErr w:type="spellEnd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район расположен на юго-востоке Республики, граничит с </w:t>
      </w:r>
      <w:proofErr w:type="spellStart"/>
      <w:proofErr w:type="gramStart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Альметьевским</w:t>
      </w:r>
      <w:proofErr w:type="spellEnd"/>
      <w:proofErr w:type="gramEnd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Азнакаевским</w:t>
      </w:r>
      <w:proofErr w:type="spellEnd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Бугульминским</w:t>
      </w:r>
      <w:proofErr w:type="spellEnd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Черемшанскими</w:t>
      </w:r>
      <w:proofErr w:type="spellEnd"/>
      <w:r w:rsidRPr="00F22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районами Республики Татарстан, Самарской областью Российской Федерации.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223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№ 3 </w:t>
      </w:r>
      <w:r w:rsidRPr="00F223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</w:t>
      </w:r>
      <w:r w:rsidRPr="00F2235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учитель</w:t>
      </w:r>
      <w:r w:rsidRPr="00F22358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/   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января 1947 года начались работы по бурению скважины № 3 на 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Ромашкинской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площади с проектной глубиной 1800 метров в 7 километрах от Новой 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Письмянки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22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 июля 1948 года был получен нефтяной фонтан с дебитом 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 тонн нефти в сутки, затем дебит увеличился до 120 тонн.</w:t>
      </w:r>
      <w:proofErr w:type="gram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открыто крупнейшее, уникальное 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Ромашкинское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нефтяное месторождение. В конце июля 1948 года скважину поставили на консервацию до организации нефтепромысла.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18 августа 1955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вышел Указ Президиума Верховного Совета РСФСР о преобразовании рабочего посёлка Новая-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Письмянка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 республиканского подчинения и переименовании его </w:t>
      </w:r>
      <w:r w:rsidRPr="00F223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Лениногорск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28 октября 1955 года был образован исполком 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лениногорского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депутатов.</w:t>
      </w:r>
    </w:p>
    <w:p w:rsidR="00565A4A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 4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видеоролика о городе/</w:t>
      </w:r>
    </w:p>
    <w:p w:rsidR="009A643D" w:rsidRPr="00F22358" w:rsidRDefault="009A643D" w:rsidP="00F22358">
      <w:pPr>
        <w:spacing w:after="120" w:line="24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Лениногорск, со своей богатой природой, чистым воздухом, утопающий в зелени и цветах, по праву можно считать одним из уютнейших городов Республики </w:t>
      </w:r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565A4A"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песня о Лениногорске в исполнение А. </w:t>
      </w:r>
      <w:proofErr w:type="spellStart"/>
      <w:r w:rsidR="00565A4A"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Валлиуллина</w:t>
      </w:r>
      <w:proofErr w:type="spellEnd"/>
      <w:r w:rsidR="00565A4A"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( выпускника нашей школы</w:t>
      </w:r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65A4A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A4A"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 А. А. Володин ( учитель нашей школы)/</w:t>
      </w:r>
    </w:p>
    <w:p w:rsidR="009A643D" w:rsidRPr="00F22358" w:rsidRDefault="00565A4A" w:rsidP="00F22358">
      <w:pPr>
        <w:spacing w:after="120" w:line="24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Вопрос: кто исполняет и чью песню?</w:t>
      </w:r>
    </w:p>
    <w:p w:rsidR="00711E4A" w:rsidRPr="00F22358" w:rsidRDefault="009A643D" w:rsidP="00F22358">
      <w:pPr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Слайд №   </w:t>
      </w:r>
      <w:r w:rsidRPr="00F2235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5</w:t>
      </w:r>
      <w:r w:rsidRPr="00F22358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    /учитель</w:t>
      </w:r>
      <w:r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   Градообразующим предприятием города является НГДУ «</w:t>
      </w:r>
      <w:proofErr w:type="spellStart"/>
      <w:r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Лениногорскнефть</w:t>
      </w:r>
      <w:proofErr w:type="spellEnd"/>
      <w:r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 Нефтяники этого управления могут гордиться и разработк</w:t>
      </w:r>
      <w:r w:rsidR="00565A4A"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ой </w:t>
      </w:r>
      <w:proofErr w:type="spellStart"/>
      <w:r w:rsidR="00565A4A"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Ромашкинского</w:t>
      </w:r>
      <w:proofErr w:type="spellEnd"/>
      <w:r w:rsidR="00565A4A"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месторождения </w:t>
      </w:r>
      <w:r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добычей более 385 млн.</w:t>
      </w:r>
      <w:r w:rsidR="00565A4A"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22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тонн нефти. Они построили сотни  жилых домов, производственных  сооружений и социально-культурные объекты.</w:t>
      </w:r>
    </w:p>
    <w:p w:rsidR="009A643D" w:rsidRPr="00F22358" w:rsidRDefault="009A643D" w:rsidP="00F22358">
      <w:pPr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6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    ученик</w:t>
      </w:r>
      <w:proofErr w:type="gram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/    Б</w:t>
      </w:r>
      <w:proofErr w:type="gram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 города располагается санаторий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Бакирово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Его расположение просто великолепно с географической и экологической точек зрения: у подножия горы «Любви», в пойме реки 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Шешма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долине озера  «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Озын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Куль». Окружен санаторий горами, покрытыми лесами,  и водным потоком речушек, ручейков и родников, вокруг сформировался уникальный климат, обладающий лечебными свойствами. К дарам санатория относятся благоприятный климат и красивейшая природа,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подзалежная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глина, лечебные минеральные воды,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илово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-торфяная сероводородная грязь. С каждым годом в санаторий стремятся попасть не только жители Республики Татарстан, но и всей страны.</w:t>
      </w:r>
    </w:p>
    <w:p w:rsidR="00EB2062" w:rsidRPr="00F22358" w:rsidRDefault="00EB2062" w:rsidP="00F22358">
      <w:pPr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7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Вопрос:  какую юбилейную дату мы будем отмечать</w:t>
      </w:r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 году со дня основания</w:t>
      </w:r>
      <w:r w:rsidR="003F74EE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Start"/>
      <w:r w:rsidR="003F74EE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 60 лет  18 августа.</w:t>
      </w:r>
    </w:p>
    <w:p w:rsidR="00EB2062" w:rsidRPr="00F22358" w:rsidRDefault="00EB2062" w:rsidP="00F22358">
      <w:pPr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8.</w:t>
      </w:r>
      <w:r w:rsidR="00C05783"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Расшифруйте аббревиатуру НГДУ </w:t>
      </w:r>
      <w:proofErr w:type="gramStart"/>
      <w:r w:rsidR="00C05783"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C05783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нефтегазодобывающее управление)</w:t>
      </w:r>
    </w:p>
    <w:p w:rsidR="00EB2062" w:rsidRPr="00F22358" w:rsidRDefault="00EB2062" w:rsidP="00F22358">
      <w:pPr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 9.  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/ученики/</w:t>
      </w: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06C6"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об истории  создания памятников.</w:t>
      </w:r>
    </w:p>
    <w:p w:rsidR="00EB2062" w:rsidRPr="00F22358" w:rsidRDefault="00EB2062" w:rsidP="00F22358">
      <w:pPr>
        <w:pStyle w:val="a4"/>
        <w:numPr>
          <w:ilvl w:val="0"/>
          <w:numId w:val="4"/>
        </w:numPr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Памятник В. Д. 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Шашину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был торжественно открыт в 1981 году за выдающийся вклад </w:t>
      </w:r>
      <w:hyperlink r:id="rId6" w:tooltip="Шашин, Валентин Дмитриевич" w:history="1">
        <w:r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Валентина Дмитриевича </w:t>
        </w:r>
        <w:proofErr w:type="spellStart"/>
        <w:r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Шашина</w:t>
        </w:r>
        <w:proofErr w:type="spellEnd"/>
      </w:hyperlink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развитие нефтедобывающей промышленности </w:t>
      </w:r>
      <w:hyperlink r:id="rId7" w:tooltip="Татарстан" w:history="1">
        <w:r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Татарстана</w:t>
        </w:r>
      </w:hyperlink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Памятник расположен на пересечении</w:t>
      </w:r>
      <w:r w:rsidR="00A805E1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Проспект Шашина (Лениногорск)" w:history="1">
        <w:r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проспекта им. </w:t>
        </w:r>
        <w:r w:rsidR="00A805E1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Шашина</w:t>
        </w:r>
        <w:proofErr w:type="spellEnd"/>
      </w:hyperlink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ул. </w:t>
      </w:r>
      <w:proofErr w:type="spellStart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Морякова</w:t>
      </w:r>
      <w:proofErr w:type="spellEnd"/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2062" w:rsidRPr="00F22358" w:rsidRDefault="00EB2062" w:rsidP="00F22358">
      <w:pPr>
        <w:numPr>
          <w:ilvl w:val="0"/>
          <w:numId w:val="4"/>
        </w:numPr>
        <w:spacing w:before="100" w:beforeAutospacing="1" w:after="24" w:line="36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Г. Тукаю — торжественное открытие памятника состоялось в 2000 году на пересечении пр. им. Ленина и ул. им. Тукая. Памятник представляет собой установленный на постамент бюст знаменитого татарского поэта, литературного критика, публициста, общественного деятеля и переводчика </w:t>
      </w:r>
      <w:proofErr w:type="spellStart"/>
      <w:r w:rsidR="003F74EE" w:rsidRPr="00F22358">
        <w:fldChar w:fldCharType="begin"/>
      </w:r>
      <w:r w:rsidR="003F74EE" w:rsidRPr="00F22358">
        <w:rPr>
          <w:color w:val="000000" w:themeColor="text1"/>
        </w:rPr>
        <w:instrText xml:space="preserve"> HYPERLINK "https://ru.wikipedia.org/wiki/%D0%A2%D1%83%D0%BA%D0%B0%D0%B9,_%D0%93%D0%B0%D0%B1%D0%B4%D1%83%D0%BB%D0%BB%D0%B0" \o "Тукай, Габдулла" </w:instrText>
      </w:r>
      <w:r w:rsidR="003F74EE" w:rsidRPr="00F22358">
        <w:fldChar w:fldCharType="separate"/>
      </w:r>
      <w:r w:rsidRPr="00F2235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Габдуллы</w:t>
      </w:r>
      <w:proofErr w:type="spellEnd"/>
      <w:proofErr w:type="gramStart"/>
      <w:r w:rsidRPr="00F2235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F2235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укая</w:t>
      </w:r>
      <w:r w:rsidR="003F74EE" w:rsidRPr="00F2235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скульптор  Рогожкина М.В. архитектор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Сайфуллин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Ф.Ф.</w:t>
      </w:r>
    </w:p>
    <w:p w:rsidR="00EB2062" w:rsidRPr="00F22358" w:rsidRDefault="00A805E1" w:rsidP="00F22358">
      <w:pPr>
        <w:numPr>
          <w:ilvl w:val="0"/>
          <w:numId w:val="4"/>
        </w:numPr>
        <w:spacing w:before="100" w:beforeAutospacing="1" w:after="24" w:line="36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Слайд  № 10</w:t>
      </w:r>
      <w:r w:rsidRPr="00F22358">
        <w:rPr>
          <w:color w:val="000000" w:themeColor="text1"/>
          <w:sz w:val="28"/>
        </w:rPr>
        <w:t xml:space="preserve">  </w:t>
      </w:r>
      <w:hyperlink r:id="rId9" w:tooltip="Проспект Ленина (Лениногорск)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Монумент первооткрывателям нефти Татарии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проект монумента разрабатывался совместно архитектором А. </w:t>
      </w:r>
      <w:proofErr w:type="spell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Печёркиным</w:t>
      </w:r>
      <w:proofErr w:type="spell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скульптором Б. Н. </w:t>
      </w:r>
      <w:proofErr w:type="spell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Фузеевым</w:t>
      </w:r>
      <w:proofErr w:type="spell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был торжественно открыт в сентябре 1975 года на пересечении проспектов </w:t>
      </w:r>
      <w:hyperlink r:id="rId10" w:tooltip="Проспект Ленина (Лениногорск)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Ленина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1" w:tooltip="Проспект 50 лет Победы (Лениногорск)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50 лет Победы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(ул. Свердлова). Сам монумент представляет собой выполненный из нержавеющей стали вырывающийся из-под земли нефтяной фонтан высотой 33 метра опоясанный кольцом скульптурного рельефа диаметром 18 метров, высотой 2,5 метра. Это гигантское кольцо покоится на мощных пилонах, облицованных мрамором. Органически сочетая в себе высокую символику и исторический рассказ, это сооружение в полной мере раскрывает значимость такого события, как начало добычи нефти </w:t>
      </w:r>
      <w:proofErr w:type="gram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Татарстана:</w:t>
      </w:r>
    </w:p>
    <w:p w:rsidR="00EB2062" w:rsidRPr="00F22358" w:rsidRDefault="00EB2062" w:rsidP="00F22358">
      <w:pPr>
        <w:pStyle w:val="a4"/>
        <w:numPr>
          <w:ilvl w:val="0"/>
          <w:numId w:val="4"/>
        </w:numPr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В. И. Ленину — торжественное открытие памятника состоялось в 1960 году на центральной площади им. Ленина. Скульптура изображает В. И. Ленина в минуту выступления, его правая рука в решительном призыве обращена к народу. Памятник «Призывающий вождь» был создан скульптором Г. Д. Алексеевым, которому посчастливилось запечатлеть незабываемый образ Ленина непосредственно с натуры. Скульптуру получившую известность в 1924 году правительственной комиссией по увековечению памяти Ленина была утверждена для широкого «воспроизведения и распространения» во многих городах</w:t>
      </w:r>
      <w:proofErr w:type="gram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одна из них установлена в Лениногорске.</w:t>
      </w:r>
    </w:p>
    <w:p w:rsidR="00EB2062" w:rsidRPr="00F22358" w:rsidRDefault="00E33D29" w:rsidP="00F22358">
      <w:pPr>
        <w:numPr>
          <w:ilvl w:val="0"/>
          <w:numId w:val="4"/>
        </w:numPr>
        <w:spacing w:before="100" w:beforeAutospacing="1" w:after="24" w:line="360" w:lineRule="atLeast"/>
        <w:ind w:left="-426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ooltip="Проспект 50 лет Победы (Лениногорск)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Аллея героев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</w:t>
      </w:r>
      <w:hyperlink r:id="rId13" w:tooltip="Мемориальный комплекс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мемориальный комплекс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торжественно открыт Героем Советского Союза </w:t>
      </w:r>
      <w:proofErr w:type="spellStart"/>
      <w:r w:rsidR="003F74EE" w:rsidRPr="00F22358">
        <w:rPr>
          <w:color w:val="000000" w:themeColor="text1"/>
        </w:rPr>
        <w:fldChar w:fldCharType="begin"/>
      </w:r>
      <w:r w:rsidR="003F74EE" w:rsidRPr="00F22358">
        <w:rPr>
          <w:color w:val="000000" w:themeColor="text1"/>
        </w:rPr>
        <w:instrText xml:space="preserve"> HYPERLINK "https://ru.wikipedia.org/wiki/%D0%A1%D0%B0%D0%B4%D1%80%D0%B8%D0%B5%D0%B2,_%D0%A1%D0%B0%D0%BC%D0%B0%D1%82_%D0%A1%D0%B0%D0%BB%D0%B0%D1%85%D0%BE%D0%B2%D0%B8%D1%87" \o "Садриев, Самат Салахович" </w:instrText>
      </w:r>
      <w:r w:rsidR="003F74EE" w:rsidRPr="00F22358">
        <w:rPr>
          <w:color w:val="000000" w:themeColor="text1"/>
        </w:rPr>
        <w:fldChar w:fldCharType="separate"/>
      </w:r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Саматом</w:t>
      </w:r>
      <w:proofErr w:type="spell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706C6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Салаховичем</w:t>
      </w:r>
      <w:proofErr w:type="spell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706C6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Садриевым</w:t>
      </w:r>
      <w:proofErr w:type="spellEnd"/>
      <w:r w:rsidR="003F74EE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end"/>
      </w:r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1970 году по </w:t>
      </w:r>
      <w:hyperlink r:id="rId14" w:tooltip="Проспект 50 лет Победы (Лениногорск)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проспекту 50 лет Победы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(ул. Свердлова) в знак искренней благодарности и вечной памяти </w:t>
      </w:r>
      <w:proofErr w:type="gramStart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proofErr w:type="gram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героизме тех, кто привнёс свою крупицу на весы победы в Великой Отечественной войны. Ныне на территории мемориала расп</w:t>
      </w:r>
      <w:r w:rsidR="00F706C6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олагаются памятник павшим (1970 </w:t>
      </w:r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года), </w:t>
      </w:r>
      <w:hyperlink r:id="rId15" w:tooltip="Вечный огонь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Вечный огонь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(1970 года), 12 обелисков с бюстами </w:t>
      </w:r>
      <w:hyperlink r:id="rId16" w:tooltip="Герой Советского Союза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Героев Советского Союза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(1998 года), Обелиск Славы (2002 года), барельеф трём </w:t>
      </w:r>
      <w:hyperlink r:id="rId17" w:tooltip="Орден Славы" w:history="1">
        <w:r w:rsidR="00EB2062" w:rsidRPr="00F22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полным кавалерам Ордена Славы</w:t>
        </w:r>
      </w:hyperlink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(2010 года</w:t>
      </w:r>
      <w:r w:rsidR="00F706C6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="00F706C6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EB2062"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барельеф труженикам тыла (2011 года), барельеф увековечивающий память павших (2011 года).</w:t>
      </w:r>
    </w:p>
    <w:p w:rsidR="00A805E1" w:rsidRPr="00F22358" w:rsidRDefault="00A805E1" w:rsidP="00F22358">
      <w:pPr>
        <w:numPr>
          <w:ilvl w:val="0"/>
          <w:numId w:val="4"/>
        </w:numPr>
        <w:spacing w:before="100" w:beforeAutospacing="1" w:after="24" w:line="36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Монумент «Время» — открытие монумента состоялось в 1998 году на кольцевой развязке улиц: Набережной, Дружбы Народов, Промысловой, Первомайской. Монумент изображает механизм часов и был установлен на месте первых палаток нефтяников давших начало рождению города. Художник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Кранникова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Набережные Челны.</w:t>
      </w:r>
    </w:p>
    <w:p w:rsidR="00A805E1" w:rsidRPr="00F22358" w:rsidRDefault="00A805E1" w:rsidP="00F22358">
      <w:pPr>
        <w:numPr>
          <w:ilvl w:val="0"/>
          <w:numId w:val="5"/>
        </w:numPr>
        <w:spacing w:before="100" w:beforeAutospacing="1" w:after="24" w:line="360" w:lineRule="atLeast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№ 11  /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Ротонда-стела</w:t>
      </w:r>
      <w:proofErr w:type="gram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посвящённая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первостройке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— открытие ротонды состоялось в 1955 году на территории парка культуры и отдыха им. М. Горького в честь основания города</w:t>
      </w:r>
    </w:p>
    <w:p w:rsidR="00EB2062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12.  Назовите государственные символы нашего города?</w:t>
      </w:r>
    </w:p>
    <w:p w:rsidR="00A805E1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13. Определите рисунок герба, а где рисунок флага?</w:t>
      </w:r>
    </w:p>
    <w:p w:rsidR="00A805E1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14. Какое полезное ископаемое нашли в нашем городе?</w:t>
      </w:r>
    </w:p>
    <w:p w:rsidR="00A805E1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 15. </w:t>
      </w:r>
      <w:r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  нефть.</w:t>
      </w:r>
    </w:p>
    <w:p w:rsidR="00A805E1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 16. </w:t>
      </w:r>
      <w:proofErr w:type="spellStart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Лениногорцы</w:t>
      </w:r>
      <w:proofErr w:type="spellEnd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первооткрыватели нефти и газа в Татарстане</w:t>
      </w:r>
      <w:proofErr w:type="gramStart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proofErr w:type="gramStart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gramEnd"/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ото/</w:t>
      </w:r>
    </w:p>
    <w:p w:rsidR="00A805E1" w:rsidRPr="00F22358" w:rsidRDefault="00A805E1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17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. Вопрос:  как ещё называют нефть</w:t>
      </w:r>
      <w:r w:rsidR="00413884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3884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3884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884"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«Чёрное золото»</w:t>
      </w:r>
      <w:proofErr w:type="gram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6C6"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413884" w:rsidRPr="00F22358" w:rsidRDefault="00413884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18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Музей Нефти в Лениногорске открылся 1 октября 1968 г. Приспособленном помещении клуба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вышкомонтажников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треста «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Татбурнефть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12 октября 1973 года состоялось второе открытие музея уже в новом помещении. </w:t>
      </w:r>
    </w:p>
    <w:p w:rsidR="00413884" w:rsidRPr="00F22358" w:rsidRDefault="00413884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Экспозиции размещены в четырёх залах площадью 600м2. В коллекции музея представлено свыше 1000 экспонатов, и она постоянно пополняется. Особая гордость музея – действующие макеты, когда-то экспонировавшиеся на ВДНХ, и макеты, изготовленные специально для музея.</w:t>
      </w:r>
    </w:p>
    <w:p w:rsidR="00413884" w:rsidRPr="00F22358" w:rsidRDefault="00413884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Слайд № 19.  Улица Проспект Победы.</w:t>
      </w:r>
    </w:p>
    <w:p w:rsidR="00F706C6" w:rsidRPr="00F22358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Слайд  № 20. Сколько героев Советского Союза наших земляков?- (15)</w:t>
      </w:r>
    </w:p>
    <w:p w:rsidR="00F706C6" w:rsidRPr="00F22358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  № 21. Колония каких животных обитает возле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Чершилы</w:t>
      </w:r>
      <w:proofErr w:type="spellEnd"/>
      <w:proofErr w:type="gramStart"/>
      <w:r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?-</w:t>
      </w:r>
      <w:proofErr w:type="gramEnd"/>
      <w:r w:rsidRPr="00F223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(сурков)</w:t>
      </w:r>
    </w:p>
    <w:p w:rsidR="00F706C6" w:rsidRPr="00F22358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Слайд  № 22. Как называется знаменитый курорт</w:t>
      </w:r>
      <w:proofErr w:type="gram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на территории нашего района? – («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Бакирово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F706C6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Слайд № 23.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Соотнесите дату с событием</w:t>
      </w:r>
    </w:p>
    <w:p w:rsidR="002F633E" w:rsidRPr="002F633E" w:rsidRDefault="002F633E" w:rsidP="002F633E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</w:t>
      </w:r>
      <w:proofErr w:type="spellStart"/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>Ромашкинского</w:t>
      </w:r>
      <w:proofErr w:type="spellEnd"/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нефти. </w:t>
      </w:r>
    </w:p>
    <w:p w:rsidR="002F633E" w:rsidRPr="002F633E" w:rsidRDefault="002F633E" w:rsidP="002F633E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образования города.</w:t>
      </w:r>
    </w:p>
    <w:p w:rsidR="002F633E" w:rsidRPr="002F633E" w:rsidRDefault="002F633E" w:rsidP="002F633E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Открытие Монумента первооткрывателям татарской нефти.</w:t>
      </w:r>
    </w:p>
    <w:p w:rsidR="002F633E" w:rsidRDefault="002F633E" w:rsidP="002F633E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Открытие памятника </w:t>
      </w:r>
      <w:proofErr w:type="spellStart"/>
      <w:r w:rsidRPr="002F633E">
        <w:rPr>
          <w:rFonts w:ascii="Times New Roman" w:hAnsi="Times New Roman" w:cs="Times New Roman"/>
          <w:color w:val="000000" w:themeColor="text1"/>
          <w:sz w:val="28"/>
          <w:szCs w:val="28"/>
        </w:rPr>
        <w:t>Г.Тукаю</w:t>
      </w:r>
      <w:proofErr w:type="spellEnd"/>
    </w:p>
    <w:p w:rsidR="009F5FFF" w:rsidRPr="007C64B2" w:rsidRDefault="007C64B2" w:rsidP="007C64B2">
      <w:pPr>
        <w:pStyle w:val="a4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4B2">
        <w:rPr>
          <w:rFonts w:ascii="Times New Roman" w:hAnsi="Times New Roman" w:cs="Times New Roman"/>
          <w:color w:val="000000" w:themeColor="text1"/>
          <w:sz w:val="28"/>
          <w:szCs w:val="28"/>
        </w:rPr>
        <w:t>2000 г.</w:t>
      </w:r>
    </w:p>
    <w:p w:rsidR="009F5FFF" w:rsidRPr="007C64B2" w:rsidRDefault="007C64B2" w:rsidP="007C64B2">
      <w:pPr>
        <w:pStyle w:val="a4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4B2">
        <w:rPr>
          <w:rFonts w:ascii="Times New Roman" w:hAnsi="Times New Roman" w:cs="Times New Roman"/>
          <w:color w:val="000000" w:themeColor="text1"/>
          <w:sz w:val="28"/>
          <w:szCs w:val="28"/>
        </w:rPr>
        <w:t>1975 г.</w:t>
      </w:r>
    </w:p>
    <w:p w:rsidR="009F5FFF" w:rsidRPr="007C64B2" w:rsidRDefault="007C64B2" w:rsidP="007C64B2">
      <w:pPr>
        <w:pStyle w:val="a4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1948 г. </w:t>
      </w:r>
    </w:p>
    <w:p w:rsidR="007C64B2" w:rsidRPr="007C64B2" w:rsidRDefault="007C64B2" w:rsidP="007C64B2">
      <w:pPr>
        <w:pStyle w:val="a4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4B2">
        <w:rPr>
          <w:rFonts w:ascii="Times New Roman" w:hAnsi="Times New Roman" w:cs="Times New Roman"/>
          <w:color w:val="000000" w:themeColor="text1"/>
          <w:sz w:val="28"/>
          <w:szCs w:val="28"/>
        </w:rPr>
        <w:t>1955 г.</w:t>
      </w:r>
    </w:p>
    <w:p w:rsidR="002F633E" w:rsidRPr="00F22358" w:rsidRDefault="002F633E" w:rsidP="00F22358">
      <w:pPr>
        <w:pStyle w:val="a4"/>
        <w:ind w:left="-426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6C6" w:rsidRPr="00F22358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Ответы: 2000 г. – Открытие памятника Г. Тукаю, 1975 г. – Открытие Монумента первооткрывателям татарской нефти, 1948 г. – Открытие </w:t>
      </w:r>
      <w:proofErr w:type="spellStart"/>
      <w:r w:rsidRPr="00F223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Ромашкинского</w:t>
      </w:r>
      <w:proofErr w:type="spellEnd"/>
      <w:r w:rsidRPr="00F223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месторождения нефти, 1955 г. – Год образования города.</w:t>
      </w:r>
    </w:p>
    <w:p w:rsidR="00F706C6" w:rsidRPr="00F22358" w:rsidRDefault="00F706C6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Слайд</w:t>
      </w:r>
      <w:proofErr w:type="gramEnd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№ 24 . На </w:t>
      </w:r>
      <w:proofErr w:type="gramStart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какой</w:t>
      </w:r>
      <w:proofErr w:type="gramEnd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улице стоит это здание? В честь кого она так названа?      </w:t>
      </w:r>
      <w:r w:rsidR="00457FA8"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Ответ </w:t>
      </w:r>
      <w:proofErr w:type="gramStart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 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End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здание  коррекционной школы № 14,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стоит на улице </w:t>
      </w:r>
      <w:proofErr w:type="spellStart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Самата</w:t>
      </w:r>
      <w:proofErr w:type="spellEnd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Садриева</w:t>
      </w:r>
      <w:proofErr w:type="spellEnd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 ул. им. К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утузова до ул. им. Чайковског</w:t>
      </w:r>
      <w:proofErr w:type="gramStart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о-</w:t>
      </w:r>
      <w:proofErr w:type="gramEnd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Магистральная улица районного значения. Пр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ежнее название  улицы  им. Жданова,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1989 года 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улица 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носит имя участни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 Великой Отечественной войны, </w:t>
      </w:r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Героя Советского Союза 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proofErr w:type="spellStart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Самата</w:t>
      </w:r>
      <w:proofErr w:type="spellEnd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Салаховича</w:t>
      </w:r>
      <w:proofErr w:type="spellEnd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Садриева</w:t>
      </w:r>
      <w:proofErr w:type="spellEnd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Start"/>
      <w:r w:rsidR="00457FA8"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/ </w:t>
      </w:r>
      <w:proofErr w:type="gramStart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proofErr w:type="gramEnd"/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тветы на слайде/</w:t>
      </w:r>
    </w:p>
    <w:p w:rsidR="00457FA8" w:rsidRPr="00F22358" w:rsidRDefault="00457FA8" w:rsidP="00F22358">
      <w:pPr>
        <w:pStyle w:val="a4"/>
        <w:ind w:left="-426" w:right="28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Слайд № 25.   В честь кого  названа  каждая из этих улиц? Какие достопримечательности находятся на этих улицах?    </w:t>
      </w:r>
      <w:proofErr w:type="spellStart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Отвег</w:t>
      </w:r>
      <w:proofErr w:type="spellEnd"/>
      <w:r w:rsidRPr="00F2235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E33D2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/ наведите курсор на фото и щёлкните/</w:t>
      </w:r>
    </w:p>
    <w:p w:rsidR="00457FA8" w:rsidRPr="00F22358" w:rsidRDefault="00457FA8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</w:t>
      </w: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Памятник Г. Тукаю — торжественное открытие памятника состоялось в 2000 году на пересечении пр. им. Ленина и ул. им. Тукая. Улица носит  имя татарского поэта </w:t>
      </w:r>
      <w:proofErr w:type="spellStart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Габдуллы</w:t>
      </w:r>
      <w:proofErr w:type="spellEnd"/>
      <w:proofErr w:type="gramStart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Т</w:t>
      </w:r>
      <w:proofErr w:type="gramEnd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укая.</w:t>
      </w:r>
      <w:r w:rsidRPr="00F22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Памятник В. И. Ленину — торжественное открытие памятника состоялось в 1960 году на центральной 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площади им. Ленина</w:t>
      </w:r>
    </w:p>
    <w:p w:rsidR="00457FA8" w:rsidRPr="00F22358" w:rsidRDefault="00457FA8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Пр. В.Д. </w:t>
      </w:r>
      <w:proofErr w:type="spellStart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Шашина</w:t>
      </w:r>
      <w:proofErr w:type="spellEnd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Магистральная улица районного значения. Прежние названия: ул. им. Орджоникидзе, пр. Нефтяников. С 1978 года улица носит имя Героя Социалистического Труда, начальника объединения «Татнефть» (1955—1963), министра нефтяной промышленности СССР (1965—1977) Валентина Дмитриевича </w:t>
      </w:r>
      <w:proofErr w:type="spellStart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Шашина</w:t>
      </w:r>
      <w:proofErr w:type="spellEnd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05783" w:rsidRDefault="00C05783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Слайд № 26. Подсчёт набранных баллов участников викторины и их награждение.</w:t>
      </w:r>
    </w:p>
    <w:p w:rsidR="00F22358" w:rsidRDefault="00F22358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Слайд № 27. 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Утверждён официальный логотип празднования 60-летия Лениногорска. Он показывает, что наш город современный и динамичный. В логотипе изображены ясные и понятные образы с использованием контрастных цветов и многогранности.</w:t>
      </w:r>
    </w:p>
    <w:p w:rsidR="00F22358" w:rsidRPr="00E33D29" w:rsidRDefault="00F22358" w:rsidP="00E33D29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 мнению разработчиков, именно такими красками играет </w:t>
      </w:r>
      <w:proofErr w:type="spellStart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лениногорское</w:t>
      </w:r>
      <w:proofErr w:type="spellEnd"/>
      <w:r w:rsidRPr="00F2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небо, танцуют изящные балерины, а ландшафт города насыщен разнообразными породами деревьев.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P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Центральным элементом графической части логотипа является изображение Монумента нефти и Ротонды. Эти достопримечательности являются символами города и известны не только в регионе, но и за его пределами.</w:t>
      </w:r>
      <w:r w:rsid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Дополнительный графический элемент – изображение цифры 60 в виде сердца. Яркий, праздничный характер логотипа позволяет активно использовать его элементы при разработке оформления объектов городской среды.</w:t>
      </w:r>
      <w:r w:rsidR="00FF650A" w:rsidRPr="00E33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Логотип к 60-летию города скоро украсит улицы нашего и без того красивого и уютного города.</w:t>
      </w:r>
    </w:p>
    <w:p w:rsidR="00BF0DBF" w:rsidRPr="00F22358" w:rsidRDefault="00BF0DBF" w:rsidP="00F22358">
      <w:pPr>
        <w:pStyle w:val="a4"/>
        <w:ind w:left="-426" w:right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57FA8" w:rsidRDefault="00F22358" w:rsidP="00F22358">
      <w:pPr>
        <w:pStyle w:val="a4"/>
        <w:ind w:left="-426"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Ребята, историю нашего города мы ещё будем изучать. Сегодня всем большое спасибо за участие. </w:t>
      </w:r>
    </w:p>
    <w:p w:rsidR="00F22358" w:rsidRDefault="00F22358" w:rsidP="00BF0DBF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DBF" w:rsidRDefault="00BF0DBF" w:rsidP="00BF0DBF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D29" w:rsidRPr="00BF0DBF" w:rsidRDefault="00E33D29" w:rsidP="00BF0DBF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358" w:rsidRPr="00BF0DBF" w:rsidRDefault="00BF0DBF" w:rsidP="00F22358">
      <w:pPr>
        <w:pStyle w:val="a4"/>
        <w:ind w:left="-426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DB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</w:p>
    <w:p w:rsidR="00FF650A" w:rsidRPr="00BF0DBF" w:rsidRDefault="00FF650A" w:rsidP="00F22358">
      <w:pPr>
        <w:pStyle w:val="a4"/>
        <w:ind w:left="-426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50A" w:rsidRPr="00F22358" w:rsidRDefault="00BF0DBF" w:rsidP="00F22358">
      <w:pPr>
        <w:pStyle w:val="a4"/>
        <w:ind w:left="-426"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DBF">
        <w:rPr>
          <w:rFonts w:ascii="Times New Roman" w:hAnsi="Times New Roman" w:cs="Times New Roman"/>
          <w:color w:val="000000" w:themeColor="text1"/>
          <w:sz w:val="28"/>
          <w:szCs w:val="28"/>
        </w:rPr>
        <w:t>http://www.google.ru</w:t>
      </w:r>
      <w:r w:rsidRPr="00BF0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</w:p>
    <w:p w:rsidR="00F22358" w:rsidRPr="00F22358" w:rsidRDefault="00F22358" w:rsidP="00F22358">
      <w:pPr>
        <w:pStyle w:val="a4"/>
        <w:ind w:left="-426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Книги, посвященные городу Лениногорск:</w:t>
      </w:r>
    </w:p>
    <w:p w:rsidR="00F22358" w:rsidRPr="00F22358" w:rsidRDefault="00F22358" w:rsidP="00F22358">
      <w:pPr>
        <w:pStyle w:val="a4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Ахтямов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,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Габбасов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А. Здравствуй, мой добрый город! Лениногорск, 1995 г.</w:t>
      </w:r>
    </w:p>
    <w:p w:rsidR="00F22358" w:rsidRPr="00F22358" w:rsidRDefault="00F22358" w:rsidP="00F22358">
      <w:pPr>
        <w:pStyle w:val="a4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Бариев Р. М. , Булатов Н. Х. ,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Валитов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 ,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Гулова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Ф.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Батырлар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китабы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. Книга героев. Татарское книжное изд-во, 2000 г.</w:t>
      </w:r>
    </w:p>
    <w:p w:rsidR="00F22358" w:rsidRPr="00F22358" w:rsidRDefault="00F22358" w:rsidP="00F22358">
      <w:pPr>
        <w:pStyle w:val="a4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Галеев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З. Д. Ш. Дорофеева, Н. К. </w:t>
      </w:r>
      <w:proofErr w:type="spellStart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Садович</w:t>
      </w:r>
      <w:proofErr w:type="spellEnd"/>
      <w:r w:rsidRPr="00F22358">
        <w:rPr>
          <w:rFonts w:ascii="Times New Roman" w:hAnsi="Times New Roman" w:cs="Times New Roman"/>
          <w:color w:val="000000" w:themeColor="text1"/>
          <w:sz w:val="28"/>
          <w:szCs w:val="28"/>
        </w:rPr>
        <w:t>, Ф. И. Якушкин Там, где растут ромашки. Альметьевск, 1995 г.</w:t>
      </w:r>
    </w:p>
    <w:p w:rsidR="00F706C6" w:rsidRPr="00F22358" w:rsidRDefault="00F706C6" w:rsidP="00F22358">
      <w:pPr>
        <w:pStyle w:val="a4"/>
        <w:ind w:left="-426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884" w:rsidRPr="00F22358" w:rsidRDefault="00413884" w:rsidP="00F22358">
      <w:pPr>
        <w:pStyle w:val="a4"/>
        <w:ind w:left="-426"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062" w:rsidRPr="00F22358" w:rsidRDefault="00EB2062" w:rsidP="00F22358">
      <w:pPr>
        <w:ind w:left="-426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43D" w:rsidRPr="00F22358" w:rsidRDefault="009A643D" w:rsidP="00F22358">
      <w:pPr>
        <w:ind w:left="-426" w:right="141"/>
        <w:jc w:val="both"/>
        <w:rPr>
          <w:color w:val="000000" w:themeColor="text1"/>
        </w:rPr>
      </w:pPr>
    </w:p>
    <w:sectPr w:rsidR="009A643D" w:rsidRPr="00F2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CC6"/>
    <w:multiLevelType w:val="hybridMultilevel"/>
    <w:tmpl w:val="893C3AC8"/>
    <w:lvl w:ilvl="0" w:tplc="8DDA83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DB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6E8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459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422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4D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E6E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B3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A5E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657BC"/>
    <w:multiLevelType w:val="hybridMultilevel"/>
    <w:tmpl w:val="5972BC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5B93"/>
    <w:multiLevelType w:val="multilevel"/>
    <w:tmpl w:val="CFD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B782E"/>
    <w:multiLevelType w:val="multilevel"/>
    <w:tmpl w:val="A9F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94718"/>
    <w:multiLevelType w:val="multilevel"/>
    <w:tmpl w:val="2BC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675F"/>
    <w:multiLevelType w:val="multilevel"/>
    <w:tmpl w:val="FFC8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314BEB"/>
    <w:multiLevelType w:val="hybridMultilevel"/>
    <w:tmpl w:val="8A02F3C2"/>
    <w:lvl w:ilvl="0" w:tplc="E196ED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CD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E38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C2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C16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03E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5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0F3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A2"/>
    <w:rsid w:val="00084593"/>
    <w:rsid w:val="002F633E"/>
    <w:rsid w:val="0032314F"/>
    <w:rsid w:val="003F74EE"/>
    <w:rsid w:val="00413884"/>
    <w:rsid w:val="00457FA8"/>
    <w:rsid w:val="004D7F68"/>
    <w:rsid w:val="00565A4A"/>
    <w:rsid w:val="00711E4A"/>
    <w:rsid w:val="007C64B2"/>
    <w:rsid w:val="009A643D"/>
    <w:rsid w:val="009F5FFF"/>
    <w:rsid w:val="00A805E1"/>
    <w:rsid w:val="00BF0DBF"/>
    <w:rsid w:val="00C05783"/>
    <w:rsid w:val="00D107A2"/>
    <w:rsid w:val="00E33D29"/>
    <w:rsid w:val="00EB2062"/>
    <w:rsid w:val="00F22358"/>
    <w:rsid w:val="00F706C6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3D"/>
  </w:style>
  <w:style w:type="paragraph" w:styleId="1">
    <w:name w:val="heading 1"/>
    <w:basedOn w:val="a"/>
    <w:next w:val="a"/>
    <w:link w:val="10"/>
    <w:uiPriority w:val="9"/>
    <w:qFormat/>
    <w:rsid w:val="002F6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3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64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4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2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6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3D"/>
  </w:style>
  <w:style w:type="paragraph" w:styleId="1">
    <w:name w:val="heading 1"/>
    <w:basedOn w:val="a"/>
    <w:next w:val="a"/>
    <w:link w:val="10"/>
    <w:uiPriority w:val="9"/>
    <w:qFormat/>
    <w:rsid w:val="002F6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3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64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4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2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46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96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26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39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60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1%D0%BF%D0%B5%D0%BA%D1%82_%D0%A8%D0%B0%D1%88%D0%B8%D0%BD%D0%B0_(%D0%9B%D0%B5%D0%BD%D0%B8%D0%BD%D0%BE%D0%B3%D0%BE%D1%80%D1%81%D0%BA)" TargetMode="External"/><Relationship Id="rId13" Type="http://schemas.openxmlformats.org/officeDocument/2006/relationships/hyperlink" Target="https://ru.wikipedia.org/wiki/%D0%9C%D0%B5%D0%BC%D0%BE%D1%80%D0%B8%D0%B0%D0%BB%D1%8C%D0%BD%D1%8B%D0%B9_%D0%BA%D0%BE%D0%BC%D0%BF%D0%BB%D0%B5%D0%BA%D1%8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0%D1%82%D0%B0%D1%80%D1%81%D1%82%D0%B0%D0%BD" TargetMode="External"/><Relationship Id="rId12" Type="http://schemas.openxmlformats.org/officeDocument/2006/relationships/hyperlink" Target="https://ru.wikipedia.org/wiki/%D0%9F%D1%80%D0%BE%D1%81%D0%BF%D0%B5%D0%BA%D1%82_50_%D0%BB%D0%B5%D1%82_%D0%9F%D0%BE%D0%B1%D0%B5%D0%B4%D1%8B_(%D0%9B%D0%B5%D0%BD%D0%B8%D0%BD%D0%BE%D0%B3%D0%BE%D1%80%D1%81%D0%BA)" TargetMode="External"/><Relationship Id="rId17" Type="http://schemas.openxmlformats.org/officeDocument/2006/relationships/hyperlink" Target="https://ru.wikipedia.org/wiki/%D0%9E%D1%80%D0%B4%D0%B5%D0%BD_%D0%A1%D0%BB%D0%B0%D0%B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0%D1%88%D0%B8%D0%BD,_%D0%92%D0%B0%D0%BB%D0%B5%D0%BD%D1%82%D0%B8%D0%BD_%D0%94%D0%BC%D0%B8%D1%82%D1%80%D0%B8%D0%B5%D0%B2%D0%B8%D1%87" TargetMode="External"/><Relationship Id="rId11" Type="http://schemas.openxmlformats.org/officeDocument/2006/relationships/hyperlink" Target="https://ru.wikipedia.org/wiki/%D0%9F%D1%80%D0%BE%D1%81%D0%BF%D0%B5%D0%BA%D1%82_50_%D0%BB%D0%B5%D1%82_%D0%9F%D0%BE%D0%B1%D0%B5%D0%B4%D1%8B_(%D0%9B%D0%B5%D0%BD%D0%B8%D0%BD%D0%BE%D0%B3%D0%BE%D1%80%D1%81%D0%B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1%87%D0%BD%D1%8B%D0%B9_%D0%BE%D0%B3%D0%BE%D0%BD%D1%8C" TargetMode="External"/><Relationship Id="rId10" Type="http://schemas.openxmlformats.org/officeDocument/2006/relationships/hyperlink" Target="https://ru.wikipedia.org/wiki/%D0%9F%D1%80%D0%BE%D1%81%D0%BF%D0%B5%D0%BA%D1%82_%D0%9B%D0%B5%D0%BD%D0%B8%D0%BD%D0%B0_(%D0%9B%D0%B5%D0%BD%D0%B8%D0%BD%D0%BE%D0%B3%D0%BE%D1%80%D1%81%D0%BA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1%81%D0%BF%D0%B5%D0%BA%D1%82_%D0%9B%D0%B5%D0%BD%D0%B8%D0%BD%D0%B0_(%D0%9B%D0%B5%D0%BD%D0%B8%D0%BD%D0%BE%D0%B3%D0%BE%D1%80%D1%81%D0%BA)" TargetMode="External"/><Relationship Id="rId14" Type="http://schemas.openxmlformats.org/officeDocument/2006/relationships/hyperlink" Target="https://ru.wikipedia.org/wiki/%D0%9F%D1%80%D0%BE%D1%81%D0%BF%D0%B5%D0%BA%D1%82_50_%D0%BB%D0%B5%D1%82_%D0%9F%D0%BE%D0%B1%D0%B5%D0%B4%D1%8B_(%D0%9B%D0%B5%D0%BD%D0%B8%D0%BD%D0%BE%D0%B3%D0%BE%D1%80%D1%81%D0%B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10</cp:revision>
  <cp:lastPrinted>2015-01-24T16:51:00Z</cp:lastPrinted>
  <dcterms:created xsi:type="dcterms:W3CDTF">2015-01-24T07:24:00Z</dcterms:created>
  <dcterms:modified xsi:type="dcterms:W3CDTF">2015-02-14T15:11:00Z</dcterms:modified>
</cp:coreProperties>
</file>