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B1" w:rsidRDefault="008443AA" w:rsidP="00983AB1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Интерес к искусству у</w:t>
      </w:r>
      <w:r w:rsidR="00983AB1" w:rsidRPr="00983AB1">
        <w:rPr>
          <w:rFonts w:ascii="Arial" w:hAnsi="Arial" w:cs="Arial"/>
          <w:b/>
          <w:sz w:val="32"/>
        </w:rPr>
        <w:t xml:space="preserve"> детей старшего дошкольного возраста.</w:t>
      </w:r>
    </w:p>
    <w:p w:rsidR="001A3FB2" w:rsidRPr="000D599A" w:rsidRDefault="00983AB1" w:rsidP="00983AB1">
      <w:pPr>
        <w:tabs>
          <w:tab w:val="left" w:pos="2400"/>
        </w:tabs>
        <w:rPr>
          <w:rFonts w:ascii="Arial" w:hAnsi="Arial" w:cs="Arial"/>
          <w:sz w:val="28"/>
          <w:szCs w:val="28"/>
        </w:rPr>
      </w:pPr>
      <w:r w:rsidRPr="000D599A">
        <w:rPr>
          <w:rFonts w:ascii="Arial" w:hAnsi="Arial" w:cs="Arial"/>
          <w:sz w:val="28"/>
          <w:szCs w:val="28"/>
        </w:rPr>
        <w:t>Психологи и педагоги, характеризующие детское восприятие произведений искусства, указывают, что многое зависит от выбора конкретных произведений, доступности для детей их содержания и средств выразительности, а также от созданных взрослыми условий и руководства процессом восприятия.</w:t>
      </w:r>
    </w:p>
    <w:p w:rsidR="00983AB1" w:rsidRPr="000D599A" w:rsidRDefault="00983AB1" w:rsidP="00983AB1">
      <w:pPr>
        <w:tabs>
          <w:tab w:val="left" w:pos="2400"/>
        </w:tabs>
        <w:rPr>
          <w:rFonts w:ascii="Arial" w:hAnsi="Arial" w:cs="Arial"/>
          <w:sz w:val="28"/>
          <w:szCs w:val="28"/>
        </w:rPr>
      </w:pPr>
      <w:r w:rsidRPr="000D599A">
        <w:rPr>
          <w:rFonts w:ascii="Arial" w:hAnsi="Arial" w:cs="Arial"/>
          <w:sz w:val="28"/>
          <w:szCs w:val="28"/>
        </w:rPr>
        <w:t>М</w:t>
      </w:r>
      <w:r w:rsidR="000D599A">
        <w:rPr>
          <w:rFonts w:ascii="Arial" w:hAnsi="Arial" w:cs="Arial"/>
          <w:sz w:val="28"/>
          <w:szCs w:val="28"/>
        </w:rPr>
        <w:t>не бы хотелось поговорить</w:t>
      </w:r>
      <w:r w:rsidRPr="000D599A">
        <w:rPr>
          <w:rFonts w:ascii="Arial" w:hAnsi="Arial" w:cs="Arial"/>
          <w:sz w:val="28"/>
          <w:szCs w:val="28"/>
        </w:rPr>
        <w:t xml:space="preserve"> о натюрморте, как о средстве формирования худож</w:t>
      </w:r>
      <w:r w:rsidR="008443AA" w:rsidRPr="000D599A">
        <w:rPr>
          <w:rFonts w:ascii="Arial" w:hAnsi="Arial" w:cs="Arial"/>
          <w:sz w:val="28"/>
          <w:szCs w:val="28"/>
        </w:rPr>
        <w:t>ественно-эстетического развития</w:t>
      </w:r>
      <w:r w:rsidRPr="000D599A">
        <w:rPr>
          <w:rFonts w:ascii="Arial" w:hAnsi="Arial" w:cs="Arial"/>
          <w:sz w:val="28"/>
          <w:szCs w:val="28"/>
        </w:rPr>
        <w:t xml:space="preserve"> у детей старшего дошкольного возраста.</w:t>
      </w:r>
    </w:p>
    <w:p w:rsidR="00983AB1" w:rsidRPr="000D599A" w:rsidRDefault="00983AB1" w:rsidP="00983AB1">
      <w:pPr>
        <w:tabs>
          <w:tab w:val="left" w:pos="2400"/>
        </w:tabs>
        <w:rPr>
          <w:rFonts w:ascii="Arial" w:hAnsi="Arial" w:cs="Arial"/>
          <w:sz w:val="28"/>
          <w:szCs w:val="28"/>
        </w:rPr>
      </w:pPr>
      <w:r w:rsidRPr="000D599A">
        <w:rPr>
          <w:rFonts w:ascii="Arial" w:hAnsi="Arial" w:cs="Arial"/>
          <w:sz w:val="28"/>
          <w:szCs w:val="28"/>
        </w:rPr>
        <w:t>Для педагогической работы с детьми натюрморты можно разделить на несколько видов. Так, в зависимости от содержания</w:t>
      </w:r>
      <w:r w:rsidR="00927766" w:rsidRPr="000D599A">
        <w:rPr>
          <w:rFonts w:ascii="Arial" w:hAnsi="Arial" w:cs="Arial"/>
          <w:sz w:val="28"/>
          <w:szCs w:val="28"/>
        </w:rPr>
        <w:t xml:space="preserve"> изображаемых объектов на картине, мы условно выделяем </w:t>
      </w:r>
      <w:proofErr w:type="spellStart"/>
      <w:r w:rsidR="00927766" w:rsidRPr="000D599A">
        <w:rPr>
          <w:rFonts w:ascii="Arial" w:hAnsi="Arial" w:cs="Arial"/>
          <w:sz w:val="28"/>
          <w:szCs w:val="28"/>
        </w:rPr>
        <w:t>однопорядковые</w:t>
      </w:r>
      <w:proofErr w:type="spellEnd"/>
      <w:r w:rsidR="00927766" w:rsidRPr="000D599A">
        <w:rPr>
          <w:rFonts w:ascii="Arial" w:hAnsi="Arial" w:cs="Arial"/>
          <w:sz w:val="28"/>
          <w:szCs w:val="28"/>
        </w:rPr>
        <w:t xml:space="preserve"> (одновидовые) и смешанные натюрморты. Разберёмся для начала, что такое </w:t>
      </w:r>
      <w:proofErr w:type="spellStart"/>
      <w:r w:rsidR="00927766" w:rsidRPr="000D599A">
        <w:rPr>
          <w:rFonts w:ascii="Arial" w:hAnsi="Arial" w:cs="Arial"/>
          <w:sz w:val="28"/>
          <w:szCs w:val="28"/>
        </w:rPr>
        <w:t>однопорядковый</w:t>
      </w:r>
      <w:proofErr w:type="spellEnd"/>
      <w:r w:rsidR="00927766" w:rsidRPr="000D599A">
        <w:rPr>
          <w:rFonts w:ascii="Arial" w:hAnsi="Arial" w:cs="Arial"/>
          <w:sz w:val="28"/>
          <w:szCs w:val="28"/>
        </w:rPr>
        <w:t xml:space="preserve"> и смешанный натюрморт.</w:t>
      </w:r>
    </w:p>
    <w:p w:rsidR="00927766" w:rsidRPr="000D599A" w:rsidRDefault="00927766" w:rsidP="00983AB1">
      <w:pPr>
        <w:tabs>
          <w:tab w:val="left" w:pos="2400"/>
        </w:tabs>
        <w:rPr>
          <w:rFonts w:ascii="Arial" w:hAnsi="Arial" w:cs="Arial"/>
          <w:sz w:val="28"/>
          <w:szCs w:val="28"/>
        </w:rPr>
      </w:pPr>
      <w:proofErr w:type="spellStart"/>
      <w:r w:rsidRPr="000D599A">
        <w:rPr>
          <w:rFonts w:ascii="Arial" w:hAnsi="Arial" w:cs="Arial"/>
          <w:sz w:val="28"/>
          <w:szCs w:val="28"/>
        </w:rPr>
        <w:t>Однопорядковый</w:t>
      </w:r>
      <w:proofErr w:type="spellEnd"/>
      <w:r w:rsidRPr="000D599A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0D599A">
        <w:rPr>
          <w:rFonts w:ascii="Arial" w:hAnsi="Arial" w:cs="Arial"/>
          <w:sz w:val="28"/>
          <w:szCs w:val="28"/>
        </w:rPr>
        <w:t>одновидовый</w:t>
      </w:r>
      <w:proofErr w:type="spellEnd"/>
      <w:r w:rsidRPr="000D599A">
        <w:rPr>
          <w:rFonts w:ascii="Arial" w:hAnsi="Arial" w:cs="Arial"/>
          <w:sz w:val="28"/>
          <w:szCs w:val="28"/>
        </w:rPr>
        <w:t>) натюрморт изображает объекты одного конкретного вида: только фрукты или только овощи, или ягоды, или цветы. Приведу пример: П. Кончаловский, «Персики»;  И. Машков, «</w:t>
      </w:r>
      <w:proofErr w:type="gramStart"/>
      <w:r w:rsidRPr="000D599A">
        <w:rPr>
          <w:rFonts w:ascii="Arial" w:hAnsi="Arial" w:cs="Arial"/>
          <w:sz w:val="28"/>
          <w:szCs w:val="28"/>
        </w:rPr>
        <w:t>Снедь</w:t>
      </w:r>
      <w:proofErr w:type="gramEnd"/>
      <w:r w:rsidRPr="000D599A">
        <w:rPr>
          <w:rFonts w:ascii="Arial" w:hAnsi="Arial" w:cs="Arial"/>
          <w:sz w:val="28"/>
          <w:szCs w:val="28"/>
        </w:rPr>
        <w:t xml:space="preserve"> московская. Хлебы»- продукты питания </w:t>
      </w:r>
      <w:r w:rsidR="00A90C17" w:rsidRPr="000D599A">
        <w:rPr>
          <w:rFonts w:ascii="Arial" w:hAnsi="Arial" w:cs="Arial"/>
          <w:sz w:val="28"/>
          <w:szCs w:val="28"/>
        </w:rPr>
        <w:t xml:space="preserve"> и т.д.</w:t>
      </w:r>
    </w:p>
    <w:p w:rsidR="00A90C17" w:rsidRPr="000D599A" w:rsidRDefault="00A90C17" w:rsidP="00983AB1">
      <w:pPr>
        <w:tabs>
          <w:tab w:val="left" w:pos="2400"/>
        </w:tabs>
        <w:rPr>
          <w:rFonts w:ascii="Arial" w:hAnsi="Arial" w:cs="Arial"/>
          <w:sz w:val="28"/>
          <w:szCs w:val="28"/>
        </w:rPr>
      </w:pPr>
      <w:r w:rsidRPr="000D599A">
        <w:rPr>
          <w:rFonts w:ascii="Arial" w:hAnsi="Arial" w:cs="Arial"/>
          <w:sz w:val="28"/>
          <w:szCs w:val="28"/>
        </w:rPr>
        <w:t xml:space="preserve">Если на картине представлены  разнородные предметы (овощи и фрукты, посуда и овощи), такой натюрморт условно определяют как смешанный. Например: Петров-Водкин «Утренний натюрморт», «бокал и лимон». </w:t>
      </w:r>
    </w:p>
    <w:p w:rsidR="00A90C17" w:rsidRPr="000D599A" w:rsidRDefault="00A90C17" w:rsidP="00983AB1">
      <w:pPr>
        <w:tabs>
          <w:tab w:val="left" w:pos="2400"/>
        </w:tabs>
        <w:rPr>
          <w:rFonts w:ascii="Arial" w:hAnsi="Arial" w:cs="Arial"/>
          <w:sz w:val="28"/>
          <w:szCs w:val="28"/>
        </w:rPr>
      </w:pPr>
      <w:r w:rsidRPr="000D599A">
        <w:rPr>
          <w:rFonts w:ascii="Arial" w:hAnsi="Arial" w:cs="Arial"/>
          <w:sz w:val="28"/>
          <w:szCs w:val="28"/>
        </w:rPr>
        <w:t xml:space="preserve">Существует ещё один вид натюрморта – сюжетный. В таких натюрмортах есть, </w:t>
      </w:r>
      <w:proofErr w:type="gramStart"/>
      <w:r w:rsidRPr="000D599A">
        <w:rPr>
          <w:rFonts w:ascii="Arial" w:hAnsi="Arial" w:cs="Arial"/>
          <w:sz w:val="28"/>
          <w:szCs w:val="28"/>
        </w:rPr>
        <w:t>скажем</w:t>
      </w:r>
      <w:proofErr w:type="gramEnd"/>
      <w:r w:rsidRPr="000D599A">
        <w:rPr>
          <w:rFonts w:ascii="Arial" w:hAnsi="Arial" w:cs="Arial"/>
          <w:sz w:val="28"/>
          <w:szCs w:val="28"/>
        </w:rPr>
        <w:t xml:space="preserve"> так, сюжет. К сюжетному натюрморту можно отнести натюрморты с изображением живых существ: птиц, животных, человека. Или натюрморты с включением в них пейзажа. (Ф. Толстой, «Букет цветов, бабочка и птичка»). Мы отметили основные виды натюрмортов в соответствии</w:t>
      </w:r>
      <w:r w:rsidR="00C81669" w:rsidRPr="000D599A">
        <w:rPr>
          <w:rFonts w:ascii="Arial" w:hAnsi="Arial" w:cs="Arial"/>
          <w:sz w:val="28"/>
          <w:szCs w:val="28"/>
        </w:rPr>
        <w:t xml:space="preserve"> с их содержательной характеристикой.</w:t>
      </w:r>
    </w:p>
    <w:p w:rsidR="00C81669" w:rsidRPr="000D599A" w:rsidRDefault="00C81669" w:rsidP="00983AB1">
      <w:pPr>
        <w:tabs>
          <w:tab w:val="left" w:pos="2400"/>
        </w:tabs>
        <w:rPr>
          <w:rFonts w:ascii="Arial" w:hAnsi="Arial" w:cs="Arial"/>
          <w:sz w:val="28"/>
          <w:szCs w:val="28"/>
        </w:rPr>
      </w:pPr>
      <w:r w:rsidRPr="000D599A">
        <w:rPr>
          <w:rFonts w:ascii="Arial" w:hAnsi="Arial" w:cs="Arial"/>
          <w:sz w:val="28"/>
          <w:szCs w:val="28"/>
        </w:rPr>
        <w:t>Главными героями в натюрморте являются предметы, вещи, которые мы видим крупным паном. Художник специально выставляет их на первый план, чтобы мы могли вглядеться в их красоту.</w:t>
      </w:r>
    </w:p>
    <w:p w:rsidR="00C81669" w:rsidRPr="000D599A" w:rsidRDefault="00C81669" w:rsidP="00983AB1">
      <w:pPr>
        <w:tabs>
          <w:tab w:val="left" w:pos="2400"/>
        </w:tabs>
        <w:rPr>
          <w:rFonts w:ascii="Arial" w:hAnsi="Arial" w:cs="Arial"/>
          <w:sz w:val="28"/>
          <w:szCs w:val="28"/>
        </w:rPr>
      </w:pPr>
      <w:r w:rsidRPr="000D599A">
        <w:rPr>
          <w:rFonts w:ascii="Arial" w:hAnsi="Arial" w:cs="Arial"/>
          <w:sz w:val="28"/>
          <w:szCs w:val="28"/>
        </w:rPr>
        <w:lastRenderedPageBreak/>
        <w:t>Некоторые исследователи рассматривают натюрморты и с точки зрения трактовки художественного образа. Детям же можно предложить натюрморты, выполненные в обобщённо-реалистической, но детализированной, декоративной манере. Реалистически выполненные натюрморты рассчитаны на правдоподобие, внешнюю живость</w:t>
      </w:r>
      <w:r w:rsidR="00350834" w:rsidRPr="000D599A">
        <w:rPr>
          <w:rFonts w:ascii="Arial" w:hAnsi="Arial" w:cs="Arial"/>
          <w:sz w:val="28"/>
          <w:szCs w:val="28"/>
        </w:rPr>
        <w:t xml:space="preserve">. </w:t>
      </w:r>
    </w:p>
    <w:p w:rsidR="00350834" w:rsidRPr="000D599A" w:rsidRDefault="00350834" w:rsidP="00983AB1">
      <w:pPr>
        <w:tabs>
          <w:tab w:val="left" w:pos="2400"/>
        </w:tabs>
        <w:rPr>
          <w:rFonts w:ascii="Arial" w:hAnsi="Arial" w:cs="Arial"/>
          <w:sz w:val="28"/>
          <w:szCs w:val="28"/>
        </w:rPr>
      </w:pPr>
      <w:r w:rsidRPr="000D599A">
        <w:rPr>
          <w:rFonts w:ascii="Arial" w:hAnsi="Arial" w:cs="Arial"/>
          <w:sz w:val="28"/>
          <w:szCs w:val="28"/>
        </w:rPr>
        <w:t>Знакомя детей с натюрмортом, следует обратить внимание на все его характеристики: вид, характер образа, средства выразительности, манеру художника – донести это до детей в доступной форме.</w:t>
      </w:r>
    </w:p>
    <w:p w:rsidR="00350834" w:rsidRPr="000D599A" w:rsidRDefault="003631E1" w:rsidP="00983AB1">
      <w:pPr>
        <w:tabs>
          <w:tab w:val="left" w:pos="2400"/>
        </w:tabs>
        <w:rPr>
          <w:rFonts w:ascii="Arial" w:hAnsi="Arial" w:cs="Arial"/>
          <w:sz w:val="28"/>
          <w:szCs w:val="28"/>
        </w:rPr>
      </w:pPr>
      <w:r w:rsidRPr="000D599A">
        <w:rPr>
          <w:rFonts w:ascii="Arial" w:hAnsi="Arial" w:cs="Arial"/>
          <w:sz w:val="28"/>
          <w:szCs w:val="28"/>
        </w:rPr>
        <w:t>Выбирать натюрморты для детей следует опираться на доступность по содержанию, а также на понятные детям средства художественной выразительности</w:t>
      </w:r>
      <w:proofErr w:type="gramStart"/>
      <w:r w:rsidRPr="000D599A">
        <w:rPr>
          <w:rFonts w:ascii="Arial" w:hAnsi="Arial" w:cs="Arial"/>
          <w:sz w:val="28"/>
          <w:szCs w:val="28"/>
        </w:rPr>
        <w:t>.</w:t>
      </w:r>
      <w:proofErr w:type="gramEnd"/>
      <w:r w:rsidRPr="000D599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33C7B">
        <w:rPr>
          <w:rFonts w:ascii="Arial" w:hAnsi="Arial" w:cs="Arial"/>
          <w:sz w:val="28"/>
          <w:szCs w:val="28"/>
        </w:rPr>
        <w:t>Натюрморт</w:t>
      </w:r>
      <w:bookmarkStart w:id="0" w:name="_GoBack"/>
      <w:bookmarkEnd w:id="0"/>
      <w:r w:rsidRPr="000D599A">
        <w:rPr>
          <w:rFonts w:ascii="Arial" w:hAnsi="Arial" w:cs="Arial"/>
          <w:sz w:val="28"/>
          <w:szCs w:val="28"/>
        </w:rPr>
        <w:t xml:space="preserve"> должен быть понятен и интересен для детей, близким к его собственному опыту.</w:t>
      </w:r>
      <w:proofErr w:type="gramEnd"/>
      <w:r w:rsidRPr="000D599A">
        <w:rPr>
          <w:rFonts w:ascii="Arial" w:hAnsi="Arial" w:cs="Arial"/>
          <w:sz w:val="28"/>
          <w:szCs w:val="28"/>
        </w:rPr>
        <w:t xml:space="preserve"> З</w:t>
      </w:r>
      <w:r w:rsidR="00F83D2B" w:rsidRPr="000D599A">
        <w:rPr>
          <w:rFonts w:ascii="Arial" w:hAnsi="Arial" w:cs="Arial"/>
          <w:sz w:val="28"/>
          <w:szCs w:val="28"/>
        </w:rPr>
        <w:t>накомя детей старшего возраста с натюрмортами, старайтесь показать им разнообразие натюрмортов. Обращайте внимание детей на средства выразительности и индивидуальность творчество художников.</w:t>
      </w:r>
    </w:p>
    <w:p w:rsidR="00F83D2B" w:rsidRPr="000D599A" w:rsidRDefault="00F83D2B" w:rsidP="00983AB1">
      <w:pPr>
        <w:tabs>
          <w:tab w:val="left" w:pos="2400"/>
        </w:tabs>
        <w:rPr>
          <w:rFonts w:ascii="Arial" w:hAnsi="Arial" w:cs="Arial"/>
          <w:sz w:val="28"/>
          <w:szCs w:val="28"/>
        </w:rPr>
      </w:pPr>
      <w:r w:rsidRPr="000D599A">
        <w:rPr>
          <w:rFonts w:ascii="Arial" w:hAnsi="Arial" w:cs="Arial"/>
          <w:sz w:val="28"/>
          <w:szCs w:val="28"/>
        </w:rPr>
        <w:t>Натюрморт – первый жанр живописи, с которым, как показывают исследования педагогов и психологов, нужно знакомить дошкольников. Ассоциируясь с жизненным опытом, натюрморт привлекает внимание детей к средствам выразительности живописи, помогает вглядываться и любоваться красотой.</w:t>
      </w:r>
    </w:p>
    <w:p w:rsidR="00F83D2B" w:rsidRPr="000D599A" w:rsidRDefault="00F83D2B" w:rsidP="00983AB1">
      <w:pPr>
        <w:tabs>
          <w:tab w:val="left" w:pos="2400"/>
        </w:tabs>
        <w:rPr>
          <w:rFonts w:ascii="Arial" w:hAnsi="Arial" w:cs="Arial"/>
          <w:sz w:val="28"/>
          <w:szCs w:val="28"/>
        </w:rPr>
      </w:pPr>
      <w:r w:rsidRPr="000D599A">
        <w:rPr>
          <w:rFonts w:ascii="Arial" w:hAnsi="Arial" w:cs="Arial"/>
          <w:sz w:val="28"/>
          <w:szCs w:val="28"/>
        </w:rPr>
        <w:t xml:space="preserve">Н.М. Зубаревой установлены уровни эстетического восприятия детьми дошкольного возраста </w:t>
      </w:r>
      <w:r w:rsidR="00D95D1C" w:rsidRPr="000D599A">
        <w:rPr>
          <w:rFonts w:ascii="Arial" w:hAnsi="Arial" w:cs="Arial"/>
          <w:sz w:val="28"/>
          <w:szCs w:val="28"/>
        </w:rPr>
        <w:t>живописного натюрморта. На первом уровне, самом низком, ребёнок радуется изображению знакомых предметов, которые он узнал на картине, но пока ещё не самому образу.</w:t>
      </w:r>
    </w:p>
    <w:p w:rsidR="00D95D1C" w:rsidRPr="000D599A" w:rsidRDefault="00D95D1C" w:rsidP="00983AB1">
      <w:pPr>
        <w:tabs>
          <w:tab w:val="left" w:pos="2400"/>
        </w:tabs>
        <w:rPr>
          <w:rFonts w:ascii="Arial" w:hAnsi="Arial" w:cs="Arial"/>
          <w:sz w:val="28"/>
          <w:szCs w:val="28"/>
        </w:rPr>
      </w:pPr>
      <w:r w:rsidRPr="000D599A">
        <w:rPr>
          <w:rFonts w:ascii="Arial" w:hAnsi="Arial" w:cs="Arial"/>
          <w:sz w:val="28"/>
          <w:szCs w:val="28"/>
        </w:rPr>
        <w:t>Второго уровня ребёнок достигает тогда, когда он начинает не только видеть, но и осознавать элементарные эстетические качества произведения, которые делают ка</w:t>
      </w:r>
      <w:r w:rsidR="00A3791B" w:rsidRPr="000D599A">
        <w:rPr>
          <w:rFonts w:ascii="Arial" w:hAnsi="Arial" w:cs="Arial"/>
          <w:sz w:val="28"/>
          <w:szCs w:val="28"/>
        </w:rPr>
        <w:t xml:space="preserve">ртину привлекательной для него. Оценивая в картине </w:t>
      </w:r>
      <w:proofErr w:type="gramStart"/>
      <w:r w:rsidR="00A3791B" w:rsidRPr="000D599A">
        <w:rPr>
          <w:rFonts w:ascii="Arial" w:hAnsi="Arial" w:cs="Arial"/>
          <w:sz w:val="28"/>
          <w:szCs w:val="28"/>
        </w:rPr>
        <w:t>красивое</w:t>
      </w:r>
      <w:proofErr w:type="gramEnd"/>
      <w:r w:rsidR="00A3791B" w:rsidRPr="000D599A">
        <w:rPr>
          <w:rFonts w:ascii="Arial" w:hAnsi="Arial" w:cs="Arial"/>
          <w:sz w:val="28"/>
          <w:szCs w:val="28"/>
        </w:rPr>
        <w:t xml:space="preserve"> и цвет, цветовые сочетания предметов и явлений, но пока ещё редко – форму и композицию.</w:t>
      </w:r>
    </w:p>
    <w:p w:rsidR="00A3791B" w:rsidRPr="000D599A" w:rsidRDefault="00A3791B" w:rsidP="00983AB1">
      <w:pPr>
        <w:tabs>
          <w:tab w:val="left" w:pos="2400"/>
        </w:tabs>
        <w:rPr>
          <w:rFonts w:ascii="Arial" w:hAnsi="Arial" w:cs="Arial"/>
          <w:sz w:val="28"/>
          <w:szCs w:val="28"/>
        </w:rPr>
      </w:pPr>
      <w:r w:rsidRPr="000D599A">
        <w:rPr>
          <w:rFonts w:ascii="Arial" w:hAnsi="Arial" w:cs="Arial"/>
          <w:sz w:val="28"/>
          <w:szCs w:val="28"/>
        </w:rPr>
        <w:t>Третий, самый высокий уровень, когда дошкольники способны воспринять больше, чем заложено во внешних признаках изображаемого явления. Оно позволяет в какой-то мере эстетически переживать хотя бы часть замысла художника. К этому уровню могут приблизиться дети, с которыми вели целенаправленную педагогическую работу по развитию эстетических чувств и восприятий.</w:t>
      </w:r>
    </w:p>
    <w:p w:rsidR="00232BAD" w:rsidRPr="000D599A" w:rsidRDefault="00A3791B" w:rsidP="00983AB1">
      <w:pPr>
        <w:tabs>
          <w:tab w:val="left" w:pos="2400"/>
        </w:tabs>
        <w:rPr>
          <w:rFonts w:ascii="Arial" w:hAnsi="Arial" w:cs="Arial"/>
          <w:sz w:val="28"/>
          <w:szCs w:val="28"/>
        </w:rPr>
      </w:pPr>
      <w:r w:rsidRPr="000D599A">
        <w:rPr>
          <w:rFonts w:ascii="Arial" w:hAnsi="Arial" w:cs="Arial"/>
          <w:sz w:val="28"/>
          <w:szCs w:val="28"/>
        </w:rPr>
        <w:lastRenderedPageBreak/>
        <w:t>Мир искусства устроен так, что без помощи взрослого ребёнок не может «войти»  него.</w:t>
      </w:r>
      <w:r w:rsidR="00232BAD" w:rsidRPr="000D599A">
        <w:rPr>
          <w:rFonts w:ascii="Arial" w:hAnsi="Arial" w:cs="Arial"/>
          <w:sz w:val="28"/>
          <w:szCs w:val="28"/>
        </w:rPr>
        <w:t xml:space="preserve">  Искусство пробуждает у детей дошкольного возраста эмоциональность и творчество. В ознакомлении старших дошкольников с живописью используйте пояснения, сравнения, музыкальное сопровождение, игровые приёмы. «Ребёнок по своей природе – пытливый исследователь, открыватель мира. Так пусть перед ним открывается чудесный мир в живых красках, ярких и трепетных звуках – в сказке, игре, в собственном творчестве, в красоте» - так говорил </w:t>
      </w:r>
      <w:proofErr w:type="spellStart"/>
      <w:r w:rsidR="00232BAD" w:rsidRPr="000D599A">
        <w:rPr>
          <w:rFonts w:ascii="Arial" w:hAnsi="Arial" w:cs="Arial"/>
          <w:sz w:val="28"/>
          <w:szCs w:val="28"/>
        </w:rPr>
        <w:t>В.Н.Сухомлинский</w:t>
      </w:r>
      <w:proofErr w:type="spellEnd"/>
      <w:r w:rsidR="00232BAD" w:rsidRPr="000D599A">
        <w:rPr>
          <w:rFonts w:ascii="Arial" w:hAnsi="Arial" w:cs="Arial"/>
          <w:sz w:val="28"/>
          <w:szCs w:val="28"/>
        </w:rPr>
        <w:t>.</w:t>
      </w:r>
    </w:p>
    <w:p w:rsidR="008443AA" w:rsidRPr="000D599A" w:rsidRDefault="00232BAD" w:rsidP="00983AB1">
      <w:pPr>
        <w:tabs>
          <w:tab w:val="left" w:pos="2400"/>
        </w:tabs>
        <w:rPr>
          <w:rFonts w:ascii="Arial" w:hAnsi="Arial" w:cs="Arial"/>
          <w:sz w:val="28"/>
          <w:szCs w:val="28"/>
        </w:rPr>
      </w:pPr>
      <w:r w:rsidRPr="000D599A">
        <w:rPr>
          <w:rFonts w:ascii="Arial" w:hAnsi="Arial" w:cs="Arial"/>
          <w:sz w:val="28"/>
          <w:szCs w:val="28"/>
        </w:rPr>
        <w:t xml:space="preserve">Нам с вами надо только помочь ребёнку, немного направить его интерес к </w:t>
      </w:r>
      <w:r w:rsidR="008443AA" w:rsidRPr="000D599A">
        <w:rPr>
          <w:rFonts w:ascii="Arial" w:hAnsi="Arial" w:cs="Arial"/>
          <w:sz w:val="28"/>
          <w:szCs w:val="28"/>
        </w:rPr>
        <w:t>искусству</w:t>
      </w:r>
      <w:r w:rsidRPr="000D599A">
        <w:rPr>
          <w:rFonts w:ascii="Arial" w:hAnsi="Arial" w:cs="Arial"/>
          <w:sz w:val="28"/>
          <w:szCs w:val="28"/>
        </w:rPr>
        <w:t>.</w:t>
      </w:r>
      <w:r w:rsidR="008443AA" w:rsidRPr="000D599A">
        <w:rPr>
          <w:rFonts w:ascii="Arial" w:hAnsi="Arial" w:cs="Arial"/>
          <w:sz w:val="28"/>
          <w:szCs w:val="28"/>
        </w:rPr>
        <w:t xml:space="preserve"> </w:t>
      </w:r>
      <w:r w:rsidR="00A3791B" w:rsidRPr="000D599A">
        <w:rPr>
          <w:rFonts w:ascii="Arial" w:hAnsi="Arial" w:cs="Arial"/>
          <w:sz w:val="28"/>
          <w:szCs w:val="28"/>
        </w:rPr>
        <w:t xml:space="preserve"> </w:t>
      </w:r>
      <w:r w:rsidR="008443AA" w:rsidRPr="000D599A">
        <w:rPr>
          <w:rFonts w:ascii="Arial" w:hAnsi="Arial" w:cs="Arial"/>
          <w:sz w:val="28"/>
          <w:szCs w:val="28"/>
        </w:rPr>
        <w:t xml:space="preserve">У дошкольников нужно развивать способность видеть предметы в окружающей среде, смотреть на натюрморт как на гармоничную группу предметов. </w:t>
      </w:r>
    </w:p>
    <w:p w:rsidR="00A3791B" w:rsidRDefault="008443AA" w:rsidP="008443AA">
      <w:pPr>
        <w:jc w:val="center"/>
        <w:rPr>
          <w:rFonts w:ascii="Arial" w:hAnsi="Arial" w:cs="Arial"/>
          <w:sz w:val="28"/>
          <w:szCs w:val="28"/>
        </w:rPr>
      </w:pPr>
      <w:r w:rsidRPr="000D599A">
        <w:rPr>
          <w:rFonts w:ascii="Arial" w:hAnsi="Arial" w:cs="Arial"/>
          <w:sz w:val="28"/>
          <w:szCs w:val="28"/>
        </w:rPr>
        <w:t>Знакомство с произведениями изобразительного искусства имеют огромное значение для эстетического воспитания детей</w:t>
      </w:r>
      <w:r w:rsidR="00384C21" w:rsidRPr="000D599A">
        <w:rPr>
          <w:rFonts w:ascii="Arial" w:hAnsi="Arial" w:cs="Arial"/>
          <w:sz w:val="28"/>
          <w:szCs w:val="28"/>
        </w:rPr>
        <w:t xml:space="preserve"> и развития у них художественно-изобразительных навыков</w:t>
      </w:r>
      <w:proofErr w:type="gramStart"/>
      <w:r w:rsidR="00384C21" w:rsidRPr="000D599A">
        <w:rPr>
          <w:rFonts w:ascii="Arial" w:hAnsi="Arial" w:cs="Arial"/>
          <w:sz w:val="28"/>
          <w:szCs w:val="28"/>
        </w:rPr>
        <w:t>.</w:t>
      </w:r>
      <w:proofErr w:type="gramEnd"/>
      <w:r w:rsidR="00384C21" w:rsidRPr="000D599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84C21" w:rsidRPr="000D599A">
        <w:rPr>
          <w:rFonts w:ascii="Arial" w:hAnsi="Arial" w:cs="Arial"/>
          <w:sz w:val="28"/>
          <w:szCs w:val="28"/>
        </w:rPr>
        <w:t>я</w:t>
      </w:r>
      <w:proofErr w:type="gramEnd"/>
      <w:r w:rsidR="00384C21" w:rsidRPr="000D599A">
        <w:rPr>
          <w:rFonts w:ascii="Arial" w:hAnsi="Arial" w:cs="Arial"/>
          <w:sz w:val="28"/>
          <w:szCs w:val="28"/>
        </w:rPr>
        <w:t>ркость, выразительность образов в картине, скульптуре, архитектуре и произведениях прикладного искусства вызывают у детей эстетические переживания, помогают выражать свои впечатления в рисунке, лепке, аппликации. Постепенно у детей развивается художественный вкус.</w:t>
      </w:r>
    </w:p>
    <w:p w:rsidR="00633C7B" w:rsidRPr="000D599A" w:rsidRDefault="00633C7B" w:rsidP="008443AA">
      <w:pPr>
        <w:jc w:val="center"/>
        <w:rPr>
          <w:rFonts w:ascii="Arial" w:hAnsi="Arial" w:cs="Arial"/>
          <w:sz w:val="28"/>
          <w:szCs w:val="28"/>
        </w:rPr>
      </w:pPr>
    </w:p>
    <w:p w:rsidR="00384C21" w:rsidRPr="008443AA" w:rsidRDefault="00633C7B" w:rsidP="00633C7B">
      <w:pPr>
        <w:jc w:val="center"/>
        <w:rPr>
          <w:rFonts w:ascii="Arial" w:hAnsi="Arial" w:cs="Arial"/>
          <w:sz w:val="28"/>
        </w:rPr>
      </w:pPr>
      <w:r w:rsidRPr="00633C7B">
        <w:rPr>
          <w:rFonts w:ascii="Arial" w:hAnsi="Arial" w:cs="Arial"/>
          <w:sz w:val="28"/>
        </w:rPr>
        <w:drawing>
          <wp:inline distT="0" distB="0" distL="0" distR="0" wp14:anchorId="60380AED" wp14:editId="61080495">
            <wp:extent cx="4076700" cy="3057525"/>
            <wp:effectExtent l="247650" t="247650" r="266700" b="276225"/>
            <wp:docPr id="1" name="Рисунок 1" descr="http://www.consciouslivingfoundation.org/Photos/FineArt/Apples.Peaches.Pears&amp;Grapes.Cez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sciouslivingfoundation.org/Photos/FineArt/Apples.Peaches.Pears&amp;Grapes.Cezan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417" cy="306406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384C21" w:rsidRPr="008443AA" w:rsidSect="00384C21">
      <w:pgSz w:w="11906" w:h="16838"/>
      <w:pgMar w:top="1134" w:right="850" w:bottom="1134" w:left="1701" w:header="708" w:footer="708" w:gutter="0"/>
      <w:pgBorders w:offsetFrom="page">
        <w:top w:val="flowersTiny" w:sz="18" w:space="24" w:color="auto"/>
        <w:left w:val="flowersTiny" w:sz="18" w:space="24" w:color="auto"/>
        <w:bottom w:val="flowersTiny" w:sz="18" w:space="24" w:color="auto"/>
        <w:right w:val="flowersTiny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B1"/>
    <w:rsid w:val="000D599A"/>
    <w:rsid w:val="001A3FB2"/>
    <w:rsid w:val="00232BAD"/>
    <w:rsid w:val="00350834"/>
    <w:rsid w:val="003631E1"/>
    <w:rsid w:val="00384C21"/>
    <w:rsid w:val="00633C7B"/>
    <w:rsid w:val="008443AA"/>
    <w:rsid w:val="00927766"/>
    <w:rsid w:val="00983AB1"/>
    <w:rsid w:val="00A3791B"/>
    <w:rsid w:val="00A90C17"/>
    <w:rsid w:val="00C81669"/>
    <w:rsid w:val="00D95D1C"/>
    <w:rsid w:val="00F8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1</cp:revision>
  <dcterms:created xsi:type="dcterms:W3CDTF">2015-09-27T14:05:00Z</dcterms:created>
  <dcterms:modified xsi:type="dcterms:W3CDTF">2015-09-27T16:28:00Z</dcterms:modified>
</cp:coreProperties>
</file>