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96" w:rsidRDefault="00D957C4" w:rsidP="00B06214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>
        <w:rPr>
          <w:rFonts w:ascii="Times New Roman" w:hAnsi="Times New Roman" w:cs="Times New Roman"/>
          <w:sz w:val="72"/>
          <w:szCs w:val="72"/>
        </w:rPr>
        <w:t>Доклад</w:t>
      </w:r>
    </w:p>
    <w:p w:rsidR="00BD5854" w:rsidRDefault="00222996" w:rsidP="00B0621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на </w:t>
      </w:r>
      <w:r w:rsidR="00D957C4">
        <w:rPr>
          <w:rFonts w:ascii="Times New Roman" w:hAnsi="Times New Roman" w:cs="Times New Roman"/>
          <w:sz w:val="72"/>
          <w:szCs w:val="72"/>
        </w:rPr>
        <w:t>тему:</w:t>
      </w:r>
    </w:p>
    <w:p w:rsidR="00222996" w:rsidRPr="009A6F2C" w:rsidRDefault="00D957C4" w:rsidP="00B06214">
      <w:pPr>
        <w:jc w:val="center"/>
        <w:rPr>
          <w:rStyle w:val="a3"/>
          <w:b w:val="0"/>
          <w:sz w:val="56"/>
          <w:szCs w:val="56"/>
        </w:rPr>
      </w:pPr>
      <w:r w:rsidRPr="009A6F2C">
        <w:rPr>
          <w:rStyle w:val="a3"/>
          <w:b w:val="0"/>
          <w:sz w:val="56"/>
          <w:szCs w:val="56"/>
        </w:rPr>
        <w:t>Воспитание патриота и</w:t>
      </w:r>
    </w:p>
    <w:p w:rsidR="00222996" w:rsidRPr="009A6F2C" w:rsidRDefault="00222996" w:rsidP="00B06214">
      <w:pPr>
        <w:jc w:val="center"/>
        <w:rPr>
          <w:rStyle w:val="a3"/>
          <w:b w:val="0"/>
          <w:sz w:val="56"/>
          <w:szCs w:val="56"/>
        </w:rPr>
      </w:pPr>
      <w:r w:rsidRPr="009A6F2C">
        <w:rPr>
          <w:rStyle w:val="a3"/>
          <w:b w:val="0"/>
          <w:sz w:val="56"/>
          <w:szCs w:val="56"/>
        </w:rPr>
        <w:t>гражданина О</w:t>
      </w:r>
      <w:r w:rsidR="00D957C4" w:rsidRPr="009A6F2C">
        <w:rPr>
          <w:rStyle w:val="a3"/>
          <w:b w:val="0"/>
          <w:sz w:val="56"/>
          <w:szCs w:val="56"/>
        </w:rPr>
        <w:t>течества</w:t>
      </w:r>
    </w:p>
    <w:p w:rsidR="00222996" w:rsidRPr="009A6F2C" w:rsidRDefault="00D957C4" w:rsidP="00B06214">
      <w:pPr>
        <w:jc w:val="center"/>
        <w:rPr>
          <w:rStyle w:val="a3"/>
          <w:b w:val="0"/>
          <w:sz w:val="56"/>
          <w:szCs w:val="56"/>
        </w:rPr>
      </w:pPr>
      <w:r w:rsidRPr="009A6F2C">
        <w:rPr>
          <w:rStyle w:val="a3"/>
          <w:b w:val="0"/>
          <w:sz w:val="56"/>
          <w:szCs w:val="56"/>
        </w:rPr>
        <w:t>на уроках литературы,</w:t>
      </w:r>
    </w:p>
    <w:p w:rsidR="00222996" w:rsidRPr="009A6F2C" w:rsidRDefault="00D957C4" w:rsidP="00B06214">
      <w:pPr>
        <w:jc w:val="center"/>
        <w:rPr>
          <w:rStyle w:val="a3"/>
          <w:b w:val="0"/>
          <w:sz w:val="56"/>
          <w:szCs w:val="56"/>
        </w:rPr>
      </w:pPr>
      <w:r w:rsidRPr="009A6F2C">
        <w:rPr>
          <w:rStyle w:val="a3"/>
          <w:b w:val="0"/>
          <w:sz w:val="56"/>
          <w:szCs w:val="56"/>
        </w:rPr>
        <w:t>русского языка,</w:t>
      </w:r>
    </w:p>
    <w:p w:rsidR="00222996" w:rsidRPr="009A6F2C" w:rsidRDefault="00D957C4" w:rsidP="00B06214">
      <w:pPr>
        <w:jc w:val="center"/>
        <w:rPr>
          <w:rStyle w:val="a3"/>
          <w:b w:val="0"/>
          <w:sz w:val="56"/>
          <w:szCs w:val="56"/>
        </w:rPr>
      </w:pPr>
      <w:r w:rsidRPr="009A6F2C">
        <w:rPr>
          <w:rStyle w:val="a3"/>
          <w:b w:val="0"/>
          <w:sz w:val="56"/>
          <w:szCs w:val="56"/>
        </w:rPr>
        <w:t>на факультативных занятиях</w:t>
      </w:r>
    </w:p>
    <w:p w:rsidR="00D957C4" w:rsidRDefault="009A6F2C" w:rsidP="00B06214">
      <w:pPr>
        <w:jc w:val="center"/>
        <w:rPr>
          <w:rStyle w:val="a3"/>
          <w:b w:val="0"/>
          <w:sz w:val="56"/>
          <w:szCs w:val="56"/>
        </w:rPr>
      </w:pPr>
      <w:r>
        <w:rPr>
          <w:rStyle w:val="a3"/>
          <w:b w:val="0"/>
          <w:sz w:val="56"/>
          <w:szCs w:val="56"/>
        </w:rPr>
        <w:t>«Основы Православной</w:t>
      </w:r>
    </w:p>
    <w:p w:rsidR="009A6F2C" w:rsidRDefault="009A6F2C" w:rsidP="00B06214">
      <w:pPr>
        <w:jc w:val="center"/>
        <w:rPr>
          <w:rStyle w:val="a3"/>
          <w:b w:val="0"/>
          <w:sz w:val="56"/>
          <w:szCs w:val="56"/>
        </w:rPr>
      </w:pPr>
      <w:r>
        <w:rPr>
          <w:rStyle w:val="a3"/>
          <w:b w:val="0"/>
          <w:sz w:val="56"/>
          <w:szCs w:val="56"/>
        </w:rPr>
        <w:t>Культуры».</w:t>
      </w:r>
    </w:p>
    <w:p w:rsidR="009A6F2C" w:rsidRDefault="009A6F2C" w:rsidP="00471FF8">
      <w:pPr>
        <w:rPr>
          <w:rStyle w:val="a3"/>
          <w:b w:val="0"/>
          <w:sz w:val="56"/>
          <w:szCs w:val="56"/>
        </w:rPr>
      </w:pPr>
    </w:p>
    <w:p w:rsidR="009A6F2C" w:rsidRDefault="009A6F2C" w:rsidP="00471FF8">
      <w:pPr>
        <w:rPr>
          <w:rStyle w:val="a3"/>
          <w:b w:val="0"/>
          <w:sz w:val="56"/>
          <w:szCs w:val="56"/>
        </w:rPr>
      </w:pPr>
    </w:p>
    <w:p w:rsidR="009A6F2C" w:rsidRDefault="009A6F2C" w:rsidP="00471FF8">
      <w:pPr>
        <w:rPr>
          <w:rStyle w:val="a3"/>
          <w:b w:val="0"/>
          <w:sz w:val="56"/>
          <w:szCs w:val="56"/>
        </w:rPr>
      </w:pPr>
    </w:p>
    <w:p w:rsidR="009A6F2C" w:rsidRDefault="009A6F2C" w:rsidP="00B06214">
      <w:pPr>
        <w:jc w:val="center"/>
        <w:rPr>
          <w:rStyle w:val="a3"/>
          <w:b w:val="0"/>
          <w:sz w:val="40"/>
          <w:szCs w:val="40"/>
        </w:rPr>
      </w:pPr>
      <w:proofErr w:type="gramStart"/>
      <w:r>
        <w:rPr>
          <w:rStyle w:val="a3"/>
          <w:b w:val="0"/>
          <w:sz w:val="40"/>
          <w:szCs w:val="40"/>
        </w:rPr>
        <w:t>(Из опыта работы МБОУСОШ №64</w:t>
      </w:r>
      <w:proofErr w:type="gramEnd"/>
    </w:p>
    <w:p w:rsidR="009A6F2C" w:rsidRDefault="009A6F2C" w:rsidP="00B06214">
      <w:pPr>
        <w:jc w:val="center"/>
        <w:rPr>
          <w:rStyle w:val="a3"/>
          <w:b w:val="0"/>
          <w:sz w:val="40"/>
          <w:szCs w:val="40"/>
        </w:rPr>
      </w:pPr>
      <w:proofErr w:type="spellStart"/>
      <w:r>
        <w:rPr>
          <w:rStyle w:val="a3"/>
          <w:b w:val="0"/>
          <w:sz w:val="40"/>
          <w:szCs w:val="40"/>
        </w:rPr>
        <w:t>Давидян</w:t>
      </w:r>
      <w:proofErr w:type="spellEnd"/>
      <w:r>
        <w:rPr>
          <w:rStyle w:val="a3"/>
          <w:b w:val="0"/>
          <w:sz w:val="40"/>
          <w:szCs w:val="40"/>
        </w:rPr>
        <w:t xml:space="preserve"> Е.С.)</w:t>
      </w:r>
    </w:p>
    <w:p w:rsidR="009A6F2C" w:rsidRDefault="009A6F2C" w:rsidP="00471FF8">
      <w:pPr>
        <w:rPr>
          <w:rStyle w:val="a3"/>
          <w:b w:val="0"/>
          <w:sz w:val="40"/>
          <w:szCs w:val="40"/>
        </w:rPr>
      </w:pPr>
    </w:p>
    <w:p w:rsidR="009A6F2C" w:rsidRDefault="009A6F2C" w:rsidP="00471FF8">
      <w:pPr>
        <w:rPr>
          <w:rStyle w:val="a3"/>
          <w:b w:val="0"/>
          <w:sz w:val="40"/>
          <w:szCs w:val="40"/>
        </w:rPr>
      </w:pPr>
    </w:p>
    <w:p w:rsidR="00D60E4C" w:rsidRDefault="00D60E4C" w:rsidP="00471FF8">
      <w:pPr>
        <w:rPr>
          <w:rStyle w:val="a3"/>
          <w:b w:val="0"/>
          <w:sz w:val="40"/>
          <w:szCs w:val="40"/>
        </w:rPr>
      </w:pPr>
    </w:p>
    <w:p w:rsidR="00D60E4C" w:rsidRDefault="00925727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lastRenderedPageBreak/>
        <w:t xml:space="preserve">       </w:t>
      </w:r>
      <w:r w:rsidR="00D60E4C" w:rsidRPr="00D60E4C">
        <w:rPr>
          <w:rStyle w:val="a3"/>
          <w:b w:val="0"/>
          <w:sz w:val="27"/>
          <w:szCs w:val="27"/>
        </w:rPr>
        <w:t>В наше время, когда разрушено «мы»,</w:t>
      </w:r>
      <w:r w:rsidR="00D60E4C">
        <w:rPr>
          <w:rStyle w:val="a3"/>
          <w:b w:val="0"/>
          <w:sz w:val="27"/>
          <w:szCs w:val="27"/>
        </w:rPr>
        <w:t xml:space="preserve"> когда в школе видишь много растерявшихся «я», лишенных прежних «идеалов» и не нашедших новых, мы, учителя, должны помочь обрести их</w:t>
      </w:r>
      <w:r>
        <w:rPr>
          <w:rStyle w:val="a3"/>
          <w:b w:val="0"/>
          <w:sz w:val="27"/>
          <w:szCs w:val="27"/>
        </w:rPr>
        <w:t>. Как бы ни было нам трудно, мы должны помнить, что долг учителя – хранить духовный огонь. Много и многих сегодня от духовной нищеты уже не спасём, но стараться должны.</w:t>
      </w:r>
    </w:p>
    <w:p w:rsidR="00925727" w:rsidRDefault="00925727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У всех, кто сегодня учит, возникают вопросы: «Как учить? Чему учить?» Я думаю, что насущной задачей моей и моих коллег является возрождение русской национальной школы, где достойное место должна занимать христианская мораль, Православная культура. Мы должны помочь учащимся</w:t>
      </w:r>
      <w:r w:rsidR="00FA080B">
        <w:rPr>
          <w:rStyle w:val="a3"/>
          <w:b w:val="0"/>
          <w:sz w:val="27"/>
          <w:szCs w:val="27"/>
        </w:rPr>
        <w:t xml:space="preserve"> восстановить утраченные духовные ценности, воспитывать чувство любви к России, Отечеству, помочь ощутить чувство духовной близости со своими предками.</w:t>
      </w:r>
    </w:p>
    <w:p w:rsidR="00FA080B" w:rsidRDefault="00FA080B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Патриарх Московский и всея Руси Алексий </w:t>
      </w:r>
      <w:r>
        <w:rPr>
          <w:rStyle w:val="a3"/>
          <w:b w:val="0"/>
          <w:sz w:val="27"/>
          <w:szCs w:val="27"/>
          <w:lang w:val="en-US"/>
        </w:rPr>
        <w:t>II</w:t>
      </w:r>
      <w:r>
        <w:rPr>
          <w:rStyle w:val="a3"/>
          <w:b w:val="0"/>
          <w:sz w:val="27"/>
          <w:szCs w:val="27"/>
        </w:rPr>
        <w:t xml:space="preserve"> 25 января 2004г на открытии Международных</w:t>
      </w:r>
      <w:r w:rsidR="00D27DCA">
        <w:rPr>
          <w:rStyle w:val="a3"/>
          <w:b w:val="0"/>
          <w:sz w:val="27"/>
          <w:szCs w:val="27"/>
        </w:rPr>
        <w:t xml:space="preserve"> Рождественских образовательных чтений сказал, что «педагогам, призванным воспитывать нравственную личность, любящую</w:t>
      </w:r>
      <w:r>
        <w:rPr>
          <w:rStyle w:val="a3"/>
          <w:b w:val="0"/>
          <w:sz w:val="27"/>
          <w:szCs w:val="27"/>
        </w:rPr>
        <w:t xml:space="preserve"> </w:t>
      </w:r>
      <w:r w:rsidR="00D27DCA">
        <w:rPr>
          <w:rStyle w:val="a3"/>
          <w:b w:val="0"/>
          <w:sz w:val="27"/>
          <w:szCs w:val="27"/>
        </w:rPr>
        <w:t>свой народ, весьма полезен огромный духовный опыт, который бережно сберегла Русская Православная Церковь. Ведь нам так нужно восстановить подлинную связь с великой русской культурой –</w:t>
      </w:r>
      <w:r w:rsidR="00F07AB6">
        <w:rPr>
          <w:rStyle w:val="a3"/>
          <w:b w:val="0"/>
          <w:sz w:val="27"/>
          <w:szCs w:val="27"/>
        </w:rPr>
        <w:t xml:space="preserve"> целомудренной, возвышенной и человеколюбивой, полной душевного тепла, светлой и искренней.» Выступление Патриарха помогло утвердится мне в сознании того, что я на правильном пути</w:t>
      </w:r>
      <w:r w:rsidR="00C3261C">
        <w:rPr>
          <w:rStyle w:val="a3"/>
          <w:b w:val="0"/>
          <w:sz w:val="27"/>
          <w:szCs w:val="27"/>
        </w:rPr>
        <w:t>. Именно сегодня мы «закладываем будущее</w:t>
      </w:r>
      <w:r w:rsidR="006354F6">
        <w:rPr>
          <w:rStyle w:val="a3"/>
          <w:b w:val="0"/>
          <w:sz w:val="27"/>
          <w:szCs w:val="27"/>
        </w:rPr>
        <w:t xml:space="preserve"> страны, и без обращения к живым образам святости нам не со</w:t>
      </w:r>
      <w:r w:rsidR="00EB3210">
        <w:rPr>
          <w:rStyle w:val="a3"/>
          <w:b w:val="0"/>
          <w:sz w:val="27"/>
          <w:szCs w:val="27"/>
        </w:rPr>
        <w:t>2</w:t>
      </w:r>
      <w:r w:rsidR="006354F6">
        <w:rPr>
          <w:rStyle w:val="a3"/>
          <w:b w:val="0"/>
          <w:sz w:val="27"/>
          <w:szCs w:val="27"/>
        </w:rPr>
        <w:t>храниться».</w:t>
      </w:r>
    </w:p>
    <w:p w:rsidR="0007683D" w:rsidRDefault="0007683D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Патриот, гражданин Отечества…  Хочу видеть своих учеников такими. И воспитывать их на приобщении к Православию, потому что Православие и патриотизм - духовно и исторически сопряженные понятия. Для русских людей защита Православия и Отечество всегда считались священным долгом христианина, потому что в этом случае защищались святыни.</w:t>
      </w:r>
    </w:p>
    <w:p w:rsidR="0007683D" w:rsidRDefault="0007683D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Патриотизм- это обращение к национальной традиции, в которой отобрано все лучшее и животворное.</w:t>
      </w:r>
      <w:r w:rsidR="00035671">
        <w:rPr>
          <w:rStyle w:val="a3"/>
          <w:b w:val="0"/>
          <w:sz w:val="27"/>
          <w:szCs w:val="27"/>
        </w:rPr>
        <w:t xml:space="preserve">  Мне кажется, что Православие и есть опора, духовно- нравственный стержень, который позволяет нам почувствовать себя достойными людьми. И в школьном воспитании, мне кажется, определяющим должно быть понятие Отечества, которое неотделимо от понятия Православия, христианских ценностей. Идея Отечества – это осознание того что я гражданин страны, она моя Родина.</w:t>
      </w:r>
    </w:p>
    <w:p w:rsidR="00035671" w:rsidRDefault="00035671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lastRenderedPageBreak/>
        <w:t xml:space="preserve">       Учителя должны давать молодому поколению не только знания, но и правильно его воспитывать. Уроки литературы и русского языка мне в этом помогают. Начинала с того, что на своих уроках знакомила учащихся, а через них и их родителей, с дорогими сердцу христианина праздниками, заповедями, и связанными с ним обычаями.</w:t>
      </w:r>
    </w:p>
    <w:p w:rsidR="00035671" w:rsidRDefault="00035671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В 6-7 классе провожу накануне Крещения изложение с элементами сочинения</w:t>
      </w:r>
      <w:r w:rsidR="00F84075">
        <w:rPr>
          <w:rStyle w:val="a3"/>
          <w:b w:val="0"/>
          <w:sz w:val="27"/>
          <w:szCs w:val="27"/>
        </w:rPr>
        <w:t xml:space="preserve"> «Освящается вод естество». После написания текста о том, как в России издавна отмечали этот день, учащиеся должны ответить на вопрос: «Что в твоей семье знают о празднике Богоявления?» Накануне праздника Вход Господень в Иерусалим (Вербное воскресенье) провожу устное изложение событий этого дня, с учащимися 8 класса пишу объяснительный диктант с тематикой</w:t>
      </w:r>
      <w:r w:rsidR="006A1DC8">
        <w:rPr>
          <w:rStyle w:val="a3"/>
          <w:b w:val="0"/>
          <w:sz w:val="27"/>
          <w:szCs w:val="27"/>
        </w:rPr>
        <w:t xml:space="preserve"> праздника. В 8 классе при изучении темы «Односоставные предложения» записываю с учениками несколько заповедей, перед их записью провожу лексическую работу со словом «Завет». На уроке приходим к мысли, что 10 заповедей, нравственные законы, которые лежат в основе сохранения человеческой личности и общества. Делается вывод о том, что без сохранения этих норм гибнет человечество</w:t>
      </w:r>
      <w:r w:rsidR="00EB3210">
        <w:rPr>
          <w:rStyle w:val="a3"/>
          <w:b w:val="0"/>
          <w:sz w:val="27"/>
          <w:szCs w:val="27"/>
        </w:rPr>
        <w:t xml:space="preserve">. Приводя примеры из Библии (Садом и Гоморра, Вавилонская башня). Проводятся параллели с состоянием современного общества (забвение заповедей «Не убий», «Не укради» - привело к разгулу преступности). «Возлюби ближнего своего, как самого себя», «Чти отца и мать своих» - без этих заповедей гибнет личность, теряются моральные ориентиры. </w:t>
      </w:r>
    </w:p>
    <w:p w:rsidR="00EB3210" w:rsidRDefault="00EB3210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Во время Страстной недели Великого поста с учащимися 5-6 класса пишу изложение «Как яичко стало красным».</w:t>
      </w:r>
    </w:p>
    <w:p w:rsidR="00EB3210" w:rsidRDefault="00EB3210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На уроках литературы при изучении библии ввожу понятие греха </w:t>
      </w:r>
      <w:r w:rsidR="0067131E">
        <w:rPr>
          <w:rStyle w:val="a3"/>
          <w:b w:val="0"/>
          <w:sz w:val="27"/>
          <w:szCs w:val="27"/>
        </w:rPr>
        <w:t>–</w:t>
      </w:r>
      <w:r>
        <w:rPr>
          <w:rStyle w:val="a3"/>
          <w:b w:val="0"/>
          <w:sz w:val="27"/>
          <w:szCs w:val="27"/>
        </w:rPr>
        <w:t xml:space="preserve"> </w:t>
      </w:r>
      <w:r w:rsidR="0067131E">
        <w:rPr>
          <w:rStyle w:val="a3"/>
          <w:b w:val="0"/>
          <w:sz w:val="27"/>
          <w:szCs w:val="27"/>
        </w:rPr>
        <w:t>не в строго библейском смысле, что грех – зло, поступок приносящий боль и тому, кто его совершил, и окружающим. Разбираем конкретные ситуации, приходим к выводу, что нравственные формы связаны с понятием Совесть. А совесть – с покаянием. Пытаюсь учить ребят анализировать свои поступки, уметь признать свою неправоту, покаяться, добрым делом искупить зло.</w:t>
      </w:r>
    </w:p>
    <w:p w:rsidR="00F21E82" w:rsidRDefault="00F21E82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Книгой – помощницей в моей работе, конечно, является «Лето Господне» И.С. Шмелёва. Главная тема «Лета Господня»- тема исторической и родовой памяти – заявлена уже в эпиграфе – строка А.С. Пушкина:</w:t>
      </w:r>
    </w:p>
    <w:p w:rsidR="00F21E82" w:rsidRDefault="00F21E82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                                         Два чувства дивно близки нам-</w:t>
      </w:r>
    </w:p>
    <w:p w:rsidR="00F21E82" w:rsidRDefault="00F21E82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                                         В них обретает сердце пищу-</w:t>
      </w:r>
    </w:p>
    <w:p w:rsidR="00F21E82" w:rsidRDefault="00F21E82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lastRenderedPageBreak/>
        <w:t xml:space="preserve">                                                 Любовь к родному пепелищу.</w:t>
      </w:r>
    </w:p>
    <w:p w:rsidR="00F21E82" w:rsidRDefault="00F21E82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                                           Любовь к отеческим гробам.</w:t>
      </w:r>
    </w:p>
    <w:p w:rsidR="00C45A74" w:rsidRDefault="00F21E82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В этой книге все: священное, древнее, вечное. В ней нахожу я описание и Рождества, и Святок, и Крещения, и Масленицы, и Пасхи. Писатель воскрешает в памяти ушедший мир патриархальной, православной Руси.</w:t>
      </w:r>
      <w:r w:rsidR="005E0246">
        <w:rPr>
          <w:rStyle w:val="a3"/>
          <w:b w:val="0"/>
          <w:sz w:val="27"/>
          <w:szCs w:val="27"/>
        </w:rPr>
        <w:t xml:space="preserve"> Превосходно передана духовная сущность русского народа: вера, обряда, быт. Накануне праздников провожу текстуальный анализ глав «Пасха», «Великий пост», «Рождество», «Масленица»</w:t>
      </w:r>
      <w:r w:rsidR="002E5CD6">
        <w:rPr>
          <w:rStyle w:val="a3"/>
          <w:b w:val="0"/>
          <w:sz w:val="27"/>
          <w:szCs w:val="27"/>
        </w:rPr>
        <w:t>.</w:t>
      </w:r>
      <w:r w:rsidR="000E2BAB">
        <w:rPr>
          <w:rStyle w:val="a3"/>
          <w:b w:val="0"/>
          <w:sz w:val="27"/>
          <w:szCs w:val="27"/>
        </w:rPr>
        <w:t xml:space="preserve"> После чтения и анализа этих глав делается вывод, что человек беспамятный – не только неблагодарный, но и обезболенный, опустошенный. Помнить прошлое и строить настоящее по законам прошлого – в этом основа незыблемости мира. Книга «Лето Господня» понятна ребятам, потому что Шмелёв «показывает нам Православную Русь – из сердечной глубины верующего ребенка».</w:t>
      </w:r>
      <w:r w:rsidR="00C45A74">
        <w:rPr>
          <w:rStyle w:val="a3"/>
          <w:b w:val="0"/>
          <w:sz w:val="27"/>
          <w:szCs w:val="27"/>
        </w:rPr>
        <w:t xml:space="preserve"> (И.И. Ильин).</w:t>
      </w:r>
    </w:p>
    <w:p w:rsidR="00F21E82" w:rsidRDefault="00C45A74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На рождественских чтениях</w:t>
      </w:r>
      <w:r w:rsidR="000E2BAB">
        <w:rPr>
          <w:rStyle w:val="a3"/>
          <w:b w:val="0"/>
          <w:sz w:val="27"/>
          <w:szCs w:val="27"/>
        </w:rPr>
        <w:t xml:space="preserve"> </w:t>
      </w:r>
      <w:r w:rsidR="009C6724">
        <w:rPr>
          <w:rStyle w:val="a3"/>
          <w:b w:val="0"/>
          <w:sz w:val="27"/>
          <w:szCs w:val="27"/>
        </w:rPr>
        <w:t xml:space="preserve">Патриарх Алексий  </w:t>
      </w:r>
      <w:r w:rsidR="009C6724">
        <w:rPr>
          <w:rStyle w:val="a3"/>
          <w:b w:val="0"/>
          <w:sz w:val="27"/>
          <w:szCs w:val="27"/>
          <w:lang w:val="en-US"/>
        </w:rPr>
        <w:t>II</w:t>
      </w:r>
      <w:r w:rsidR="009C6724">
        <w:rPr>
          <w:rStyle w:val="a3"/>
          <w:b w:val="0"/>
          <w:sz w:val="27"/>
          <w:szCs w:val="27"/>
        </w:rPr>
        <w:t xml:space="preserve"> говорил о том, что «наш народ нуждается ныне, как никогда прежде, в проповеди животворного слова Божия, несущего мир, любовь, утешение и надежду каждому человеческому сердцу». «На Руси, - сказал он, - жития святых всегда были излюбленным чтением, полагались в основу образования и воспитания.  Сегодня нам также не стоит пренебрегать мудрым достоянием предков, создавших великую страну и великую культуру. Пришло время возродить и традицию изучения жития святых».</w:t>
      </w:r>
    </w:p>
    <w:p w:rsidR="009C6724" w:rsidRDefault="009C6724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 </w:t>
      </w:r>
      <w:r w:rsidR="00B83040">
        <w:rPr>
          <w:rStyle w:val="a3"/>
          <w:b w:val="0"/>
          <w:sz w:val="27"/>
          <w:szCs w:val="27"/>
        </w:rPr>
        <w:t xml:space="preserve">И как хорошо, что в содержание литературы включено изучение «Жития Бориса и Глеба», «Сказания о житии Александра Невского», «Преподобный Сергий Радонежский» и других. </w:t>
      </w:r>
    </w:p>
    <w:p w:rsidR="002D5840" w:rsidRDefault="002D5840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  Урок посвящаю разговору</w:t>
      </w:r>
      <w:r w:rsidR="00A95982">
        <w:rPr>
          <w:rStyle w:val="a3"/>
          <w:b w:val="0"/>
          <w:sz w:val="27"/>
          <w:szCs w:val="27"/>
        </w:rPr>
        <w:t xml:space="preserve"> о литературе Древней Руси, которая является сосредоточением русской духовности и патриотизма. Древнерусские произведения формируют любовь к Отечеству и своему народу, показывают красоту земли русской. Говорим о том, что возникла древнерусская литература в связи с принятием Христианства, её источником была библия. На этом же уроке читаем «Сказание и страсть и похвале святую мученика Бориса и Глеба». Провожу беседу по вопросам:</w:t>
      </w:r>
    </w:p>
    <w:p w:rsidR="00A95982" w:rsidRDefault="00A95982" w:rsidP="00B06214">
      <w:pPr>
        <w:pStyle w:val="a4"/>
        <w:numPr>
          <w:ilvl w:val="0"/>
          <w:numId w:val="3"/>
        </w:num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>«Какие качества характера героев утверждаются и прославляются?»</w:t>
      </w:r>
    </w:p>
    <w:p w:rsidR="00A95982" w:rsidRPr="00A95982" w:rsidRDefault="00A95982" w:rsidP="00B06214">
      <w:pPr>
        <w:pStyle w:val="a4"/>
        <w:numPr>
          <w:ilvl w:val="0"/>
          <w:numId w:val="3"/>
        </w:num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>«Какие нравственные уроки мы выносим из «Сказания…»?»</w:t>
      </w:r>
      <w:r w:rsidRPr="00A95982">
        <w:rPr>
          <w:rStyle w:val="a3"/>
          <w:b w:val="0"/>
          <w:sz w:val="27"/>
          <w:szCs w:val="27"/>
        </w:rPr>
        <w:t xml:space="preserve">  </w:t>
      </w:r>
    </w:p>
    <w:p w:rsidR="006D333A" w:rsidRDefault="00A95982" w:rsidP="00B06214">
      <w:p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 xml:space="preserve">      На уроках изучения текста Б. Зайцева «Преподобный Сергий Радонежский» обязательно проводится работа по картине М. Нестерова </w:t>
      </w:r>
      <w:r>
        <w:rPr>
          <w:rStyle w:val="a3"/>
          <w:b w:val="0"/>
          <w:sz w:val="27"/>
          <w:szCs w:val="27"/>
        </w:rPr>
        <w:lastRenderedPageBreak/>
        <w:t>«Видение отроку Варфоломею», которая помогает учащимся понять, увидеть многие черты духовного облика Сергия.</w:t>
      </w:r>
      <w:r w:rsidR="006D333A">
        <w:rPr>
          <w:rStyle w:val="a3"/>
          <w:b w:val="0"/>
          <w:sz w:val="27"/>
          <w:szCs w:val="27"/>
        </w:rPr>
        <w:t xml:space="preserve"> Задаю вопросы:</w:t>
      </w:r>
    </w:p>
    <w:p w:rsidR="006D333A" w:rsidRDefault="006D333A" w:rsidP="00B06214">
      <w:pPr>
        <w:pStyle w:val="a4"/>
        <w:numPr>
          <w:ilvl w:val="0"/>
          <w:numId w:val="4"/>
        </w:num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>Какой момент из «Жития…» изображен на картине М. Нестерова «Видение отроку Варфоломею»?</w:t>
      </w:r>
    </w:p>
    <w:p w:rsidR="00A95982" w:rsidRPr="006D333A" w:rsidRDefault="006D333A" w:rsidP="00B06214">
      <w:pPr>
        <w:pStyle w:val="a4"/>
        <w:numPr>
          <w:ilvl w:val="0"/>
          <w:numId w:val="4"/>
        </w:numPr>
        <w:jc w:val="both"/>
        <w:rPr>
          <w:rStyle w:val="a3"/>
          <w:b w:val="0"/>
          <w:sz w:val="27"/>
          <w:szCs w:val="27"/>
        </w:rPr>
      </w:pPr>
      <w:r>
        <w:rPr>
          <w:rStyle w:val="a3"/>
          <w:b w:val="0"/>
          <w:sz w:val="27"/>
          <w:szCs w:val="27"/>
        </w:rPr>
        <w:t>В чем особенность пейзажа, на котором разворачиваются события?</w:t>
      </w:r>
      <w:r w:rsidR="00B53E3F" w:rsidRPr="006D333A">
        <w:rPr>
          <w:rStyle w:val="a3"/>
          <w:b w:val="0"/>
          <w:sz w:val="27"/>
          <w:szCs w:val="27"/>
        </w:rPr>
        <w:t xml:space="preserve">        </w:t>
      </w:r>
    </w:p>
    <w:p w:rsidR="002D5840" w:rsidRPr="00A95982" w:rsidRDefault="00B53E3F" w:rsidP="00B06214">
      <w:pPr>
        <w:jc w:val="both"/>
        <w:rPr>
          <w:rFonts w:eastAsia="Times New Roman" w:cs="Tahoma"/>
          <w:i/>
          <w:color w:val="000000"/>
          <w:sz w:val="27"/>
          <w:szCs w:val="27"/>
          <w:lang w:eastAsia="ru-RU"/>
        </w:rPr>
      </w:pP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Читая «</w:t>
      </w:r>
      <w:proofErr w:type="spellStart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Жumue</w:t>
      </w:r>
      <w:proofErr w:type="spellEnd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...», пытались понять, чем они были важны и интересны нашим пре входили в мир русской святости. </w:t>
      </w:r>
      <w:proofErr w:type="spellStart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Эmom</w:t>
      </w:r>
      <w:proofErr w:type="spellEnd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мир </w:t>
      </w:r>
      <w:proofErr w:type="spellStart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muшuны</w:t>
      </w:r>
      <w:proofErr w:type="spellEnd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, </w:t>
      </w:r>
      <w:proofErr w:type="spellStart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смuрения</w:t>
      </w:r>
      <w:proofErr w:type="spellEnd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, уединения, самоуглубления, </w:t>
      </w:r>
      <w:proofErr w:type="spellStart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кроmосmu</w:t>
      </w:r>
      <w:proofErr w:type="spellEnd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u</w:t>
      </w:r>
      <w:proofErr w:type="spellEnd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mрудолюбия</w:t>
      </w:r>
      <w:proofErr w:type="spellEnd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. Эми черты характера Сергия Радонежского удивили сегодняшних восьми- классиков. Они отмечают в нем </w:t>
      </w:r>
      <w:proofErr w:type="spellStart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боголюбие</w:t>
      </w:r>
      <w:proofErr w:type="spellEnd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, огромное терпение, трудолюбие, природную скромность: умеет оставаться в тени,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будучи для всех </w:t>
      </w:r>
      <w:proofErr w:type="spellStart"/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святочем</w:t>
      </w:r>
      <w:proofErr w:type="spellEnd"/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. И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задается главный вопрос: «Ка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кое значение имеем преподобный Сергии для рус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ског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о народа и государства?» Игумен – 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отец зе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мли русской. Он был послан рус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ским людям в дни тяжелейших испытаний для 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укрепления духовного, как посы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лались в древности великие пророки. Обязательно говорим, что преподобный любил родну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ю землю, страдал от того, что </w:t>
      </w:r>
      <w:proofErr w:type="spellStart"/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стонem</w:t>
      </w:r>
      <w:proofErr w:type="spellEnd"/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она о бесконечных набе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гов и разорений татарских. Именно он благо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словил на битву Дмитрия Донско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го и предсказал победу. Весть быстро разнесл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ась по всей земле русской. И люд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и 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верили, что его устами говорит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сам Бог, уже не сомневались в том, ч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то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одолеют татарское войско. В 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укрепление 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войску Преподоб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ный дал своих </w:t>
      </w:r>
      <w:proofErr w:type="spellStart"/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иноков-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схuмников</w:t>
      </w:r>
      <w:proofErr w:type="spellEnd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, прежде бывших воинами,- Александра </w:t>
      </w:r>
      <w:proofErr w:type="spellStart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Пересвета</w:t>
      </w:r>
      <w:proofErr w:type="spellEnd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и Андрея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Оcяблю</w:t>
      </w:r>
      <w:proofErr w:type="spellEnd"/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.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Говоря об этом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>,</w:t>
      </w:r>
      <w:r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вспоми</w:t>
      </w:r>
      <w:r w:rsidR="002D5840" w:rsidRPr="00A95982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наем поездку на Куликово поле. </w:t>
      </w:r>
    </w:p>
    <w:p w:rsidR="002D5840" w:rsidRDefault="00F04304" w:rsidP="00B06214">
      <w:pPr>
        <w:jc w:val="both"/>
        <w:rPr>
          <w:rFonts w:eastAsia="Times New Roman" w:cs="Tahoma"/>
          <w:i/>
          <w:color w:val="000000"/>
          <w:sz w:val="27"/>
          <w:szCs w:val="27"/>
          <w:lang w:eastAsia="ru-RU"/>
        </w:rPr>
      </w:pPr>
      <w:r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         </w:t>
      </w:r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>У</w:t>
      </w:r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>ченики 8 класса б</w:t>
      </w:r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>ыли подготовлены к восприятию Жития Сергия Радо</w:t>
      </w:r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>нежского». В конце 7 класса мы совершил</w:t>
      </w:r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и паломническую поездку ко </w:t>
      </w:r>
      <w:proofErr w:type="spellStart"/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>свяmыне</w:t>
      </w:r>
      <w:proofErr w:type="spellEnd"/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в Троице - </w:t>
      </w:r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>Сергиеву Лавру. Ребята увидели, чт</w:t>
      </w:r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>о поток людей, входящих в ворота Лавры, не иссякает</w:t>
      </w:r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>. Здесь миллионы</w:t>
      </w:r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людей получают отраду </w:t>
      </w:r>
      <w:proofErr w:type="spellStart"/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>u</w:t>
      </w:r>
      <w:proofErr w:type="spellEnd"/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>уmeше</w:t>
      </w:r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>ние</w:t>
      </w:r>
      <w:proofErr w:type="spellEnd"/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. Хотелось бы верить, что и мои ребята смогли </w:t>
      </w:r>
      <w:proofErr w:type="spellStart"/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>получumь</w:t>
      </w:r>
      <w:proofErr w:type="spellEnd"/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здесь </w:t>
      </w:r>
      <w:proofErr w:type="spellStart"/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>благодаmь</w:t>
      </w:r>
      <w:proofErr w:type="spellEnd"/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. Они подали поминальные записки за живых </w:t>
      </w:r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>и усопших. А самое главное при</w:t>
      </w:r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ложились к святым мощам Преподобного Сергия Радонежского. </w:t>
      </w:r>
    </w:p>
    <w:p w:rsidR="00B53E3F" w:rsidRDefault="00F04304" w:rsidP="00B06214">
      <w:pPr>
        <w:jc w:val="both"/>
        <w:rPr>
          <w:rFonts w:eastAsia="Times New Roman" w:cs="Tahoma"/>
          <w:i/>
          <w:color w:val="000000"/>
          <w:sz w:val="27"/>
          <w:szCs w:val="27"/>
          <w:lang w:eastAsia="ru-RU"/>
        </w:rPr>
      </w:pPr>
      <w:r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         </w:t>
      </w:r>
      <w:r w:rsidR="00B53E3F" w:rsidRPr="00B53E3F">
        <w:rPr>
          <w:rFonts w:eastAsia="Times New Roman" w:cs="Tahoma"/>
          <w:i/>
          <w:color w:val="000000"/>
          <w:sz w:val="27"/>
          <w:szCs w:val="27"/>
          <w:lang w:eastAsia="ru-RU"/>
        </w:rPr>
        <w:t>Итогом работы было написание сочинения «Сергий Радонежский</w:t>
      </w:r>
      <w:r w:rsidR="002D5840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– воплощение национального нравственного идеала</w:t>
      </w:r>
      <w:r w:rsidR="006D333A">
        <w:rPr>
          <w:rFonts w:eastAsia="Times New Roman" w:cs="Tahoma"/>
          <w:i/>
          <w:color w:val="000000"/>
          <w:sz w:val="27"/>
          <w:szCs w:val="27"/>
          <w:lang w:eastAsia="ru-RU"/>
        </w:rPr>
        <w:t>».</w:t>
      </w:r>
      <w:r w:rsidR="00683706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Отрадно было читать, что многие отметили, что святость героев в устремлённости к предельному совершенству, к духовным истинам, к идеалам добра и деятельной любви к людям и своей Русской Земле</w:t>
      </w:r>
      <w:r>
        <w:rPr>
          <w:rFonts w:eastAsia="Times New Roman" w:cs="Tahoma"/>
          <w:i/>
          <w:color w:val="000000"/>
          <w:sz w:val="27"/>
          <w:szCs w:val="27"/>
          <w:lang w:eastAsia="ru-RU"/>
        </w:rPr>
        <w:t>.</w:t>
      </w:r>
    </w:p>
    <w:p w:rsidR="00F04304" w:rsidRDefault="00F04304" w:rsidP="00B06214">
      <w:pPr>
        <w:jc w:val="both"/>
        <w:rPr>
          <w:rFonts w:eastAsia="Times New Roman" w:cs="Tahoma"/>
          <w:i/>
          <w:color w:val="000000"/>
          <w:sz w:val="27"/>
          <w:szCs w:val="27"/>
          <w:lang w:eastAsia="ru-RU"/>
        </w:rPr>
      </w:pPr>
      <w:r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         «Все, все приходите ко мне и рассказывайте, как живой, о своих скорбях. Я буду рада видеть, и слышать, и помогать вам». Такими словами начала я </w:t>
      </w:r>
      <w:r>
        <w:rPr>
          <w:rFonts w:eastAsia="Times New Roman" w:cs="Tahoma"/>
          <w:i/>
          <w:color w:val="000000"/>
          <w:sz w:val="27"/>
          <w:szCs w:val="27"/>
          <w:lang w:eastAsia="ru-RU"/>
        </w:rPr>
        <w:lastRenderedPageBreak/>
        <w:t>разговор</w:t>
      </w:r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о блаженной старице Матроне, подвижнице </w:t>
      </w:r>
      <w:r w:rsidR="001A3C44">
        <w:rPr>
          <w:rFonts w:eastAsia="Times New Roman" w:cs="Tahoma"/>
          <w:i/>
          <w:color w:val="000000"/>
          <w:sz w:val="27"/>
          <w:szCs w:val="27"/>
          <w:lang w:val="en-US" w:eastAsia="ru-RU"/>
        </w:rPr>
        <w:t>XX</w:t>
      </w:r>
      <w:r w:rsidR="001A3C44" w:rsidRPr="001A3C44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</w:t>
      </w:r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века, прославленной в лике </w:t>
      </w:r>
      <w:proofErr w:type="spellStart"/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>месночтимых</w:t>
      </w:r>
      <w:proofErr w:type="spellEnd"/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святых Московской епархии. «Особым светом сияет блаженная Угодница Христова среди великого сонма русских святых» (Патриарх Алексий </w:t>
      </w:r>
      <w:r w:rsidR="001A3C44">
        <w:rPr>
          <w:rFonts w:eastAsia="Times New Roman" w:cs="Tahoma"/>
          <w:i/>
          <w:color w:val="000000"/>
          <w:sz w:val="27"/>
          <w:szCs w:val="27"/>
          <w:lang w:val="en-US" w:eastAsia="ru-RU"/>
        </w:rPr>
        <w:t>II</w:t>
      </w:r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). Ученики узнают о том, что родилась Матрона (Матрона Дмитриевна Никонова) в 1881 году в селе </w:t>
      </w:r>
      <w:proofErr w:type="spellStart"/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>Себино</w:t>
      </w:r>
      <w:proofErr w:type="spellEnd"/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>Епифанского</w:t>
      </w:r>
      <w:proofErr w:type="spellEnd"/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уезда (Ныне </w:t>
      </w:r>
      <w:proofErr w:type="spellStart"/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>Кимовского</w:t>
      </w:r>
      <w:proofErr w:type="spellEnd"/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района) Тульской области, узнают о детстве, праведных делах </w:t>
      </w:r>
      <w:proofErr w:type="spellStart"/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>Матронушки</w:t>
      </w:r>
      <w:proofErr w:type="spellEnd"/>
      <w:r w:rsidR="001A3C44"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– так ласково называют ее многие.</w:t>
      </w:r>
    </w:p>
    <w:p w:rsidR="001A3C44" w:rsidRDefault="001A3C44" w:rsidP="00B06214">
      <w:pPr>
        <w:jc w:val="both"/>
        <w:rPr>
          <w:rFonts w:eastAsia="Times New Roman" w:cs="Tahoma"/>
          <w:i/>
          <w:color w:val="000000"/>
          <w:sz w:val="27"/>
          <w:szCs w:val="27"/>
          <w:lang w:eastAsia="ru-RU"/>
        </w:rPr>
      </w:pPr>
      <w:r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         </w:t>
      </w:r>
      <w:r w:rsidR="002928DF">
        <w:rPr>
          <w:rFonts w:eastAsia="Times New Roman" w:cs="Tahoma"/>
          <w:i/>
          <w:color w:val="000000"/>
          <w:sz w:val="27"/>
          <w:szCs w:val="27"/>
          <w:lang w:eastAsia="ru-RU"/>
        </w:rPr>
        <w:t>Блаженная Матрона была православным человеком в глубоком традиционном понимании этого слова. Сострадание к людям, молитвы, крестное знамение, верность святым уставам Православной церкви – все это было средоточием ее духовной жизни. Матрону знают десятки тысяч православных людей. И сегодня не иссякает поток людей, пришедших в Покровскую обитель. Узнав о Матроне Московской и мои ученики побывали в Покровском монастыре, поклонились ее святым мощам, увидели благодатную икону Царицы небесной «Взыскание погибших», которая напис</w:t>
      </w:r>
      <w:r w:rsidR="00163C72">
        <w:rPr>
          <w:rFonts w:eastAsia="Times New Roman" w:cs="Tahoma"/>
          <w:i/>
          <w:color w:val="000000"/>
          <w:sz w:val="27"/>
          <w:szCs w:val="27"/>
          <w:lang w:eastAsia="ru-RU"/>
        </w:rPr>
        <w:t>ана по благословению блаженной М</w:t>
      </w:r>
      <w:r w:rsidR="002928DF">
        <w:rPr>
          <w:rFonts w:eastAsia="Times New Roman" w:cs="Tahoma"/>
          <w:i/>
          <w:color w:val="000000"/>
          <w:sz w:val="27"/>
          <w:szCs w:val="27"/>
          <w:lang w:eastAsia="ru-RU"/>
        </w:rPr>
        <w:t>атроны.</w:t>
      </w:r>
    </w:p>
    <w:p w:rsidR="00163C72" w:rsidRDefault="00163C72" w:rsidP="00B06214">
      <w:pPr>
        <w:spacing w:after="0" w:line="240" w:lineRule="auto"/>
        <w:jc w:val="both"/>
        <w:rPr>
          <w:rFonts w:eastAsia="Times New Roman" w:cs="Times New Roman"/>
          <w:i/>
          <w:sz w:val="27"/>
          <w:szCs w:val="27"/>
          <w:lang w:eastAsia="ru-RU"/>
        </w:rPr>
      </w:pPr>
      <w:r>
        <w:rPr>
          <w:rFonts w:eastAsia="Times New Roman" w:cs="Tahoma"/>
          <w:i/>
          <w:color w:val="000000"/>
          <w:sz w:val="27"/>
          <w:szCs w:val="27"/>
          <w:lang w:eastAsia="ru-RU"/>
        </w:rPr>
        <w:t xml:space="preserve">        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 xml:space="preserve">На факультативных занятиях «Основы </w:t>
      </w:r>
      <w:r>
        <w:rPr>
          <w:rFonts w:eastAsia="Times New Roman" w:cs="Times New Roman"/>
          <w:i/>
          <w:sz w:val="27"/>
          <w:szCs w:val="27"/>
          <w:lang w:eastAsia="ru-RU"/>
        </w:rPr>
        <w:t>православной культуры» мы гово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>рим о том, что во все столетия нашей суровой, но славной истории Церковь несла свет в жизнь народа, оберег</w:t>
      </w:r>
      <w:r>
        <w:rPr>
          <w:rFonts w:eastAsia="Times New Roman" w:cs="Times New Roman"/>
          <w:i/>
          <w:sz w:val="27"/>
          <w:szCs w:val="27"/>
          <w:lang w:eastAsia="ru-RU"/>
        </w:rPr>
        <w:t xml:space="preserve">ала от нравственного разложения. </w:t>
      </w:r>
    </w:p>
    <w:p w:rsidR="00163C72" w:rsidRDefault="00163C72" w:rsidP="00B06214">
      <w:pPr>
        <w:spacing w:after="0" w:line="240" w:lineRule="auto"/>
        <w:jc w:val="both"/>
        <w:rPr>
          <w:rFonts w:eastAsia="Times New Roman" w:cs="Times New Roman"/>
          <w:i/>
          <w:sz w:val="27"/>
          <w:szCs w:val="27"/>
          <w:lang w:eastAsia="ru-RU"/>
        </w:rPr>
      </w:pPr>
      <w:r>
        <w:rPr>
          <w:rFonts w:eastAsia="Times New Roman" w:cs="Times New Roman"/>
          <w:i/>
          <w:sz w:val="27"/>
          <w:szCs w:val="27"/>
          <w:lang w:eastAsia="ru-RU"/>
        </w:rPr>
        <w:t xml:space="preserve">        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>После темы «Таинства крещения» провела урок «Что в имени моем...</w:t>
      </w:r>
      <w:r>
        <w:rPr>
          <w:rFonts w:eastAsia="Times New Roman" w:cs="Times New Roman"/>
          <w:i/>
          <w:sz w:val="27"/>
          <w:szCs w:val="27"/>
          <w:lang w:eastAsia="ru-RU"/>
        </w:rPr>
        <w:t>» Эпиг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>ра</w:t>
      </w:r>
      <w:r>
        <w:rPr>
          <w:rFonts w:eastAsia="Times New Roman" w:cs="Times New Roman"/>
          <w:i/>
          <w:sz w:val="27"/>
          <w:szCs w:val="27"/>
          <w:lang w:eastAsia="ru-RU"/>
        </w:rPr>
        <w:t xml:space="preserve">фом были взяты слова Гомера: </w:t>
      </w:r>
    </w:p>
    <w:p w:rsidR="00163C72" w:rsidRDefault="00163C72" w:rsidP="00B06214">
      <w:pPr>
        <w:spacing w:after="0" w:line="240" w:lineRule="auto"/>
        <w:jc w:val="both"/>
        <w:rPr>
          <w:rFonts w:eastAsia="Times New Roman" w:cs="Times New Roman"/>
          <w:i/>
          <w:sz w:val="27"/>
          <w:szCs w:val="27"/>
          <w:lang w:eastAsia="ru-RU"/>
        </w:rPr>
      </w:pPr>
      <w:r>
        <w:rPr>
          <w:rFonts w:eastAsia="Times New Roman" w:cs="Times New Roman"/>
          <w:i/>
          <w:sz w:val="27"/>
          <w:szCs w:val="27"/>
          <w:lang w:eastAsia="ru-RU"/>
        </w:rPr>
        <w:t xml:space="preserve">                     Нет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 xml:space="preserve"> меж живущих людей, да и не может быть безымянных: </w:t>
      </w:r>
      <w:r>
        <w:rPr>
          <w:rFonts w:eastAsia="Times New Roman" w:cs="Times New Roman"/>
          <w:i/>
          <w:sz w:val="27"/>
          <w:szCs w:val="27"/>
          <w:lang w:eastAsia="ru-RU"/>
        </w:rPr>
        <w:t xml:space="preserve"> </w:t>
      </w:r>
    </w:p>
    <w:p w:rsidR="00163C72" w:rsidRDefault="00163C72" w:rsidP="00B06214">
      <w:pPr>
        <w:spacing w:after="0" w:line="240" w:lineRule="auto"/>
        <w:jc w:val="both"/>
        <w:rPr>
          <w:rFonts w:eastAsia="Times New Roman" w:cs="Times New Roman"/>
          <w:i/>
          <w:sz w:val="27"/>
          <w:szCs w:val="27"/>
          <w:lang w:eastAsia="ru-RU"/>
        </w:rPr>
      </w:pPr>
      <w:r>
        <w:rPr>
          <w:rFonts w:eastAsia="Times New Roman" w:cs="Times New Roman"/>
          <w:i/>
          <w:sz w:val="27"/>
          <w:szCs w:val="27"/>
          <w:lang w:eastAsia="ru-RU"/>
        </w:rPr>
        <w:t xml:space="preserve">                     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 xml:space="preserve">В первый же миг по рождению каждый, убогий и знатный, </w:t>
      </w:r>
      <w:r>
        <w:rPr>
          <w:rFonts w:eastAsia="Times New Roman" w:cs="Times New Roman"/>
          <w:i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i/>
          <w:sz w:val="27"/>
          <w:szCs w:val="27"/>
          <w:lang w:eastAsia="ru-RU"/>
        </w:rPr>
        <w:br/>
        <w:t xml:space="preserve">                     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 xml:space="preserve">Имя, как сладостный дар, от </w:t>
      </w:r>
      <w:proofErr w:type="gramStart"/>
      <w:r w:rsidRPr="001266CC">
        <w:rPr>
          <w:rFonts w:eastAsia="Times New Roman" w:cs="Times New Roman"/>
          <w:i/>
          <w:sz w:val="27"/>
          <w:szCs w:val="27"/>
          <w:lang w:eastAsia="ru-RU"/>
        </w:rPr>
        <w:t>родимых</w:t>
      </w:r>
      <w:proofErr w:type="gramEnd"/>
      <w:r w:rsidRPr="001266CC">
        <w:rPr>
          <w:rFonts w:eastAsia="Times New Roman" w:cs="Times New Roman"/>
          <w:i/>
          <w:sz w:val="27"/>
          <w:szCs w:val="27"/>
          <w:lang w:eastAsia="ru-RU"/>
        </w:rPr>
        <w:t xml:space="preserve"> своих получаем... </w:t>
      </w:r>
      <w:r>
        <w:rPr>
          <w:rFonts w:eastAsia="Times New Roman" w:cs="Times New Roman"/>
          <w:i/>
          <w:sz w:val="27"/>
          <w:szCs w:val="27"/>
          <w:lang w:eastAsia="ru-RU"/>
        </w:rPr>
        <w:t xml:space="preserve"> </w:t>
      </w:r>
    </w:p>
    <w:p w:rsidR="00163C72" w:rsidRDefault="00163C72" w:rsidP="00B06214">
      <w:pPr>
        <w:spacing w:after="0" w:line="240" w:lineRule="auto"/>
        <w:jc w:val="both"/>
        <w:rPr>
          <w:rFonts w:eastAsia="Times New Roman" w:cs="Times New Roman"/>
          <w:i/>
          <w:sz w:val="27"/>
          <w:szCs w:val="27"/>
          <w:lang w:eastAsia="ru-RU"/>
        </w:rPr>
      </w:pPr>
      <w:r>
        <w:rPr>
          <w:rFonts w:eastAsia="Times New Roman" w:cs="Times New Roman"/>
          <w:i/>
          <w:sz w:val="27"/>
          <w:szCs w:val="27"/>
          <w:lang w:eastAsia="ru-RU"/>
        </w:rPr>
        <w:t xml:space="preserve">          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>Учащиеся узнали историю происхождения своего имени, им бы</w:t>
      </w:r>
      <w:r>
        <w:rPr>
          <w:rFonts w:eastAsia="Times New Roman" w:cs="Times New Roman"/>
          <w:i/>
          <w:sz w:val="27"/>
          <w:szCs w:val="27"/>
          <w:lang w:eastAsia="ru-RU"/>
        </w:rPr>
        <w:t>ло интересн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>о узнать о значении, которое раскрывает с</w:t>
      </w:r>
      <w:r>
        <w:rPr>
          <w:rFonts w:eastAsia="Times New Roman" w:cs="Times New Roman"/>
          <w:i/>
          <w:sz w:val="27"/>
          <w:szCs w:val="27"/>
          <w:lang w:eastAsia="ru-RU"/>
        </w:rPr>
        <w:t>ущность имени. Говорили об име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 xml:space="preserve">нинах, что именины православные отмечают </w:t>
      </w:r>
      <w:r>
        <w:rPr>
          <w:rFonts w:eastAsia="Times New Roman" w:cs="Times New Roman"/>
          <w:i/>
          <w:sz w:val="27"/>
          <w:szCs w:val="27"/>
          <w:lang w:eastAsia="ru-RU"/>
        </w:rPr>
        <w:t>как личный праздник, день памят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>и святого, имя которого носит тот или иной человек. Хорошо, что многие ребята знают день памяти своего святого,</w:t>
      </w:r>
      <w:r>
        <w:rPr>
          <w:rFonts w:eastAsia="Times New Roman" w:cs="Times New Roman"/>
          <w:i/>
          <w:sz w:val="27"/>
          <w:szCs w:val="27"/>
          <w:lang w:eastAsia="ru-RU"/>
        </w:rPr>
        <w:t xml:space="preserve"> знают, что личные имена, поме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>щающиеся в церковных календарях, были собраны христианской религией еще в начале нашей эры, что они являются имен</w:t>
      </w:r>
      <w:r>
        <w:rPr>
          <w:rFonts w:eastAsia="Times New Roman" w:cs="Times New Roman"/>
          <w:i/>
          <w:sz w:val="27"/>
          <w:szCs w:val="27"/>
          <w:lang w:eastAsia="ru-RU"/>
        </w:rPr>
        <w:t xml:space="preserve">ами погибших мученической </w:t>
      </w:r>
      <w:proofErr w:type="spellStart"/>
      <w:r>
        <w:rPr>
          <w:rFonts w:eastAsia="Times New Roman" w:cs="Times New Roman"/>
          <w:i/>
          <w:sz w:val="27"/>
          <w:szCs w:val="27"/>
          <w:lang w:eastAsia="ru-RU"/>
        </w:rPr>
        <w:t>смер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>mью</w:t>
      </w:r>
      <w:proofErr w:type="spellEnd"/>
      <w:r w:rsidRPr="001266CC">
        <w:rPr>
          <w:rFonts w:eastAsia="Times New Roman" w:cs="Times New Roman"/>
          <w:i/>
          <w:sz w:val="27"/>
          <w:szCs w:val="27"/>
          <w:lang w:eastAsia="ru-RU"/>
        </w:rPr>
        <w:t xml:space="preserve"> за христианскую религию и причисленных к лику святых. Я расс</w:t>
      </w:r>
      <w:r>
        <w:rPr>
          <w:rFonts w:eastAsia="Times New Roman" w:cs="Times New Roman"/>
          <w:i/>
          <w:sz w:val="27"/>
          <w:szCs w:val="27"/>
          <w:lang w:eastAsia="ru-RU"/>
        </w:rPr>
        <w:t>казала ис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>торию мученицы Евгении, и ребятам было дан</w:t>
      </w:r>
      <w:r>
        <w:rPr>
          <w:rFonts w:eastAsia="Times New Roman" w:cs="Times New Roman"/>
          <w:i/>
          <w:sz w:val="27"/>
          <w:szCs w:val="27"/>
          <w:lang w:eastAsia="ru-RU"/>
        </w:rPr>
        <w:t>о задание узнать о жизни свято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>го, чье имя они носят. Так что нач</w:t>
      </w:r>
      <w:r>
        <w:rPr>
          <w:rFonts w:eastAsia="Times New Roman" w:cs="Times New Roman"/>
          <w:i/>
          <w:sz w:val="27"/>
          <w:szCs w:val="27"/>
          <w:lang w:eastAsia="ru-RU"/>
        </w:rPr>
        <w:t xml:space="preserve">атый разговор будет продолжен. </w:t>
      </w:r>
    </w:p>
    <w:p w:rsidR="00163C72" w:rsidRPr="001A3C44" w:rsidRDefault="00163C72" w:rsidP="00B06214">
      <w:pPr>
        <w:spacing w:after="0" w:line="240" w:lineRule="auto"/>
        <w:jc w:val="both"/>
        <w:rPr>
          <w:rStyle w:val="a3"/>
          <w:rFonts w:eastAsia="Times New Roman" w:cs="Tahoma"/>
          <w:b w:val="0"/>
          <w:bCs w:val="0"/>
          <w:iCs w:val="0"/>
          <w:color w:val="000000"/>
          <w:spacing w:val="0"/>
          <w:sz w:val="27"/>
          <w:szCs w:val="27"/>
          <w:lang w:eastAsia="ru-RU"/>
        </w:rPr>
      </w:pPr>
      <w:r>
        <w:rPr>
          <w:rFonts w:eastAsia="Times New Roman" w:cs="Times New Roman"/>
          <w:i/>
          <w:sz w:val="27"/>
          <w:szCs w:val="27"/>
          <w:lang w:eastAsia="ru-RU"/>
        </w:rPr>
        <w:t xml:space="preserve">           Н</w:t>
      </w:r>
      <w:r w:rsidRPr="001266CC">
        <w:rPr>
          <w:rFonts w:eastAsia="Times New Roman" w:cs="Times New Roman"/>
          <w:i/>
          <w:sz w:val="27"/>
          <w:szCs w:val="27"/>
          <w:lang w:eastAsia="ru-RU"/>
        </w:rPr>
        <w:t xml:space="preserve">а факультативном </w:t>
      </w:r>
      <w:proofErr w:type="spellStart"/>
      <w:r w:rsidRPr="001266CC">
        <w:rPr>
          <w:rFonts w:eastAsia="Times New Roman" w:cs="Times New Roman"/>
          <w:i/>
          <w:sz w:val="27"/>
          <w:szCs w:val="27"/>
          <w:lang w:eastAsia="ru-RU"/>
        </w:rPr>
        <w:t>заняmuu</w:t>
      </w:r>
      <w:proofErr w:type="spellEnd"/>
      <w:r w:rsidRPr="001266CC">
        <w:rPr>
          <w:rFonts w:eastAsia="Times New Roman" w:cs="Times New Roman"/>
          <w:i/>
          <w:sz w:val="27"/>
          <w:szCs w:val="27"/>
          <w:lang w:eastAsia="ru-RU"/>
        </w:rPr>
        <w:t xml:space="preserve"> говорил</w:t>
      </w:r>
      <w:r>
        <w:rPr>
          <w:rFonts w:eastAsia="Times New Roman" w:cs="Times New Roman"/>
          <w:i/>
          <w:sz w:val="27"/>
          <w:szCs w:val="27"/>
          <w:lang w:eastAsia="ru-RU"/>
        </w:rPr>
        <w:t>и о молитвах, что молитвой называют обращение к Богу, ангелам. Богородице и святым. А на уроке литературы звучали удивительные, чистые и трогательные слова русских писателей о молитвенном слова: А.С. Пушкина, М.Ю. Лермонтова, Ф. Тютчева.</w:t>
      </w:r>
      <w:bookmarkEnd w:id="0"/>
    </w:p>
    <w:sectPr w:rsidR="00163C72" w:rsidRPr="001A3C44" w:rsidSect="0031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917"/>
    <w:multiLevelType w:val="hybridMultilevel"/>
    <w:tmpl w:val="A99AED68"/>
    <w:lvl w:ilvl="0" w:tplc="958EF2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57C21D8"/>
    <w:multiLevelType w:val="hybridMultilevel"/>
    <w:tmpl w:val="F030E3E4"/>
    <w:lvl w:ilvl="0" w:tplc="8AC8C6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5E11CFE"/>
    <w:multiLevelType w:val="hybridMultilevel"/>
    <w:tmpl w:val="4B9AD514"/>
    <w:lvl w:ilvl="0" w:tplc="79B0DD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A142DB1"/>
    <w:multiLevelType w:val="hybridMultilevel"/>
    <w:tmpl w:val="DC8EC8A8"/>
    <w:lvl w:ilvl="0" w:tplc="FF1A497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96C"/>
    <w:rsid w:val="00035671"/>
    <w:rsid w:val="0007683D"/>
    <w:rsid w:val="000B5BB1"/>
    <w:rsid w:val="000D2756"/>
    <w:rsid w:val="000E2BAB"/>
    <w:rsid w:val="000E52AD"/>
    <w:rsid w:val="00163C72"/>
    <w:rsid w:val="001A3C44"/>
    <w:rsid w:val="00222996"/>
    <w:rsid w:val="002928DF"/>
    <w:rsid w:val="002A40EF"/>
    <w:rsid w:val="002D5840"/>
    <w:rsid w:val="002E5CD6"/>
    <w:rsid w:val="00316893"/>
    <w:rsid w:val="00471FF8"/>
    <w:rsid w:val="004E3852"/>
    <w:rsid w:val="00585F57"/>
    <w:rsid w:val="005E0246"/>
    <w:rsid w:val="006354F6"/>
    <w:rsid w:val="0067131E"/>
    <w:rsid w:val="00683706"/>
    <w:rsid w:val="006A1DC8"/>
    <w:rsid w:val="006D333A"/>
    <w:rsid w:val="0073796C"/>
    <w:rsid w:val="008138A4"/>
    <w:rsid w:val="00925727"/>
    <w:rsid w:val="009A6F2C"/>
    <w:rsid w:val="009C6724"/>
    <w:rsid w:val="00A95982"/>
    <w:rsid w:val="00B014CB"/>
    <w:rsid w:val="00B06214"/>
    <w:rsid w:val="00B53E3F"/>
    <w:rsid w:val="00B83040"/>
    <w:rsid w:val="00BD5854"/>
    <w:rsid w:val="00C3261C"/>
    <w:rsid w:val="00C45A74"/>
    <w:rsid w:val="00C71373"/>
    <w:rsid w:val="00C721DE"/>
    <w:rsid w:val="00CB5AEC"/>
    <w:rsid w:val="00D27DCA"/>
    <w:rsid w:val="00D60E4C"/>
    <w:rsid w:val="00D957C4"/>
    <w:rsid w:val="00EB3210"/>
    <w:rsid w:val="00EC1E59"/>
    <w:rsid w:val="00F04304"/>
    <w:rsid w:val="00F07AB6"/>
    <w:rsid w:val="00F21E82"/>
    <w:rsid w:val="00F84075"/>
    <w:rsid w:val="00FA080B"/>
    <w:rsid w:val="00FD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9A6F2C"/>
    <w:rPr>
      <w:b/>
      <w:bCs/>
      <w:i/>
      <w:iCs/>
      <w:spacing w:val="5"/>
    </w:rPr>
  </w:style>
  <w:style w:type="paragraph" w:styleId="a4">
    <w:name w:val="List Paragraph"/>
    <w:basedOn w:val="a"/>
    <w:uiPriority w:val="34"/>
    <w:qFormat/>
    <w:rsid w:val="00A95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792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Света</cp:lastModifiedBy>
  <cp:revision>7</cp:revision>
  <dcterms:created xsi:type="dcterms:W3CDTF">2015-09-09T17:03:00Z</dcterms:created>
  <dcterms:modified xsi:type="dcterms:W3CDTF">2015-11-03T21:23:00Z</dcterms:modified>
</cp:coreProperties>
</file>