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7D" w:rsidRPr="00802C71" w:rsidRDefault="003D507D" w:rsidP="003D507D">
      <w:pPr>
        <w:tabs>
          <w:tab w:val="left" w:pos="1275"/>
        </w:tabs>
        <w:rPr>
          <w:bCs/>
          <w:sz w:val="36"/>
          <w:szCs w:val="36"/>
        </w:rPr>
      </w:pPr>
      <w:r w:rsidRPr="00802C71">
        <w:rPr>
          <w:bCs/>
          <w:sz w:val="36"/>
          <w:szCs w:val="36"/>
        </w:rPr>
        <w:t xml:space="preserve">                         </w:t>
      </w:r>
    </w:p>
    <w:p w:rsidR="003D507D" w:rsidRPr="00802C71" w:rsidRDefault="003D507D" w:rsidP="003D507D">
      <w:pPr>
        <w:tabs>
          <w:tab w:val="left" w:pos="1275"/>
        </w:tabs>
        <w:rPr>
          <w:bCs/>
          <w:sz w:val="40"/>
          <w:szCs w:val="40"/>
        </w:rPr>
      </w:pPr>
      <w:r w:rsidRPr="00802C71">
        <w:rPr>
          <w:bCs/>
          <w:sz w:val="40"/>
          <w:szCs w:val="40"/>
        </w:rPr>
        <w:t xml:space="preserve">                         ГБОУ  СОШ № 1378</w:t>
      </w:r>
    </w:p>
    <w:p w:rsidR="003D507D" w:rsidRPr="00802C71" w:rsidRDefault="003D507D" w:rsidP="003D507D">
      <w:pPr>
        <w:tabs>
          <w:tab w:val="left" w:pos="1275"/>
        </w:tabs>
        <w:rPr>
          <w:bCs/>
          <w:sz w:val="40"/>
          <w:szCs w:val="40"/>
        </w:rPr>
      </w:pPr>
      <w:r w:rsidRPr="00802C71">
        <w:rPr>
          <w:bCs/>
          <w:sz w:val="40"/>
          <w:szCs w:val="40"/>
        </w:rPr>
        <w:t xml:space="preserve">                         СП №2</w:t>
      </w:r>
    </w:p>
    <w:p w:rsidR="003D507D" w:rsidRPr="00802C71" w:rsidRDefault="003D507D" w:rsidP="003D507D">
      <w:pPr>
        <w:tabs>
          <w:tab w:val="left" w:pos="1275"/>
        </w:tabs>
        <w:rPr>
          <w:bCs/>
          <w:sz w:val="40"/>
          <w:szCs w:val="40"/>
        </w:rPr>
      </w:pPr>
      <w:r w:rsidRPr="00802C71">
        <w:rPr>
          <w:bCs/>
          <w:sz w:val="40"/>
          <w:szCs w:val="40"/>
        </w:rPr>
        <w:t xml:space="preserve">                 </w:t>
      </w:r>
    </w:p>
    <w:p w:rsidR="003D507D" w:rsidRPr="00802C71" w:rsidRDefault="003D507D" w:rsidP="003D507D">
      <w:pPr>
        <w:rPr>
          <w:sz w:val="40"/>
          <w:szCs w:val="40"/>
        </w:rPr>
      </w:pPr>
    </w:p>
    <w:p w:rsidR="003D507D" w:rsidRPr="00802C71" w:rsidRDefault="003D507D" w:rsidP="003D507D">
      <w:pPr>
        <w:rPr>
          <w:sz w:val="40"/>
          <w:szCs w:val="40"/>
        </w:rPr>
      </w:pPr>
    </w:p>
    <w:p w:rsidR="003D507D" w:rsidRPr="00802C71" w:rsidRDefault="003D507D" w:rsidP="003D507D">
      <w:pPr>
        <w:rPr>
          <w:sz w:val="40"/>
          <w:szCs w:val="40"/>
        </w:rPr>
      </w:pPr>
    </w:p>
    <w:p w:rsidR="003D507D" w:rsidRPr="00802C71" w:rsidRDefault="003D507D" w:rsidP="003D507D">
      <w:pPr>
        <w:rPr>
          <w:sz w:val="40"/>
          <w:szCs w:val="40"/>
        </w:rPr>
      </w:pPr>
    </w:p>
    <w:p w:rsidR="003D507D" w:rsidRPr="00802C71" w:rsidRDefault="003D507D" w:rsidP="003D507D">
      <w:pPr>
        <w:rPr>
          <w:sz w:val="40"/>
          <w:szCs w:val="40"/>
        </w:rPr>
      </w:pPr>
    </w:p>
    <w:p w:rsidR="003D507D" w:rsidRPr="00802C71" w:rsidRDefault="003D507D" w:rsidP="003D507D">
      <w:pPr>
        <w:tabs>
          <w:tab w:val="left" w:pos="1395"/>
        </w:tabs>
        <w:rPr>
          <w:sz w:val="40"/>
          <w:szCs w:val="40"/>
        </w:rPr>
      </w:pPr>
      <w:r w:rsidRPr="00802C71">
        <w:rPr>
          <w:sz w:val="40"/>
          <w:szCs w:val="40"/>
        </w:rPr>
        <w:t xml:space="preserve">               Доклад по самообразованию</w:t>
      </w:r>
    </w:p>
    <w:p w:rsidR="003D507D" w:rsidRPr="00802C71" w:rsidRDefault="003D507D" w:rsidP="003D507D">
      <w:pPr>
        <w:tabs>
          <w:tab w:val="left" w:pos="1395"/>
        </w:tabs>
        <w:rPr>
          <w:sz w:val="40"/>
          <w:szCs w:val="40"/>
        </w:rPr>
      </w:pPr>
      <w:r w:rsidRPr="00802C71">
        <w:rPr>
          <w:sz w:val="40"/>
          <w:szCs w:val="40"/>
        </w:rPr>
        <w:t xml:space="preserve">                                 на тему:</w:t>
      </w:r>
    </w:p>
    <w:p w:rsidR="003D507D" w:rsidRPr="00802C71" w:rsidRDefault="003D507D" w:rsidP="003D507D">
      <w:pPr>
        <w:rPr>
          <w:sz w:val="40"/>
          <w:szCs w:val="40"/>
        </w:rPr>
      </w:pPr>
    </w:p>
    <w:p w:rsidR="003D507D" w:rsidRPr="00802C71" w:rsidRDefault="003D507D" w:rsidP="003D507D">
      <w:pPr>
        <w:rPr>
          <w:sz w:val="40"/>
          <w:szCs w:val="40"/>
        </w:rPr>
      </w:pPr>
    </w:p>
    <w:p w:rsidR="003D507D" w:rsidRPr="00802C71" w:rsidRDefault="003D507D" w:rsidP="003D507D">
      <w:pPr>
        <w:rPr>
          <w:sz w:val="52"/>
          <w:szCs w:val="52"/>
        </w:rPr>
      </w:pPr>
      <w:r w:rsidRPr="00802C71">
        <w:rPr>
          <w:sz w:val="40"/>
          <w:szCs w:val="40"/>
        </w:rPr>
        <w:t xml:space="preserve">     </w:t>
      </w:r>
      <w:r w:rsidRPr="00802C71">
        <w:rPr>
          <w:sz w:val="52"/>
          <w:szCs w:val="52"/>
        </w:rPr>
        <w:t xml:space="preserve">  «Формирование интереса к </w:t>
      </w:r>
    </w:p>
    <w:p w:rsidR="003D507D" w:rsidRPr="00802C71" w:rsidRDefault="003D507D" w:rsidP="003D507D">
      <w:pPr>
        <w:rPr>
          <w:sz w:val="52"/>
          <w:szCs w:val="52"/>
        </w:rPr>
      </w:pPr>
      <w:r w:rsidRPr="00802C71">
        <w:rPr>
          <w:sz w:val="52"/>
          <w:szCs w:val="52"/>
        </w:rPr>
        <w:t xml:space="preserve">   художественному слову у детей</w:t>
      </w:r>
    </w:p>
    <w:p w:rsidR="003D507D" w:rsidRPr="00802C71" w:rsidRDefault="003D507D" w:rsidP="003D507D">
      <w:pPr>
        <w:rPr>
          <w:sz w:val="52"/>
          <w:szCs w:val="52"/>
        </w:rPr>
      </w:pPr>
      <w:r w:rsidRPr="00802C71">
        <w:rPr>
          <w:sz w:val="52"/>
          <w:szCs w:val="52"/>
        </w:rPr>
        <w:t xml:space="preserve">   старшего дошкольного возраста».</w:t>
      </w: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rPr>
          <w:sz w:val="52"/>
          <w:szCs w:val="52"/>
        </w:rPr>
      </w:pPr>
    </w:p>
    <w:p w:rsidR="003D507D" w:rsidRPr="00802C71" w:rsidRDefault="003D507D" w:rsidP="003D507D">
      <w:pPr>
        <w:tabs>
          <w:tab w:val="left" w:pos="4140"/>
        </w:tabs>
        <w:rPr>
          <w:sz w:val="28"/>
          <w:szCs w:val="28"/>
        </w:rPr>
      </w:pPr>
      <w:r w:rsidRPr="00802C71">
        <w:rPr>
          <w:sz w:val="52"/>
          <w:szCs w:val="52"/>
        </w:rPr>
        <w:t xml:space="preserve">                               </w:t>
      </w:r>
      <w:r w:rsidRPr="00802C71">
        <w:rPr>
          <w:sz w:val="28"/>
          <w:szCs w:val="28"/>
        </w:rPr>
        <w:t>В</w:t>
      </w:r>
      <w:r w:rsidRPr="00802C71">
        <w:rPr>
          <w:sz w:val="28"/>
          <w:szCs w:val="28"/>
        </w:rPr>
        <w:t>ы</w:t>
      </w:r>
      <w:r w:rsidRPr="00802C71">
        <w:rPr>
          <w:sz w:val="28"/>
          <w:szCs w:val="28"/>
        </w:rPr>
        <w:t>полнила:   воспитатель старшей группы</w:t>
      </w:r>
    </w:p>
    <w:p w:rsidR="003D507D" w:rsidRPr="003D507D" w:rsidRDefault="003D507D" w:rsidP="003D507D">
      <w:pPr>
        <w:tabs>
          <w:tab w:val="left" w:pos="5670"/>
        </w:tabs>
        <w:rPr>
          <w:sz w:val="28"/>
          <w:szCs w:val="28"/>
        </w:rPr>
      </w:pPr>
      <w:r w:rsidRPr="00802C71">
        <w:rPr>
          <w:sz w:val="28"/>
          <w:szCs w:val="28"/>
        </w:rPr>
        <w:tab/>
      </w:r>
      <w:proofErr w:type="spellStart"/>
      <w:r w:rsidRPr="00802C71">
        <w:rPr>
          <w:sz w:val="28"/>
          <w:szCs w:val="28"/>
        </w:rPr>
        <w:t>Готишан</w:t>
      </w:r>
      <w:proofErr w:type="spellEnd"/>
      <w:r w:rsidRPr="00802C71">
        <w:rPr>
          <w:sz w:val="28"/>
          <w:szCs w:val="28"/>
        </w:rPr>
        <w:t xml:space="preserve"> Лидия Ивановна.</w:t>
      </w:r>
    </w:p>
    <w:p w:rsidR="003D507D" w:rsidRPr="00E32C34" w:rsidRDefault="003D507D" w:rsidP="003D507D">
      <w:pPr>
        <w:pStyle w:val="2"/>
        <w:jc w:val="both"/>
      </w:pPr>
    </w:p>
    <w:p w:rsidR="003D507D" w:rsidRPr="00E32C34" w:rsidRDefault="003D507D" w:rsidP="003D507D">
      <w:pPr>
        <w:pStyle w:val="2"/>
        <w:jc w:val="both"/>
      </w:pPr>
      <w:r w:rsidRPr="00E32C34">
        <w:t xml:space="preserve">  Как научить ребенка любить литературу? 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         Что такое литературный вкус? Целесообразно ли говорить о нем в д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школьном возрасте? Уверены: формировать представление о прекрасном, учить чувствовать слово, наслаждаться им необходимо с раннего возраста.                                                                 Художественная литература должна занимать в жизни ребенка важное место. Приобщение к книге - одна из основных задач художественно-эстетического воспитания дошкольника. Знакомство с доступными ему образцами худож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ственной литературы и фольклора должно начинаться с первых лет жизни.                                                           Известно, что дошкольное детство - определяющий этап в развитии личн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сти, ибо в возрасте до 6 лет ребенок с интересом познает окружающий мир, "напитывается" разными впечатлениями, усваивает нормы поведения окр</w:t>
      </w:r>
      <w:r w:rsidRPr="00E32C34">
        <w:rPr>
          <w:sz w:val="28"/>
          <w:szCs w:val="28"/>
        </w:rPr>
        <w:t>у</w:t>
      </w:r>
      <w:r w:rsidRPr="00E32C34">
        <w:rPr>
          <w:sz w:val="28"/>
          <w:szCs w:val="28"/>
        </w:rPr>
        <w:t>жающих, подражает, в том числе героям книг. В результате приобщения к книге облагораживается сердце ребенка, совершенствуется его ум. Книга п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могает овладеть речью - ключом к познанию окружающего мира, природы, вещей, человеческих отношений. Частое чтение литературных текстов, ум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лое его сочетание с жизненными наблюдениями и различными видами де</w:t>
      </w:r>
      <w:r w:rsidRPr="00E32C34">
        <w:rPr>
          <w:sz w:val="28"/>
          <w:szCs w:val="28"/>
        </w:rPr>
        <w:t>т</w:t>
      </w:r>
      <w:r w:rsidRPr="00E32C34">
        <w:rPr>
          <w:sz w:val="28"/>
          <w:szCs w:val="28"/>
        </w:rPr>
        <w:t>ской деятельности спос</w:t>
      </w:r>
      <w:r>
        <w:rPr>
          <w:sz w:val="28"/>
          <w:szCs w:val="28"/>
        </w:rPr>
        <w:t xml:space="preserve">обствуют постижению </w:t>
      </w:r>
      <w:r w:rsidRPr="00E32C34">
        <w:rPr>
          <w:sz w:val="28"/>
          <w:szCs w:val="28"/>
        </w:rPr>
        <w:t>ребенком окружающего мира, учат его понимать любить прекрасное, закладывают основы нравственности.             Дошкольники уже в 3-4 года отличаются высокой познавательной активн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стью, стремятся расширить свой кругозор, вырваться за рамки той среды, к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торая их окружает. Главный их помощник этом - книга. К общению с ней они уже готовы: эмоционально реагируют на услышанное, улавливают и разл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чают разнообразные интонации, узнают любимых литературных героев, с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переживают им. Наиболее активно они воспринимают малые жанры фоль</w:t>
      </w:r>
      <w:r w:rsidRPr="00E32C34">
        <w:rPr>
          <w:sz w:val="28"/>
          <w:szCs w:val="28"/>
        </w:rPr>
        <w:t>к</w:t>
      </w:r>
      <w:r w:rsidRPr="00E32C34">
        <w:rPr>
          <w:sz w:val="28"/>
          <w:szCs w:val="28"/>
        </w:rPr>
        <w:t>лора (</w:t>
      </w:r>
      <w:proofErr w:type="spellStart"/>
      <w:r w:rsidRPr="00E32C34">
        <w:rPr>
          <w:sz w:val="28"/>
          <w:szCs w:val="28"/>
        </w:rPr>
        <w:t>потешки</w:t>
      </w:r>
      <w:proofErr w:type="spellEnd"/>
      <w:r w:rsidRPr="00E32C34">
        <w:rPr>
          <w:sz w:val="28"/>
          <w:szCs w:val="28"/>
        </w:rPr>
        <w:t>, прибаутки), песни игрового характера, сказки, стихи. Знако</w:t>
      </w:r>
      <w:r w:rsidRPr="00E32C34">
        <w:rPr>
          <w:sz w:val="28"/>
          <w:szCs w:val="28"/>
        </w:rPr>
        <w:t>м</w:t>
      </w:r>
      <w:r w:rsidRPr="00E32C34">
        <w:rPr>
          <w:sz w:val="28"/>
          <w:szCs w:val="28"/>
        </w:rPr>
        <w:t>ство детей со стихотворными текстами целесообразно проводить на занят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ях, а также во время прогулки, одевания, умывания, кормления. При этом д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ти вместе с взрослым разыгрывают сюжеты стихотворных произведений, прислушиваются к звукоподражаниям, созвучиям, рифмам.                                                                       Читательские интересы дошкольников постарше более разнообразны: им нравятся книги о животных, природных явлениях, детях, описания игровых и бытовых ситуаций. Главная ценность данного возраста - высокая эмоци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нальная отзывчивость на художественное слово, способность сопереживать, с волнением следить за развитием сюжета, ждать счастливой развязки, поэтому мы и говорим о возможности и необходимости формирования литер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>турного вкуса с раннего дошкольного возраста. Особенно актуально это для нашей действительности, когда прилавки магазинов и киосков завалены я</w:t>
      </w:r>
      <w:r w:rsidRPr="00E32C34">
        <w:rPr>
          <w:sz w:val="28"/>
          <w:szCs w:val="28"/>
        </w:rPr>
        <w:t>р</w:t>
      </w:r>
      <w:r w:rsidRPr="00E32C34">
        <w:rPr>
          <w:sz w:val="28"/>
          <w:szCs w:val="28"/>
        </w:rPr>
        <w:t>кими, броско иллюстрированными книжками для дошкольников. Но соде</w:t>
      </w:r>
      <w:r w:rsidRPr="00E32C34">
        <w:rPr>
          <w:sz w:val="28"/>
          <w:szCs w:val="28"/>
        </w:rPr>
        <w:t>р</w:t>
      </w:r>
      <w:r w:rsidRPr="00E32C34">
        <w:rPr>
          <w:sz w:val="28"/>
          <w:szCs w:val="28"/>
        </w:rPr>
        <w:t>жательная их сторона, к сожалению, часто примитивна и не только не прив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 xml:space="preserve">вает вкус, а наоборот, обедняет духовный мир ребенка, не развивает </w:t>
      </w:r>
      <w:r w:rsidRPr="00E32C34">
        <w:rPr>
          <w:sz w:val="28"/>
          <w:szCs w:val="28"/>
        </w:rPr>
        <w:lastRenderedPageBreak/>
        <w:t>эмоци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нально-окрашенную, образную речь.   Важнейшей задачей взрослого стан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вится отбор таких художественных произведений, которые действительно способствуют формированию литературного вкуса. В последнее время по</w:t>
      </w:r>
      <w:r w:rsidRPr="00E32C34">
        <w:rPr>
          <w:sz w:val="28"/>
          <w:szCs w:val="28"/>
        </w:rPr>
        <w:t>я</w:t>
      </w:r>
      <w:r w:rsidRPr="00E32C34">
        <w:rPr>
          <w:sz w:val="28"/>
          <w:szCs w:val="28"/>
        </w:rPr>
        <w:t>вилось множество обработок известных детских произведений, поэтому, в</w:t>
      </w:r>
      <w:r w:rsidRPr="00E32C34">
        <w:rPr>
          <w:sz w:val="28"/>
          <w:szCs w:val="28"/>
        </w:rPr>
        <w:t>ы</w:t>
      </w:r>
      <w:r w:rsidRPr="00E32C34">
        <w:rPr>
          <w:sz w:val="28"/>
          <w:szCs w:val="28"/>
        </w:rPr>
        <w:t>бирая ту или иную обработку, необходимо руководствоваться следующими правилами.       - Целесообразность использования данного произведения в детской аудитории.                   - Его принадлежность к подлинному искусс</w:t>
      </w:r>
      <w:r w:rsidRPr="00E32C34">
        <w:rPr>
          <w:sz w:val="28"/>
          <w:szCs w:val="28"/>
        </w:rPr>
        <w:t>т</w:t>
      </w:r>
      <w:r w:rsidRPr="00E32C34">
        <w:rPr>
          <w:sz w:val="28"/>
          <w:szCs w:val="28"/>
        </w:rPr>
        <w:t>ву.                                                                            - Художественность иллюс</w:t>
      </w:r>
      <w:r w:rsidRPr="00E32C34">
        <w:rPr>
          <w:sz w:val="28"/>
          <w:szCs w:val="28"/>
        </w:rPr>
        <w:t>т</w:t>
      </w:r>
      <w:r w:rsidRPr="00E32C34">
        <w:rPr>
          <w:sz w:val="28"/>
          <w:szCs w:val="28"/>
        </w:rPr>
        <w:t>раций и их соответствие содержанию литературного произведения.                                                                                                                             Приведем конкретные примеры.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Обратимся к финальной части русской народной сказки "Теремок".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Первый вариант. "Пришел медведь и стучится: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Кто в тереме живет?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- Я, </w:t>
      </w:r>
      <w:proofErr w:type="spellStart"/>
      <w:r w:rsidRPr="00E32C34">
        <w:rPr>
          <w:sz w:val="28"/>
          <w:szCs w:val="28"/>
        </w:rPr>
        <w:t>муха-горюха</w:t>
      </w:r>
      <w:proofErr w:type="spellEnd"/>
      <w:r w:rsidRPr="00E32C34">
        <w:rPr>
          <w:sz w:val="28"/>
          <w:szCs w:val="28"/>
        </w:rPr>
        <w:t>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- Я, </w:t>
      </w:r>
      <w:proofErr w:type="spellStart"/>
      <w:r w:rsidRPr="00E32C34">
        <w:rPr>
          <w:sz w:val="28"/>
          <w:szCs w:val="28"/>
        </w:rPr>
        <w:t>мышка-погрызуха</w:t>
      </w:r>
      <w:proofErr w:type="spellEnd"/>
      <w:r w:rsidRPr="00E32C34">
        <w:rPr>
          <w:sz w:val="28"/>
          <w:szCs w:val="28"/>
        </w:rPr>
        <w:t>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Я, лягушка-квакушка.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- Я, </w:t>
      </w:r>
      <w:proofErr w:type="spellStart"/>
      <w:r w:rsidRPr="00E32C34">
        <w:rPr>
          <w:sz w:val="28"/>
          <w:szCs w:val="28"/>
        </w:rPr>
        <w:t>заюнок-кривоног</w:t>
      </w:r>
      <w:proofErr w:type="spellEnd"/>
      <w:r w:rsidRPr="00E32C34">
        <w:rPr>
          <w:sz w:val="28"/>
          <w:szCs w:val="28"/>
        </w:rPr>
        <w:t>, по горке скок.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Я, лиса - при беседе краса.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- Я, волк-волчище - из-за куста </w:t>
      </w:r>
      <w:proofErr w:type="spellStart"/>
      <w:r w:rsidRPr="00E32C34">
        <w:rPr>
          <w:sz w:val="28"/>
          <w:szCs w:val="28"/>
        </w:rPr>
        <w:t>хватыш</w:t>
      </w:r>
      <w:proofErr w:type="spellEnd"/>
      <w:r w:rsidRPr="00E32C34">
        <w:rPr>
          <w:sz w:val="28"/>
          <w:szCs w:val="28"/>
        </w:rPr>
        <w:t>. А ты кто?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- Я вам всем </w:t>
      </w:r>
      <w:proofErr w:type="spellStart"/>
      <w:r w:rsidRPr="00E32C34">
        <w:rPr>
          <w:sz w:val="28"/>
          <w:szCs w:val="28"/>
        </w:rPr>
        <w:t>пригнетыш</w:t>
      </w:r>
      <w:proofErr w:type="spellEnd"/>
      <w:r w:rsidRPr="00E32C34">
        <w:rPr>
          <w:sz w:val="28"/>
          <w:szCs w:val="28"/>
        </w:rPr>
        <w:t>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Сел медведь на горшок, горшок раздавил и всех зверей распугал".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Второй вариант. "Идет мимо медведь косолапый, ревет: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Терем-теремок! Кто в тереме живет?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Я, мышка-норушка.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Я, лягушка-квакушка.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- Я, </w:t>
      </w:r>
      <w:proofErr w:type="spellStart"/>
      <w:r w:rsidRPr="00E32C34">
        <w:rPr>
          <w:sz w:val="28"/>
          <w:szCs w:val="28"/>
        </w:rPr>
        <w:t>зайчик-побегайчик</w:t>
      </w:r>
      <w:proofErr w:type="spellEnd"/>
      <w:r w:rsidRPr="00E32C34">
        <w:rPr>
          <w:sz w:val="28"/>
          <w:szCs w:val="28"/>
        </w:rPr>
        <w:t>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Я, лисичка-сестричка.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Я, волчок - серый бочок. А ты кто?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lastRenderedPageBreak/>
        <w:t>- А я медведь косолапый.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Иди к нам жить!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Медведь и полез в теремок. Лез-лез, лез-лез - никак не мог влезть и говорит: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Я лучше у вас на крыше буду жить...".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Внимательно ознакомившись с этими вариантами, педагог скорей всего о</w:t>
      </w:r>
      <w:r w:rsidRPr="00E32C34">
        <w:rPr>
          <w:sz w:val="28"/>
          <w:szCs w:val="28"/>
        </w:rPr>
        <w:t>т</w:t>
      </w:r>
      <w:r w:rsidRPr="00E32C34">
        <w:rPr>
          <w:sz w:val="28"/>
          <w:szCs w:val="28"/>
        </w:rPr>
        <w:t>даст предпочтение второму как более понятному дошкольнику. Некоторые слова и выражения из первого варианта ("</w:t>
      </w:r>
      <w:proofErr w:type="spellStart"/>
      <w:r w:rsidRPr="00E32C34">
        <w:rPr>
          <w:sz w:val="28"/>
          <w:szCs w:val="28"/>
        </w:rPr>
        <w:t>пригнетыш</w:t>
      </w:r>
      <w:proofErr w:type="spellEnd"/>
      <w:r w:rsidRPr="00E32C34">
        <w:rPr>
          <w:sz w:val="28"/>
          <w:szCs w:val="28"/>
        </w:rPr>
        <w:t>", "</w:t>
      </w:r>
      <w:proofErr w:type="spellStart"/>
      <w:r w:rsidRPr="00E32C34">
        <w:rPr>
          <w:sz w:val="28"/>
          <w:szCs w:val="28"/>
        </w:rPr>
        <w:t>хватыш</w:t>
      </w:r>
      <w:proofErr w:type="spellEnd"/>
      <w:r w:rsidRPr="00E32C34">
        <w:rPr>
          <w:sz w:val="28"/>
          <w:szCs w:val="28"/>
        </w:rPr>
        <w:t>" и др.) неп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нятны ему, а их запоминание и пересказ не способствуют формированию л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тературного вкуса.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 последнее время появились и разные обработки русской народной сказки "Колобок".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Первый вариант. "Вдруг навстречу ему идет заяц: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Колобок, колобок, я тебя съем!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Не ешь меня, я тебе песенку спою, - сказал колобок.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Спел песенку и покатился дальше".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Второй вариант. "Катится колобок по дороге, навстречу ему заяц: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Колобок, колобок, я тебя съем!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Не ешь меня, заяц, я тебе песенку спою: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Я, колобок, колобок,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Я по коробу </w:t>
      </w:r>
      <w:proofErr w:type="spellStart"/>
      <w:r w:rsidRPr="00E32C34">
        <w:rPr>
          <w:sz w:val="28"/>
          <w:szCs w:val="28"/>
        </w:rPr>
        <w:t>скребен</w:t>
      </w:r>
      <w:proofErr w:type="spellEnd"/>
      <w:r w:rsidRPr="00E32C34">
        <w:rPr>
          <w:sz w:val="28"/>
          <w:szCs w:val="28"/>
        </w:rPr>
        <w:t>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По сусеку метен,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На сметане </w:t>
      </w:r>
      <w:proofErr w:type="spellStart"/>
      <w:r w:rsidRPr="00E32C34">
        <w:rPr>
          <w:sz w:val="28"/>
          <w:szCs w:val="28"/>
        </w:rPr>
        <w:t>мешон</w:t>
      </w:r>
      <w:proofErr w:type="spellEnd"/>
      <w:r w:rsidRPr="00E32C34">
        <w:rPr>
          <w:sz w:val="28"/>
          <w:szCs w:val="28"/>
        </w:rPr>
        <w:t>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Да в масле </w:t>
      </w:r>
      <w:proofErr w:type="spellStart"/>
      <w:r w:rsidRPr="00E32C34">
        <w:rPr>
          <w:sz w:val="28"/>
          <w:szCs w:val="28"/>
        </w:rPr>
        <w:t>пряжон</w:t>
      </w:r>
      <w:proofErr w:type="spellEnd"/>
      <w:r w:rsidRPr="00E32C34">
        <w:rPr>
          <w:sz w:val="28"/>
          <w:szCs w:val="28"/>
        </w:rPr>
        <w:t>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На окошке </w:t>
      </w:r>
      <w:proofErr w:type="spellStart"/>
      <w:r w:rsidRPr="00E32C34">
        <w:rPr>
          <w:sz w:val="28"/>
          <w:szCs w:val="28"/>
        </w:rPr>
        <w:t>стужон</w:t>
      </w:r>
      <w:proofErr w:type="spellEnd"/>
      <w:r w:rsidRPr="00E32C34">
        <w:rPr>
          <w:sz w:val="28"/>
          <w:szCs w:val="28"/>
        </w:rPr>
        <w:t>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Я от дедушки ушел,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Я от бабушки ушел,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lastRenderedPageBreak/>
        <w:t>От тебя, зайца, подавно уйду!..".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 первом варианте опущена песенка колобка, что, казалось бы, облегчает восприятие сказки, но без песенки колобка сказка теряет свое очарование. Художественный текст фактически превращается в сухое перечисление фа</w:t>
      </w:r>
      <w:r w:rsidRPr="00E32C34">
        <w:rPr>
          <w:sz w:val="28"/>
          <w:szCs w:val="28"/>
        </w:rPr>
        <w:t>к</w:t>
      </w:r>
      <w:r w:rsidRPr="00E32C34">
        <w:rPr>
          <w:sz w:val="28"/>
          <w:szCs w:val="28"/>
        </w:rPr>
        <w:t>тов, исчезает возможность наслаждаться народным слогом сказки, что не способствует формированию литературного вкуса ребенка.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Читательский кругозор дошкольника необходимо расширять, знакомить его с произведениями разных жанров и стилей, с детской классической русской и зарубежной литературой.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 связи с обсуждаемой нами проблемой целесообразно познакомиться с высказываниями студентов филологического факультета педагогического ун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верситета, будущих учителей литературы средних и старших классов.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"Литературный вкус надо формировать у ребенка с ранних лет. В первые годы жизни его следует приобщать к фольклору (</w:t>
      </w:r>
      <w:proofErr w:type="spellStart"/>
      <w:r w:rsidRPr="00E32C34">
        <w:rPr>
          <w:sz w:val="28"/>
          <w:szCs w:val="28"/>
        </w:rPr>
        <w:t>пестушки</w:t>
      </w:r>
      <w:proofErr w:type="spellEnd"/>
      <w:r w:rsidRPr="00E32C34">
        <w:rPr>
          <w:sz w:val="28"/>
          <w:szCs w:val="28"/>
        </w:rPr>
        <w:t xml:space="preserve">, колыбельные песни, </w:t>
      </w:r>
      <w:proofErr w:type="spellStart"/>
      <w:r w:rsidRPr="00E32C34">
        <w:rPr>
          <w:sz w:val="28"/>
          <w:szCs w:val="28"/>
        </w:rPr>
        <w:t>потешки</w:t>
      </w:r>
      <w:proofErr w:type="spellEnd"/>
      <w:r w:rsidRPr="00E32C34">
        <w:rPr>
          <w:sz w:val="28"/>
          <w:szCs w:val="28"/>
        </w:rPr>
        <w:t>, сказки и др.), а в возрасте 3-4 лет к русской классической де</w:t>
      </w:r>
      <w:r w:rsidRPr="00E32C34">
        <w:rPr>
          <w:sz w:val="28"/>
          <w:szCs w:val="28"/>
        </w:rPr>
        <w:t>т</w:t>
      </w:r>
      <w:r w:rsidRPr="00E32C34">
        <w:rPr>
          <w:sz w:val="28"/>
          <w:szCs w:val="28"/>
        </w:rPr>
        <w:t xml:space="preserve">ской литературе (А. Пушкин, К. Чуковский, А. </w:t>
      </w:r>
      <w:proofErr w:type="spellStart"/>
      <w:r w:rsidRPr="00E32C34">
        <w:rPr>
          <w:sz w:val="28"/>
          <w:szCs w:val="28"/>
        </w:rPr>
        <w:t>Барто</w:t>
      </w:r>
      <w:proofErr w:type="spellEnd"/>
      <w:r w:rsidRPr="00E32C34">
        <w:rPr>
          <w:sz w:val="28"/>
          <w:szCs w:val="28"/>
        </w:rPr>
        <w:t xml:space="preserve">, Б. </w:t>
      </w:r>
      <w:proofErr w:type="spellStart"/>
      <w:r w:rsidRPr="00E32C34">
        <w:rPr>
          <w:sz w:val="28"/>
          <w:szCs w:val="28"/>
        </w:rPr>
        <w:t>Заходер</w:t>
      </w:r>
      <w:proofErr w:type="spellEnd"/>
      <w:r w:rsidRPr="00E32C34">
        <w:rPr>
          <w:sz w:val="28"/>
          <w:szCs w:val="28"/>
        </w:rPr>
        <w:t xml:space="preserve"> и др.). Включение ребенка раннего возраста в чтение способствует более осозна</w:t>
      </w:r>
      <w:r w:rsidRPr="00E32C34">
        <w:rPr>
          <w:sz w:val="28"/>
          <w:szCs w:val="28"/>
        </w:rPr>
        <w:t>н</w:t>
      </w:r>
      <w:r w:rsidRPr="00E32C34">
        <w:rPr>
          <w:sz w:val="28"/>
          <w:szCs w:val="28"/>
        </w:rPr>
        <w:t>ному выбору произведений для чтения в отроческие и юношеские годы, пр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 xml:space="preserve">вивает любовь к чтению" (студентка 3-го курса Марина </w:t>
      </w:r>
      <w:proofErr w:type="spellStart"/>
      <w:r w:rsidRPr="00E32C34">
        <w:rPr>
          <w:sz w:val="28"/>
          <w:szCs w:val="28"/>
        </w:rPr>
        <w:t>Бугакова</w:t>
      </w:r>
      <w:proofErr w:type="spellEnd"/>
      <w:r w:rsidRPr="00E32C34">
        <w:rPr>
          <w:sz w:val="28"/>
          <w:szCs w:val="28"/>
        </w:rPr>
        <w:t>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"Литературный вкус дошкольнику необходимо развивать с 3-4 лет, читая сказки А. Пушкина, басни И. Крылова, рассказы Л. Толстого и др. Читать д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тям должны и родители дома, и воспитатели в детском саду.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Ребенок постарше уже самостоятельно делает выбор, и если он не знаком с классикой, его выбор вряд ли падет на настоящую литературу" (студентка 3-го курса Катя Комарова).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"Чем раньше знакомится ребенок с настоящей литературой, тем успешнее происходят его интеллектуальное развитие, а также "</w:t>
      </w:r>
      <w:proofErr w:type="spellStart"/>
      <w:r w:rsidRPr="00E32C34">
        <w:rPr>
          <w:sz w:val="28"/>
          <w:szCs w:val="28"/>
        </w:rPr>
        <w:t>напитывание</w:t>
      </w:r>
      <w:proofErr w:type="spellEnd"/>
      <w:r w:rsidRPr="00E32C34">
        <w:rPr>
          <w:sz w:val="28"/>
          <w:szCs w:val="28"/>
        </w:rPr>
        <w:t>" грамо</w:t>
      </w:r>
      <w:r w:rsidRPr="00E32C34">
        <w:rPr>
          <w:sz w:val="28"/>
          <w:szCs w:val="28"/>
        </w:rPr>
        <w:t>т</w:t>
      </w:r>
      <w:r w:rsidRPr="00E32C34">
        <w:rPr>
          <w:sz w:val="28"/>
          <w:szCs w:val="28"/>
        </w:rPr>
        <w:t>ной литературной речью" (студентка 3-го курса Алла Абрамова).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"Любовь к искусству, литературе связана с любовью человека к слову воо</w:t>
      </w:r>
      <w:r w:rsidRPr="00E32C34">
        <w:rPr>
          <w:sz w:val="28"/>
          <w:szCs w:val="28"/>
        </w:rPr>
        <w:t>б</w:t>
      </w:r>
      <w:r w:rsidRPr="00E32C34">
        <w:rPr>
          <w:sz w:val="28"/>
          <w:szCs w:val="28"/>
        </w:rPr>
        <w:t>ще. Именно поэтому настоящая литература должна войти в жизнь ребенка в период, когда у него формируется и развивается речь. Дошкольники воспр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имчивы, способны глубоко чувствовать художественный текст, поэтому п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 xml:space="preserve">любившиеся им в раннем детстве литературные образы останутся с ними на долгие годы" (студентка 3-го курса Ирина </w:t>
      </w:r>
      <w:proofErr w:type="spellStart"/>
      <w:r w:rsidRPr="00E32C34">
        <w:rPr>
          <w:sz w:val="28"/>
          <w:szCs w:val="28"/>
        </w:rPr>
        <w:t>Мережникова</w:t>
      </w:r>
      <w:proofErr w:type="spellEnd"/>
      <w:r w:rsidRPr="00E32C34">
        <w:rPr>
          <w:sz w:val="28"/>
          <w:szCs w:val="28"/>
        </w:rPr>
        <w:t>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"Важно как можно раньше познакомить дошкольника с различными прои</w:t>
      </w:r>
      <w:r w:rsidRPr="00E32C34">
        <w:rPr>
          <w:sz w:val="28"/>
          <w:szCs w:val="28"/>
        </w:rPr>
        <w:t>з</w:t>
      </w:r>
      <w:r w:rsidRPr="00E32C34">
        <w:rPr>
          <w:sz w:val="28"/>
          <w:szCs w:val="28"/>
        </w:rPr>
        <w:t xml:space="preserve">ведениями как русской, так и зарубежной литературы. Это позволит </w:t>
      </w:r>
      <w:r w:rsidRPr="00E32C34">
        <w:rPr>
          <w:sz w:val="28"/>
          <w:szCs w:val="28"/>
        </w:rPr>
        <w:lastRenderedPageBreak/>
        <w:t>ему в</w:t>
      </w:r>
      <w:r w:rsidRPr="00E32C34">
        <w:rPr>
          <w:sz w:val="28"/>
          <w:szCs w:val="28"/>
        </w:rPr>
        <w:t>ы</w:t>
      </w:r>
      <w:r w:rsidRPr="00E32C34">
        <w:rPr>
          <w:sz w:val="28"/>
          <w:szCs w:val="28"/>
        </w:rPr>
        <w:t>брать то, что действительно понравится. В раннем детстве ребенок худож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ственный текст воспринимает на слух, поэтому важно, чтобы литературное произведение принадлежало к настоящему искусству, а не было бы убогим подобием его" (студентка 3-го курса Елена Коломиец).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Известны определенные методы, способствующие формированию и разв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тию литературного вкуса в дошкольном возрасте.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1. Выразительное чтение вслух способствует созданию у ребенка образных представлений, воздействует на эмоции и восприятие, помогает заинтерес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вать ребенка, вызвать у него желание вновь слушать знакомое произведение. Более того, чтение вслух приучает к внимательному слушанию текста. В</w:t>
      </w:r>
      <w:r w:rsidRPr="00E32C34">
        <w:rPr>
          <w:sz w:val="28"/>
          <w:szCs w:val="28"/>
        </w:rPr>
        <w:t>ы</w:t>
      </w:r>
      <w:r w:rsidRPr="00E32C34">
        <w:rPr>
          <w:sz w:val="28"/>
          <w:szCs w:val="28"/>
        </w:rPr>
        <w:t>бирая эту форму работы с книгой, важно соблюдать определенные правила: четко выговаривать слова, читать не очень громко, но и не очень тихо, с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блюдать паузы. Чтение должно быть эмоционально окрашенным, чтобы удержать внимание ребенка. Не секрет, что монотонное, однообразное чт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ние или чтение с запинками вряд ли будут слушать даже взрослые, какими бы интересными ни были читаемые произведения. Целесообразно выбирать небольшие по объему произведения, с динамичным сюжетом, повторами, что способствует более внимательному слушанию и более быстрому запомин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>нию текста. Для выразительного чтения вслух рекомендуем русские наро</w:t>
      </w:r>
      <w:r w:rsidRPr="00E32C34">
        <w:rPr>
          <w:sz w:val="28"/>
          <w:szCs w:val="28"/>
        </w:rPr>
        <w:t>д</w:t>
      </w:r>
      <w:r w:rsidRPr="00E32C34">
        <w:rPr>
          <w:sz w:val="28"/>
          <w:szCs w:val="28"/>
        </w:rPr>
        <w:t>ные сказки: "Репка", "Колобок", "Теремок" (для младших дошкольников), "Василиса Премудрая", "Иван-царевич и серый волк" (для старших дошкол</w:t>
      </w:r>
      <w:r w:rsidRPr="00E32C34">
        <w:rPr>
          <w:sz w:val="28"/>
          <w:szCs w:val="28"/>
        </w:rPr>
        <w:t>ь</w:t>
      </w:r>
      <w:r w:rsidRPr="00E32C34">
        <w:rPr>
          <w:sz w:val="28"/>
          <w:szCs w:val="28"/>
        </w:rPr>
        <w:t>ников).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2. Использование иллюстративного комментария при чтении вслух младшим дошкольникам небольших по объему произведений, например стихотвор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 xml:space="preserve">ний А. </w:t>
      </w:r>
      <w:proofErr w:type="spellStart"/>
      <w:r w:rsidRPr="00E32C34">
        <w:rPr>
          <w:sz w:val="28"/>
          <w:szCs w:val="28"/>
        </w:rPr>
        <w:t>Барто</w:t>
      </w:r>
      <w:proofErr w:type="spellEnd"/>
      <w:r w:rsidRPr="00E32C34">
        <w:rPr>
          <w:sz w:val="28"/>
          <w:szCs w:val="28"/>
        </w:rPr>
        <w:t xml:space="preserve">, Б. </w:t>
      </w:r>
      <w:proofErr w:type="spellStart"/>
      <w:r w:rsidRPr="00E32C34">
        <w:rPr>
          <w:sz w:val="28"/>
          <w:szCs w:val="28"/>
        </w:rPr>
        <w:t>Заходера</w:t>
      </w:r>
      <w:proofErr w:type="spellEnd"/>
      <w:r w:rsidRPr="00E32C34">
        <w:rPr>
          <w:sz w:val="28"/>
          <w:szCs w:val="28"/>
        </w:rPr>
        <w:t>, К. Чуковского. Методика работы следующая: во</w:t>
      </w:r>
      <w:r w:rsidRPr="00E32C34">
        <w:rPr>
          <w:sz w:val="28"/>
          <w:szCs w:val="28"/>
        </w:rPr>
        <w:t>с</w:t>
      </w:r>
      <w:r w:rsidRPr="00E32C34">
        <w:rPr>
          <w:sz w:val="28"/>
          <w:szCs w:val="28"/>
        </w:rPr>
        <w:t xml:space="preserve">питатель читает вслух художественный текст, дети показывают предметы и героев, изображенных на иллюстрации к книге. Например, взрослый читает стихотворение А. </w:t>
      </w:r>
      <w:proofErr w:type="spellStart"/>
      <w:r w:rsidRPr="00E32C34">
        <w:rPr>
          <w:sz w:val="28"/>
          <w:szCs w:val="28"/>
        </w:rPr>
        <w:t>Барто</w:t>
      </w:r>
      <w:proofErr w:type="spellEnd"/>
      <w:r w:rsidRPr="00E32C34">
        <w:rPr>
          <w:sz w:val="28"/>
          <w:szCs w:val="28"/>
        </w:rPr>
        <w:t xml:space="preserve"> "Слон":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Спать пора! Уснул бычок,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Лег в кроватку на бочок.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Сонный мишка лег в кровать,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Только слон не хочет спать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Головой качает слон,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Он слонихе шлет поклон.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Младшие дошкольники показывают, где на иллюстрации расположены б</w:t>
      </w:r>
      <w:r w:rsidRPr="00E32C34">
        <w:rPr>
          <w:sz w:val="28"/>
          <w:szCs w:val="28"/>
        </w:rPr>
        <w:t>ы</w:t>
      </w:r>
      <w:r w:rsidRPr="00E32C34">
        <w:rPr>
          <w:sz w:val="28"/>
          <w:szCs w:val="28"/>
        </w:rPr>
        <w:t>чок, кроватка, мишка, слон, качающий головой, и т.д.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lastRenderedPageBreak/>
        <w:t>При выборе книг предпочтение надо отдавать тем иллюстрированным изд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>ниям, где изображение животных, людей, предметного мира максимально реалистично.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3. Иллюстрирование старшими дошкольниками художественных произвед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ний детской литературы. Взрослый может предложить детям нарисовать з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>помнившегося героя, понравившийся сюжет. Так, слушая "</w:t>
      </w:r>
      <w:proofErr w:type="spellStart"/>
      <w:r w:rsidRPr="00E32C34">
        <w:rPr>
          <w:sz w:val="28"/>
          <w:szCs w:val="28"/>
        </w:rPr>
        <w:t>Федорино</w:t>
      </w:r>
      <w:proofErr w:type="spellEnd"/>
      <w:r w:rsidRPr="00E32C34">
        <w:rPr>
          <w:sz w:val="28"/>
          <w:szCs w:val="28"/>
        </w:rPr>
        <w:t xml:space="preserve"> горе" К. И. Чуковского, дошкольники с удовольствием рисуют грязную посуду, уб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гающую от Федоры. Такая работа способствует развитию не только литер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>турного вкуса, любви к чтению, но и творческих способностей, фантазии, в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ображения.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4. Литературные викторины. Их организацию необходимо досконально пр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думать, иначе неизбежны шум, гвалт и, что самое недопустимое, обиды и даже необъективность оценки детских достижений. Особое значение прид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>ется подготовительному этапу, который включает чтение книг, организацию книжной выставки, предварительное ознакомление с вопросами и т.д.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Примерные вопросы для литературной викторины: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Из какой русской народной сказки эти отрывки?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Курочка кудахчет: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"Не плачь, дед, не плачь, баба,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Я снесу вам яичко другое,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Не золотое - простое". ("Курочка Ряба".)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Я мышка-норушка! А ты кто?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А я лягушка-квакушка.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Иди ко мне жить!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И стали они жить вдвоем. ("Теремок".)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Кликнула кошка Машка мышку. Мышка за Машку, Машка за Жучку, Жучка за внучку, внучка за бабку, бабка за дедку... ("Репка".)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К каким художественным произведениям относятся эти иллюстрации?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Волк, опустивший хвост в прорубь (русская народная сказка "Лисичка-сестричка и волк").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lastRenderedPageBreak/>
        <w:t>Слон, оживленно разговаривающий по телефону (К. Чуковский "Телефон").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Бычок, качающийся на доске (А. </w:t>
      </w:r>
      <w:proofErr w:type="spellStart"/>
      <w:r w:rsidRPr="00E32C34">
        <w:rPr>
          <w:sz w:val="28"/>
          <w:szCs w:val="28"/>
        </w:rPr>
        <w:t>Барто</w:t>
      </w:r>
      <w:proofErr w:type="spellEnd"/>
      <w:r w:rsidRPr="00E32C34">
        <w:rPr>
          <w:sz w:val="28"/>
          <w:szCs w:val="28"/>
        </w:rPr>
        <w:t xml:space="preserve"> "Бычок").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Большой ящик, в котором лежат апельсины и </w:t>
      </w:r>
      <w:proofErr w:type="spellStart"/>
      <w:r w:rsidRPr="00E32C34">
        <w:rPr>
          <w:sz w:val="28"/>
          <w:szCs w:val="28"/>
        </w:rPr>
        <w:t>Чебурашка</w:t>
      </w:r>
      <w:proofErr w:type="spellEnd"/>
      <w:r w:rsidRPr="00E32C34">
        <w:rPr>
          <w:sz w:val="28"/>
          <w:szCs w:val="28"/>
        </w:rPr>
        <w:t xml:space="preserve"> (Э. Успенский "Крокодил Гена и </w:t>
      </w:r>
      <w:proofErr w:type="spellStart"/>
      <w:r w:rsidRPr="00E32C34">
        <w:rPr>
          <w:sz w:val="28"/>
          <w:szCs w:val="28"/>
        </w:rPr>
        <w:t>Чебурашка</w:t>
      </w:r>
      <w:proofErr w:type="spellEnd"/>
      <w:r w:rsidRPr="00E32C34">
        <w:rPr>
          <w:sz w:val="28"/>
          <w:szCs w:val="28"/>
        </w:rPr>
        <w:t>").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Вставьте недостающие слова в стихотворения А. </w:t>
      </w:r>
      <w:proofErr w:type="spellStart"/>
      <w:r w:rsidRPr="00E32C34">
        <w:rPr>
          <w:sz w:val="28"/>
          <w:szCs w:val="28"/>
        </w:rPr>
        <w:t>Барто</w:t>
      </w:r>
      <w:proofErr w:type="spellEnd"/>
      <w:r w:rsidRPr="00E32C34">
        <w:rPr>
          <w:sz w:val="28"/>
          <w:szCs w:val="28"/>
        </w:rPr>
        <w:t>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Идет... качается, Вздыхает на ходу: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- Ох, доска кончается, Сейчас я упаду! (Бычок.)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Я люблю свою... (лошадку),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Причешу ей шерстку гладко,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Гребешком приглажу хвостик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И верхом поеду в гости.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Нет, напрасно мы решили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Прокатить кота в машине: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Кот кататься не привык 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Опрокинул... (грузовик).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(Самолет)... построим сами,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Понесемся над лесами,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Понесемся над лесами,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А потом вернемся к маме.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Назовите авторов следующих литературных произведений.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"Муха-цокотуха" (К. Чуковский).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"Сказка о рыбаке и рыбке" (А. Пушкин).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"Сказка о глупом мышонке" (С. Маршак).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"</w:t>
      </w:r>
      <w:proofErr w:type="spellStart"/>
      <w:r w:rsidRPr="00E32C34">
        <w:rPr>
          <w:sz w:val="28"/>
          <w:szCs w:val="28"/>
        </w:rPr>
        <w:t>Мойдодыр</w:t>
      </w:r>
      <w:proofErr w:type="spellEnd"/>
      <w:r w:rsidRPr="00E32C34">
        <w:rPr>
          <w:sz w:val="28"/>
          <w:szCs w:val="28"/>
        </w:rPr>
        <w:t>" (К. Чуковский).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lastRenderedPageBreak/>
        <w:t>5. Кукольные драматизации. В современной методике дошкольного воспит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>ния кукольным спектаклям уделяют серьезное внимание, поэтому следует досконально овладеть методами и приемами использования кукольных п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становок. Дошкольники могут под руководством воспитателей или родит</w:t>
      </w:r>
      <w:r w:rsidRPr="00E32C34">
        <w:rPr>
          <w:sz w:val="28"/>
          <w:szCs w:val="28"/>
        </w:rPr>
        <w:t>е</w:t>
      </w:r>
      <w:r w:rsidRPr="00E32C34">
        <w:rPr>
          <w:sz w:val="28"/>
          <w:szCs w:val="28"/>
        </w:rPr>
        <w:t>лей заниматься изготовлением кукол, быть не только слушателями, но и по</w:t>
      </w:r>
      <w:r w:rsidRPr="00E32C34">
        <w:rPr>
          <w:sz w:val="28"/>
          <w:szCs w:val="28"/>
        </w:rPr>
        <w:t>л</w:t>
      </w:r>
      <w:r w:rsidRPr="00E32C34">
        <w:rPr>
          <w:sz w:val="28"/>
          <w:szCs w:val="28"/>
        </w:rPr>
        <w:t>ноценными участниками спектакля. Кукольный театр поможет ребенку более осознанно слушать литературный текст, ярче представлять героев, активнее следить за развитием действия.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Помимо указанных методов работы по формированию у детей литературного вкуса, взрослый должен владеть приемами, позволяющими включать худ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жественное слово в повседневную жизнь ребенка. Например, надевая варе</w:t>
      </w:r>
      <w:r w:rsidRPr="00E32C34">
        <w:rPr>
          <w:sz w:val="28"/>
          <w:szCs w:val="28"/>
        </w:rPr>
        <w:t>ж</w:t>
      </w:r>
      <w:r w:rsidRPr="00E32C34">
        <w:rPr>
          <w:sz w:val="28"/>
          <w:szCs w:val="28"/>
        </w:rPr>
        <w:t xml:space="preserve">ки ребенку на прогулку зимой, можно обыграть стихотворение Н. </w:t>
      </w:r>
      <w:proofErr w:type="spellStart"/>
      <w:r w:rsidRPr="00E32C34">
        <w:rPr>
          <w:sz w:val="28"/>
          <w:szCs w:val="28"/>
        </w:rPr>
        <w:t>Саконской</w:t>
      </w:r>
      <w:proofErr w:type="spellEnd"/>
      <w:r w:rsidRPr="00E32C34">
        <w:rPr>
          <w:sz w:val="28"/>
          <w:szCs w:val="28"/>
        </w:rPr>
        <w:t xml:space="preserve"> "Где мой пальчик?". После дневного пробуждения прочитать стихотворение Е. Благининой "Наша Маша рано встала...".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Важное условие успешной педагогической работы - сопровождение чтения игровыми действиями. Дошкольники способны слушать понравившееся им произведение многократно, сохраняя непосредственность эмоционального переживания. Этому способствует эмоциональная включенность в процесс чтения самого воспитателя, который занимает позицию зрителя или участн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ка событий. Начинать знакомство с новой книгой можно с показа ярких цветных иллюстраций. Уже в раннем возрасте малыши учатся прогнозир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вать будущее чтение, отвечают на вопросы по иллюстрациям: "О ком эта сказка? Кто это? Кто к кому пришел в гости?" и т.п. Наиболее эффективно такое рассматривание книги с небольшой группой детей (не более четырех-пяти человек), когда каждого можно включить в беседу, каждому обеспечить доступ к книге.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Список художественных произведений, способствующих формированию л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тературного вкуса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Малые жанры фольклора: Детские песенки, </w:t>
      </w:r>
      <w:proofErr w:type="spellStart"/>
      <w:r w:rsidRPr="00E32C34">
        <w:rPr>
          <w:sz w:val="28"/>
          <w:szCs w:val="28"/>
        </w:rPr>
        <w:t>потешки</w:t>
      </w:r>
      <w:proofErr w:type="spellEnd"/>
      <w:r w:rsidRPr="00E32C34">
        <w:rPr>
          <w:sz w:val="28"/>
          <w:szCs w:val="28"/>
        </w:rPr>
        <w:t>: "Идет коза рогатая...", "Кошкин дом", "Жили у бабуси...", "Пальчик-мальчик...", "Сорока, сорока...", "Водичка, водичка...", "Сидит белка на тележке...", "Уж ты, радуга-дуга...", "Гуля, гуля...", "Петушок, петушок...", "Вот и люди спят...", "Поехали, поех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 xml:space="preserve">ли...", "Наша Маша </w:t>
      </w:r>
      <w:proofErr w:type="spellStart"/>
      <w:r w:rsidRPr="00E32C34">
        <w:rPr>
          <w:sz w:val="28"/>
          <w:szCs w:val="28"/>
        </w:rPr>
        <w:t>маленька</w:t>
      </w:r>
      <w:proofErr w:type="spellEnd"/>
      <w:r w:rsidRPr="00E32C34">
        <w:rPr>
          <w:sz w:val="28"/>
          <w:szCs w:val="28"/>
        </w:rPr>
        <w:t xml:space="preserve">...", "Дождик, дождик...", "Скок-поскок...", "Солнышко катилось...", "Ночь прошла...", "Ты </w:t>
      </w:r>
      <w:proofErr w:type="spellStart"/>
      <w:r w:rsidRPr="00E32C34">
        <w:rPr>
          <w:sz w:val="28"/>
          <w:szCs w:val="28"/>
        </w:rPr>
        <w:t>рябинушка</w:t>
      </w:r>
      <w:proofErr w:type="spellEnd"/>
      <w:r w:rsidRPr="00E32C34">
        <w:rPr>
          <w:sz w:val="28"/>
          <w:szCs w:val="28"/>
        </w:rPr>
        <w:t>...", "Ножки, но</w:t>
      </w:r>
      <w:r w:rsidRPr="00E32C34">
        <w:rPr>
          <w:sz w:val="28"/>
          <w:szCs w:val="28"/>
        </w:rPr>
        <w:t>ж</w:t>
      </w:r>
      <w:r w:rsidRPr="00E32C34">
        <w:rPr>
          <w:sz w:val="28"/>
          <w:szCs w:val="28"/>
        </w:rPr>
        <w:t>ки...", "Катился месяц...", "Зайчишка-трусишка...", "</w:t>
      </w:r>
      <w:proofErr w:type="spellStart"/>
      <w:r w:rsidRPr="00E32C34">
        <w:rPr>
          <w:sz w:val="28"/>
          <w:szCs w:val="28"/>
        </w:rPr>
        <w:t>Огуречик</w:t>
      </w:r>
      <w:proofErr w:type="spellEnd"/>
      <w:r w:rsidRPr="00E32C34">
        <w:rPr>
          <w:sz w:val="28"/>
          <w:szCs w:val="28"/>
        </w:rPr>
        <w:t xml:space="preserve">, </w:t>
      </w:r>
      <w:proofErr w:type="spellStart"/>
      <w:r w:rsidRPr="00E32C34">
        <w:rPr>
          <w:sz w:val="28"/>
          <w:szCs w:val="28"/>
        </w:rPr>
        <w:t>огуречик</w:t>
      </w:r>
      <w:proofErr w:type="spellEnd"/>
      <w:r w:rsidRPr="00E32C34">
        <w:rPr>
          <w:sz w:val="28"/>
          <w:szCs w:val="28"/>
        </w:rPr>
        <w:t xml:space="preserve">...", "Иголка, иголка", "Уж ты, </w:t>
      </w:r>
      <w:proofErr w:type="spellStart"/>
      <w:r w:rsidRPr="00E32C34">
        <w:rPr>
          <w:sz w:val="28"/>
          <w:szCs w:val="28"/>
        </w:rPr>
        <w:t>котинька-коток</w:t>
      </w:r>
      <w:proofErr w:type="spellEnd"/>
      <w:r w:rsidRPr="00E32C34">
        <w:rPr>
          <w:sz w:val="28"/>
          <w:szCs w:val="28"/>
        </w:rPr>
        <w:t>", "Ходит конь по бережку...", "В печи калачи..." и д.р.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Русские народные сказки: "Коза-дереза", "Петух да собака" (обр. К. </w:t>
      </w:r>
      <w:proofErr w:type="spellStart"/>
      <w:r w:rsidRPr="00E32C34">
        <w:rPr>
          <w:sz w:val="28"/>
          <w:szCs w:val="28"/>
        </w:rPr>
        <w:t>Ушинк</w:t>
      </w:r>
      <w:r w:rsidRPr="00E32C34">
        <w:rPr>
          <w:sz w:val="28"/>
          <w:szCs w:val="28"/>
        </w:rPr>
        <w:t>о</w:t>
      </w:r>
      <w:r w:rsidRPr="00E32C34">
        <w:rPr>
          <w:sz w:val="28"/>
          <w:szCs w:val="28"/>
        </w:rPr>
        <w:t>го</w:t>
      </w:r>
      <w:proofErr w:type="spellEnd"/>
      <w:r w:rsidRPr="00E32C34">
        <w:rPr>
          <w:sz w:val="28"/>
          <w:szCs w:val="28"/>
        </w:rPr>
        <w:t xml:space="preserve">), "Лисица и тетерев" (обр. Л.Н. Толстого), "Колобок", "Теремок", </w:t>
      </w:r>
      <w:r w:rsidRPr="00E32C34">
        <w:rPr>
          <w:sz w:val="28"/>
          <w:szCs w:val="28"/>
        </w:rPr>
        <w:lastRenderedPageBreak/>
        <w:t xml:space="preserve">"Репка" (обр. К. Ушинского), "Курочка Ряба" (обр. К. </w:t>
      </w:r>
      <w:proofErr w:type="spellStart"/>
      <w:r w:rsidRPr="00E32C34">
        <w:rPr>
          <w:sz w:val="28"/>
          <w:szCs w:val="28"/>
        </w:rPr>
        <w:t>Ушииского</w:t>
      </w:r>
      <w:proofErr w:type="spellEnd"/>
      <w:r w:rsidRPr="00E32C34">
        <w:rPr>
          <w:sz w:val="28"/>
          <w:szCs w:val="28"/>
        </w:rPr>
        <w:t>), "Соломенный б</w:t>
      </w:r>
      <w:r w:rsidRPr="00E32C34">
        <w:rPr>
          <w:sz w:val="28"/>
          <w:szCs w:val="28"/>
        </w:rPr>
        <w:t>ы</w:t>
      </w:r>
      <w:r w:rsidRPr="00E32C34">
        <w:rPr>
          <w:sz w:val="28"/>
          <w:szCs w:val="28"/>
        </w:rPr>
        <w:t>чок", "Лисичка-сестричка и волк" и д.р.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Литературные сказки: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А. Пушкин "Сказка о рыбаке и рыбке".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К. Чуковский "Муха-цокотуха", "</w:t>
      </w:r>
      <w:proofErr w:type="spellStart"/>
      <w:r w:rsidRPr="00E32C34">
        <w:rPr>
          <w:sz w:val="28"/>
          <w:szCs w:val="28"/>
        </w:rPr>
        <w:t>Федорино</w:t>
      </w:r>
      <w:proofErr w:type="spellEnd"/>
      <w:r w:rsidRPr="00E32C34">
        <w:rPr>
          <w:sz w:val="28"/>
          <w:szCs w:val="28"/>
        </w:rPr>
        <w:t xml:space="preserve"> горе", "</w:t>
      </w:r>
      <w:proofErr w:type="spellStart"/>
      <w:r w:rsidRPr="00E32C34">
        <w:rPr>
          <w:sz w:val="28"/>
          <w:szCs w:val="28"/>
        </w:rPr>
        <w:t>Мойдодыр</w:t>
      </w:r>
      <w:proofErr w:type="spellEnd"/>
      <w:r w:rsidRPr="00E32C34">
        <w:rPr>
          <w:sz w:val="28"/>
          <w:szCs w:val="28"/>
        </w:rPr>
        <w:t>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Э. Успенский "Крокодил Гена и </w:t>
      </w:r>
      <w:proofErr w:type="spellStart"/>
      <w:r w:rsidRPr="00E32C34">
        <w:rPr>
          <w:sz w:val="28"/>
          <w:szCs w:val="28"/>
        </w:rPr>
        <w:t>Чебурашка</w:t>
      </w:r>
      <w:proofErr w:type="spellEnd"/>
      <w:r w:rsidRPr="00E32C34">
        <w:rPr>
          <w:sz w:val="28"/>
          <w:szCs w:val="28"/>
        </w:rPr>
        <w:t>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Стихотворные произведения: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А. Майков "Голубенький, чистый...".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А. Плещеев "Травка зеленеет...".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А. Пушкин "Ветер по морю гуляет...".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А. Блок "Зайчик".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Д. Хармс "</w:t>
      </w:r>
      <w:proofErr w:type="spellStart"/>
      <w:r w:rsidRPr="00E32C34">
        <w:rPr>
          <w:sz w:val="28"/>
          <w:szCs w:val="28"/>
        </w:rPr>
        <w:t>Кораблнк</w:t>
      </w:r>
      <w:proofErr w:type="spellEnd"/>
      <w:r w:rsidRPr="00E32C34">
        <w:rPr>
          <w:sz w:val="28"/>
          <w:szCs w:val="28"/>
        </w:rPr>
        <w:t>", "Веселые чижи".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А. </w:t>
      </w:r>
      <w:proofErr w:type="spellStart"/>
      <w:r w:rsidRPr="00E32C34">
        <w:rPr>
          <w:sz w:val="28"/>
          <w:szCs w:val="28"/>
        </w:rPr>
        <w:t>Барто</w:t>
      </w:r>
      <w:proofErr w:type="spellEnd"/>
      <w:r w:rsidRPr="00E32C34">
        <w:rPr>
          <w:sz w:val="28"/>
          <w:szCs w:val="28"/>
        </w:rPr>
        <w:t xml:space="preserve"> "Игрушки".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В. Берестов "О чем поют воробушки", "Веселое лето", "Песочница", "Кар</w:t>
      </w:r>
      <w:r w:rsidRPr="00E32C34">
        <w:rPr>
          <w:sz w:val="28"/>
          <w:szCs w:val="28"/>
        </w:rPr>
        <w:t>у</w:t>
      </w:r>
      <w:r w:rsidRPr="00E32C34">
        <w:rPr>
          <w:sz w:val="28"/>
          <w:szCs w:val="28"/>
        </w:rPr>
        <w:t>сель", "Юла".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С. Маршак "Сказка о глупом мышонке", "Мяч".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Э. </w:t>
      </w:r>
      <w:proofErr w:type="spellStart"/>
      <w:r w:rsidRPr="00E32C34">
        <w:rPr>
          <w:sz w:val="28"/>
          <w:szCs w:val="28"/>
        </w:rPr>
        <w:t>Мошковская</w:t>
      </w:r>
      <w:proofErr w:type="spellEnd"/>
      <w:r w:rsidRPr="00E32C34">
        <w:rPr>
          <w:sz w:val="28"/>
          <w:szCs w:val="28"/>
        </w:rPr>
        <w:t xml:space="preserve"> "Мчится поезд", "Гав! Гав!".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И. </w:t>
      </w:r>
      <w:proofErr w:type="spellStart"/>
      <w:r w:rsidRPr="00E32C34">
        <w:rPr>
          <w:sz w:val="28"/>
          <w:szCs w:val="28"/>
        </w:rPr>
        <w:t>Токмакова</w:t>
      </w:r>
      <w:proofErr w:type="spellEnd"/>
      <w:r w:rsidRPr="00E32C34">
        <w:rPr>
          <w:sz w:val="28"/>
          <w:szCs w:val="28"/>
        </w:rPr>
        <w:t xml:space="preserve"> "Как на горке"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 xml:space="preserve">Н. </w:t>
      </w:r>
      <w:proofErr w:type="spellStart"/>
      <w:r w:rsidRPr="00E32C34">
        <w:rPr>
          <w:sz w:val="28"/>
          <w:szCs w:val="28"/>
        </w:rPr>
        <w:t>Саконская</w:t>
      </w:r>
      <w:proofErr w:type="spellEnd"/>
      <w:r w:rsidRPr="00E32C34">
        <w:rPr>
          <w:sz w:val="28"/>
          <w:szCs w:val="28"/>
        </w:rPr>
        <w:t xml:space="preserve"> "Где мой пальчик?".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Э. Успенский "Тигр вышел погулять".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Рассказы: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Л. Толстой "Нашли дети ежа", "Спала кошка...", "У Вари был чиж...", "Пр</w:t>
      </w:r>
      <w:r w:rsidRPr="00E32C34">
        <w:rPr>
          <w:sz w:val="28"/>
          <w:szCs w:val="28"/>
        </w:rPr>
        <w:t>и</w:t>
      </w:r>
      <w:r w:rsidRPr="00E32C34">
        <w:rPr>
          <w:sz w:val="28"/>
          <w:szCs w:val="28"/>
        </w:rPr>
        <w:t>шла весна...", "Птица свила гнездо...", "Тетя дала Варе меду…", "Была у Н</w:t>
      </w:r>
      <w:r w:rsidRPr="00E32C34">
        <w:rPr>
          <w:sz w:val="28"/>
          <w:szCs w:val="28"/>
        </w:rPr>
        <w:t>а</w:t>
      </w:r>
      <w:r w:rsidRPr="00E32C34">
        <w:rPr>
          <w:sz w:val="28"/>
          <w:szCs w:val="28"/>
        </w:rPr>
        <w:t>сти кукла...".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К. Ушинский "Петушок с семьей", "Уточки", "Коровка".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t>Н. Калинина "Про жука", "Как Саша и Алеша пришли в детский сад".</w:t>
      </w:r>
    </w:p>
    <w:p w:rsidR="003D507D" w:rsidRPr="00E32C34" w:rsidRDefault="003D507D" w:rsidP="003D507D">
      <w:pPr>
        <w:pStyle w:val="a3"/>
        <w:jc w:val="both"/>
        <w:rPr>
          <w:sz w:val="28"/>
          <w:szCs w:val="28"/>
        </w:rPr>
      </w:pPr>
      <w:r w:rsidRPr="00E32C34">
        <w:rPr>
          <w:sz w:val="28"/>
          <w:szCs w:val="28"/>
        </w:rPr>
        <w:lastRenderedPageBreak/>
        <w:t xml:space="preserve">В. </w:t>
      </w:r>
      <w:proofErr w:type="spellStart"/>
      <w:r w:rsidRPr="00E32C34">
        <w:rPr>
          <w:sz w:val="28"/>
          <w:szCs w:val="28"/>
        </w:rPr>
        <w:t>Сутеев</w:t>
      </w:r>
      <w:proofErr w:type="spellEnd"/>
      <w:r w:rsidRPr="00E32C34">
        <w:rPr>
          <w:sz w:val="28"/>
          <w:szCs w:val="28"/>
        </w:rPr>
        <w:t xml:space="preserve"> "Под грибом", "Три котенка", "Кто сказал "мяу" и др.</w:t>
      </w:r>
    </w:p>
    <w:p w:rsidR="003D507D" w:rsidRPr="00E32C34" w:rsidRDefault="003D507D" w:rsidP="003D507D">
      <w:pPr>
        <w:jc w:val="both"/>
        <w:rPr>
          <w:sz w:val="28"/>
          <w:szCs w:val="28"/>
        </w:rPr>
      </w:pPr>
    </w:p>
    <w:p w:rsidR="003D507D" w:rsidRPr="009E7F41" w:rsidRDefault="003D507D" w:rsidP="003D507D">
      <w:pPr>
        <w:tabs>
          <w:tab w:val="left" w:pos="8505"/>
        </w:tabs>
        <w:rPr>
          <w:color w:val="FF0000"/>
          <w:sz w:val="144"/>
          <w:szCs w:val="144"/>
        </w:rPr>
      </w:pPr>
    </w:p>
    <w:p w:rsidR="003D507D" w:rsidRPr="009E7F41" w:rsidRDefault="003D507D" w:rsidP="003D507D">
      <w:pPr>
        <w:tabs>
          <w:tab w:val="left" w:pos="5670"/>
        </w:tabs>
        <w:rPr>
          <w:color w:val="808080"/>
          <w:sz w:val="28"/>
          <w:szCs w:val="28"/>
        </w:rPr>
      </w:pPr>
    </w:p>
    <w:p w:rsidR="00B96A3A" w:rsidRDefault="00B96A3A"/>
    <w:sectPr w:rsidR="00B9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D507D"/>
    <w:rsid w:val="003D507D"/>
    <w:rsid w:val="00B9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5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50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3D50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2425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2014-04-17T18:50:00Z</dcterms:created>
  <dcterms:modified xsi:type="dcterms:W3CDTF">2014-04-17T18:53:00Z</dcterms:modified>
</cp:coreProperties>
</file>