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6" w:rsidRDefault="002B4296" w:rsidP="002B4296">
      <w:pPr>
        <w:pStyle w:val="1"/>
        <w:jc w:val="center"/>
      </w:pPr>
      <w:r w:rsidRPr="002B4296">
        <w:t>Творческий проект для детей</w:t>
      </w:r>
    </w:p>
    <w:p w:rsidR="002B4296" w:rsidRPr="002B4296" w:rsidRDefault="002B4296" w:rsidP="002B4296">
      <w:pPr>
        <w:pStyle w:val="1"/>
        <w:jc w:val="center"/>
      </w:pPr>
      <w:r>
        <w:t>Средней группы</w:t>
      </w:r>
      <w:r w:rsidRPr="002B4296">
        <w:br/>
        <w:t>«Путешествие по сказкам К.И. Чуковского»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Произведения К. И.Чуковского имеют огромное воспитательное, познавательное и эстетическое, т.к.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 проекта обеспечит психологическое формирование читателя в дошкольнике. А увлекательное общение с творчеством К.И.Чуковского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произведениях К. И. Чуковского.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интерес детей к книгам.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познавательный опыт детей.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определенные взаимоотношения к героям сказок.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Обогащать словарный запас ребенка посредством разучивания ролей к театрализации.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творческих способностей детей через изготовление атрибутов к сказке.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воображение, формировать умение изображать образ героя через роль.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группа: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воспитатели, родители.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и место реализации проекта: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по 18 апреля, группа №3.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Краткая аннотация проекта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развитие интереса детей к книгам, обогащение познавательного опыта, развитие творческих способностей детей. Во время проекта воспитанники познакомятся с биографией К. Чуковского, прочитают сказки, стихи, выполнят поделки и рисунки с любимыми героями, совместно выпустят иллюстрированную книжку, подготовят инсценировку.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реализации проекта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9781" w:type="dxa"/>
        <w:tblCellSpacing w:w="75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3"/>
        <w:gridCol w:w="2426"/>
        <w:gridCol w:w="1651"/>
        <w:gridCol w:w="2076"/>
        <w:gridCol w:w="2905"/>
      </w:tblGrid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дела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место реализации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 - подготовительный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у родителей по созданию условий для реализации проекта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 детскому саду» произведения К.И.Чуковского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библиотеки книгами К.И.Чуковского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уголка: размещение статей, консультаций, рекомендаций по теме проекта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наглядно-дидактических пособий, демонстрационного материала для НОД, наборов игрушек, масок животных, птиц, насекомых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К.И.Чуковского «Путаница»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- основной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книг, иллюстраций по произведениям К.И.Чуковского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к книгам и иллюстрациям К.И.Чуковского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книжного уголка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книжного уголка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К.И.Чуковского: «Телефон»,</w:t>
            </w:r>
          </w:p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«Муха-цокотуха», «Путаница»,</w:t>
            </w:r>
          </w:p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«Краденое солнце», </w:t>
            </w: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«Доктор Айболит», «</w:t>
            </w:r>
            <w:proofErr w:type="spellStart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интереса к художественной литературе. Развитие умения оценивать поступки героев.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«Воробей и звери» («</w:t>
            </w:r>
            <w:proofErr w:type="spellStart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«Каравай» («Муха-цокотуха»), «По ровненькой дорожке» («</w:t>
            </w:r>
            <w:proofErr w:type="spellStart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потребности детей в двигательной активности, развитие физических качеств, творчества в изображении героев сказок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по произведениям К. И. Чуковского (рисование, аппликация, лепка)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16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фантазии, образного мышления.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 - заключительный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«Путешествие по сказкам К.И.Чуковского»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Родители, дети</w:t>
            </w:r>
          </w:p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альбом по произведениям К.И.Чуковского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проекта: инсценировка сказки К.И.Чуковского «Путаница»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К.И.Чуковского «Путаница»</w:t>
            </w:r>
          </w:p>
        </w:tc>
      </w:tr>
    </w:tbl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обеспечение: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 – правовой блок (Васильева, </w:t>
      </w:r>
      <w:proofErr w:type="spellStart"/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Комарова: От рождения до школы. Примерная основная общеобразовательная программа дошкольного образования);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информационный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(фото-видео материалы, библиотечный фонд);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научно – методический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(консультативная работа с родителями);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материально – технический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(ноутбук, фотоаппарат, музыкальный центр);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финансовый.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CellSpacing w:w="75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82"/>
        <w:gridCol w:w="2408"/>
        <w:gridCol w:w="2408"/>
        <w:gridCol w:w="2483"/>
      </w:tblGrid>
      <w:tr w:rsidR="002B4296" w:rsidRPr="002B4296" w:rsidTr="002B4296">
        <w:trPr>
          <w:tblCellSpacing w:w="75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запрашиваемых ресурсов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(денежная сумма)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предоставляемая источником финансирования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произведениям К. И. Чуковского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книжного уголка в группе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6.Ожидаемый результат: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группе необходимых условий по ознакомлению детей с творчеством К.И.Чуковского:</w:t>
      </w:r>
    </w:p>
    <w:p w:rsidR="002B4296" w:rsidRPr="002B4296" w:rsidRDefault="002B4296" w:rsidP="002B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произведений К.И.Чуковского;</w:t>
      </w:r>
    </w:p>
    <w:p w:rsidR="002B4296" w:rsidRPr="002B4296" w:rsidRDefault="002B4296" w:rsidP="002B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рисунков по произведениям К.И.Чуковского.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и углубление знаний детей о жизни и творчестве К.И.Чуковского.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детей в инсценировке.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результативности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CellSpacing w:w="75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88"/>
        <w:gridCol w:w="3593"/>
      </w:tblGrid>
      <w:tr w:rsidR="002B4296" w:rsidRPr="002B4296" w:rsidTr="002B4296">
        <w:trPr>
          <w:trHeight w:val="307"/>
          <w:tblCellSpacing w:w="75" w:type="dxa"/>
        </w:trPr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2B4296" w:rsidRPr="002B4296" w:rsidTr="002B4296">
        <w:trPr>
          <w:tblCellSpacing w:w="75" w:type="dxa"/>
        </w:trPr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сказки К. И. Чуковского</w:t>
            </w:r>
          </w:p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по иллюстрациям сказок К.И.Чуковского</w:t>
            </w:r>
          </w:p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на себя роль в соответствии с персонажем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296" w:rsidRPr="002B4296" w:rsidRDefault="002B4296" w:rsidP="002B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70% 75%</w:t>
            </w:r>
          </w:p>
        </w:tc>
      </w:tr>
    </w:tbl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4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литературы:</w:t>
      </w:r>
      <w:r w:rsidRPr="002B4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Васильева, </w:t>
      </w:r>
      <w:proofErr w:type="spellStart"/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Комарова: От рождения до школы. Примерная основная общеобразовательная программа дошкольного образования.</w:t>
      </w:r>
    </w:p>
    <w:p w:rsidR="002B4296" w:rsidRPr="002B4296" w:rsidRDefault="002B4296" w:rsidP="002B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Корней Чуковский: Все сказки К. Чуковского. Читают ребята из детского сада.</w:t>
      </w:r>
    </w:p>
    <w:p w:rsidR="00DB4F91" w:rsidRPr="00DB4F91" w:rsidRDefault="00DB4F91" w:rsidP="00DB4F91">
      <w:pPr>
        <w:rPr>
          <w:rFonts w:ascii="Times New Roman" w:hAnsi="Times New Roman" w:cs="Times New Roman"/>
        </w:rPr>
      </w:pPr>
    </w:p>
    <w:sectPr w:rsidR="00DB4F91" w:rsidRPr="00DB4F91" w:rsidSect="00C8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3F8"/>
    <w:multiLevelType w:val="multilevel"/>
    <w:tmpl w:val="F0D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D24"/>
    <w:rsid w:val="002B4296"/>
    <w:rsid w:val="00541C39"/>
    <w:rsid w:val="00B74D24"/>
    <w:rsid w:val="00BB3485"/>
    <w:rsid w:val="00C8219E"/>
    <w:rsid w:val="00D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E"/>
  </w:style>
  <w:style w:type="paragraph" w:styleId="1">
    <w:name w:val="heading 1"/>
    <w:basedOn w:val="a"/>
    <w:link w:val="10"/>
    <w:uiPriority w:val="9"/>
    <w:qFormat/>
    <w:rsid w:val="002B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296"/>
    <w:rPr>
      <w:b/>
      <w:bCs/>
    </w:rPr>
  </w:style>
  <w:style w:type="character" w:styleId="a5">
    <w:name w:val="Emphasis"/>
    <w:basedOn w:val="a0"/>
    <w:uiPriority w:val="20"/>
    <w:qFormat/>
    <w:rsid w:val="002B4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8429">
                                              <w:marLeft w:val="0"/>
                                              <w:marRight w:val="0"/>
                                              <w:marTop w:val="95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Светлана</cp:lastModifiedBy>
  <cp:revision>4</cp:revision>
  <dcterms:created xsi:type="dcterms:W3CDTF">2015-12-01T19:23:00Z</dcterms:created>
  <dcterms:modified xsi:type="dcterms:W3CDTF">2015-12-04T20:48:00Z</dcterms:modified>
</cp:coreProperties>
</file>