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DB" w:rsidRPr="00BC7C16" w:rsidRDefault="00F422DB" w:rsidP="00F422DB">
      <w:pPr>
        <w:spacing w:line="360" w:lineRule="auto"/>
        <w:jc w:val="center"/>
        <w:rPr>
          <w:b/>
        </w:rPr>
      </w:pPr>
      <w:r w:rsidRPr="00BC7C16">
        <w:rPr>
          <w:b/>
        </w:rPr>
        <w:t>ОРТОЛОГИЯ НА УРОКАХ РУССКОГО ЯЗЫКА</w:t>
      </w:r>
    </w:p>
    <w:p w:rsidR="00F422DB" w:rsidRPr="00BC7C16" w:rsidRDefault="00F422DB" w:rsidP="00BC7C16">
      <w:pPr>
        <w:ind w:firstLine="708"/>
        <w:jc w:val="both"/>
      </w:pPr>
      <w:r w:rsidRPr="00BC7C16">
        <w:t>В наше время культура речи приобретает все большее значение. Глубокие изменения в социальной, экономической и духовной жизни общества, во всех сферах деятельности социума требуют совершенствования контактов между его членами повышения общей культуры народа, а значит – и речевой.</w:t>
      </w:r>
    </w:p>
    <w:p w:rsidR="00F422DB" w:rsidRPr="00BC7C16" w:rsidRDefault="00F422DB" w:rsidP="00BC7C16">
      <w:pPr>
        <w:ind w:firstLine="709"/>
        <w:jc w:val="both"/>
      </w:pPr>
      <w:r w:rsidRPr="00BC7C16">
        <w:t xml:space="preserve">Поэтому мы считаем необходимым обязательное введение </w:t>
      </w:r>
      <w:proofErr w:type="spellStart"/>
      <w:r w:rsidRPr="00BC7C16">
        <w:t>ортологического</w:t>
      </w:r>
      <w:proofErr w:type="spellEnd"/>
      <w:r w:rsidRPr="00BC7C16">
        <w:t xml:space="preserve"> (</w:t>
      </w:r>
      <w:proofErr w:type="spellStart"/>
      <w:r w:rsidRPr="00BC7C16">
        <w:t>культурноречевого</w:t>
      </w:r>
      <w:proofErr w:type="spellEnd"/>
      <w:r w:rsidRPr="00BC7C16">
        <w:t>) материала в каждый урок русского языка в старших классах. Это позволит расширить лингвистический горизонт школьников, поможет им глубже понять не только систему языка, но и – что особенно важно – правила его социального применения.</w:t>
      </w:r>
    </w:p>
    <w:p w:rsidR="00F422DB" w:rsidRPr="00BC7C16" w:rsidRDefault="00F422DB" w:rsidP="00BC7C16">
      <w:pPr>
        <w:ind w:firstLine="709"/>
        <w:jc w:val="both"/>
      </w:pPr>
      <w:r w:rsidRPr="00BC7C16">
        <w:t xml:space="preserve">Видами </w:t>
      </w:r>
      <w:proofErr w:type="spellStart"/>
      <w:r w:rsidRPr="00BC7C16">
        <w:t>ортологической</w:t>
      </w:r>
      <w:proofErr w:type="spellEnd"/>
      <w:r w:rsidRPr="00BC7C16">
        <w:t xml:space="preserve"> работы могут стать выразительное чтение публицистических, научных и деловых текстов; строгое толкование слов и оценка контекста, в который они вводятся; сочинения-миниатюры, выполненные в разных стилях; редактирование, в котором предусмотрены два этапа: оценка нормативности \ </w:t>
      </w:r>
      <w:proofErr w:type="spellStart"/>
      <w:r w:rsidRPr="00BC7C16">
        <w:t>ненормативности</w:t>
      </w:r>
      <w:proofErr w:type="spellEnd"/>
      <w:r w:rsidRPr="00BC7C16">
        <w:t xml:space="preserve"> языковых средств, уместности \ неуместности их функционирования в </w:t>
      </w:r>
      <w:proofErr w:type="spellStart"/>
      <w:r w:rsidRPr="00BC7C16">
        <w:t>микроконтексте</w:t>
      </w:r>
      <w:proofErr w:type="spellEnd"/>
      <w:r w:rsidRPr="00BC7C16">
        <w:t xml:space="preserve"> и т. д.</w:t>
      </w:r>
    </w:p>
    <w:p w:rsidR="00F422DB" w:rsidRPr="00BC7C16" w:rsidRDefault="00F422DB" w:rsidP="00BC7C16">
      <w:pPr>
        <w:ind w:firstLine="709"/>
        <w:jc w:val="both"/>
      </w:pPr>
      <w:r w:rsidRPr="00BC7C16">
        <w:t xml:space="preserve">В предлагаемой статье </w:t>
      </w:r>
      <w:proofErr w:type="spellStart"/>
      <w:r w:rsidRPr="00BC7C16">
        <w:t>расскывается</w:t>
      </w:r>
      <w:proofErr w:type="spellEnd"/>
      <w:r w:rsidRPr="00BC7C16">
        <w:t xml:space="preserve">  об </w:t>
      </w:r>
      <w:proofErr w:type="spellStart"/>
      <w:r w:rsidRPr="00BC7C16">
        <w:t>ортологическом</w:t>
      </w:r>
      <w:proofErr w:type="spellEnd"/>
      <w:r w:rsidRPr="00BC7C16">
        <w:t xml:space="preserve"> тренаже, который используется на уроках. </w:t>
      </w:r>
      <w:proofErr w:type="gramStart"/>
      <w:r w:rsidRPr="00BC7C16">
        <w:t>«</w:t>
      </w:r>
      <w:proofErr w:type="spellStart"/>
      <w:r w:rsidRPr="00BC7C16">
        <w:t>Ортологический</w:t>
      </w:r>
      <w:proofErr w:type="spellEnd"/>
      <w:r w:rsidRPr="00BC7C16">
        <w:t xml:space="preserve"> тренаж» - рабочее название, его цель – подчеркнуть, что весь тренировочный материал четко ориентирован либо на анализ распространенных ненормативных языковых средств, либо на «слабые участки системы литературно-языковых норм» (Б.Н.Головин.</w:t>
      </w:r>
      <w:proofErr w:type="gramEnd"/>
      <w:r w:rsidRPr="00BC7C16">
        <w:t xml:space="preserve"> </w:t>
      </w:r>
      <w:proofErr w:type="gramStart"/>
      <w:r w:rsidRPr="00BC7C16">
        <w:rPr>
          <w:bCs/>
        </w:rPr>
        <w:t>Основы</w:t>
      </w:r>
      <w:r w:rsidRPr="00BC7C16">
        <w:t xml:space="preserve"> </w:t>
      </w:r>
      <w:r w:rsidRPr="00BC7C16">
        <w:rPr>
          <w:bCs/>
        </w:rPr>
        <w:t>культуры</w:t>
      </w:r>
      <w:r w:rsidRPr="00BC7C16">
        <w:t xml:space="preserve"> </w:t>
      </w:r>
      <w:r w:rsidRPr="00BC7C16">
        <w:rPr>
          <w:bCs/>
        </w:rPr>
        <w:t>речи</w:t>
      </w:r>
      <w:r w:rsidRPr="00BC7C16">
        <w:t>).</w:t>
      </w:r>
      <w:proofErr w:type="gramEnd"/>
    </w:p>
    <w:p w:rsidR="00F422DB" w:rsidRPr="00BC7C16" w:rsidRDefault="00F422DB" w:rsidP="00BC7C16">
      <w:pPr>
        <w:ind w:firstLine="709"/>
        <w:jc w:val="both"/>
      </w:pPr>
      <w:r w:rsidRPr="00BC7C16">
        <w:t xml:space="preserve"> Позитивность этого приема состоит в том, что упражнения  используются в системе, в едином блоке и имеют общую </w:t>
      </w:r>
      <w:proofErr w:type="spellStart"/>
      <w:r w:rsidRPr="00BC7C16">
        <w:t>культурноречевую</w:t>
      </w:r>
      <w:proofErr w:type="spellEnd"/>
      <w:r w:rsidRPr="00BC7C16">
        <w:t xml:space="preserve"> направленность.</w:t>
      </w:r>
    </w:p>
    <w:p w:rsidR="00F422DB" w:rsidRPr="00BC7C16" w:rsidRDefault="00F422DB" w:rsidP="00BC7C16">
      <w:pPr>
        <w:ind w:firstLine="709"/>
        <w:jc w:val="both"/>
      </w:pPr>
      <w:r w:rsidRPr="00BC7C16">
        <w:t xml:space="preserve">В блок </w:t>
      </w:r>
      <w:proofErr w:type="spellStart"/>
      <w:r w:rsidRPr="00BC7C16">
        <w:t>ортологического</w:t>
      </w:r>
      <w:proofErr w:type="spellEnd"/>
      <w:r w:rsidRPr="00BC7C16">
        <w:t xml:space="preserve"> тренажа входит четыре задания.</w:t>
      </w:r>
    </w:p>
    <w:p w:rsidR="00F422DB" w:rsidRPr="00BC7C16" w:rsidRDefault="00F422DB" w:rsidP="00BC7C16">
      <w:pPr>
        <w:ind w:firstLine="709"/>
        <w:jc w:val="both"/>
      </w:pPr>
      <w:r w:rsidRPr="00BC7C16">
        <w:t>Первое –</w:t>
      </w:r>
      <w:r w:rsidRPr="00BC7C16">
        <w:rPr>
          <w:b/>
        </w:rPr>
        <w:t xml:space="preserve"> орфографический диктант</w:t>
      </w:r>
      <w:r w:rsidRPr="00BC7C16">
        <w:t xml:space="preserve">. </w:t>
      </w:r>
      <w:proofErr w:type="gramStart"/>
      <w:r w:rsidRPr="00BC7C16">
        <w:t xml:space="preserve">Его объем – десять слов, одиночных или в составе словосочетаний (например: </w:t>
      </w:r>
      <w:r w:rsidRPr="00BC7C16">
        <w:rPr>
          <w:i/>
        </w:rPr>
        <w:t>исподтишка, беллетристика, обаяние, законнорождённый, встреча с шестьюстами юннатами, количество, мировоззрение, привилегия, приоритет, комментатор, провозглашать декларацию).</w:t>
      </w:r>
      <w:proofErr w:type="gramEnd"/>
    </w:p>
    <w:p w:rsidR="00F422DB" w:rsidRPr="00BC7C16" w:rsidRDefault="00F422DB" w:rsidP="00BC7C16">
      <w:pPr>
        <w:ind w:firstLine="709"/>
        <w:jc w:val="both"/>
        <w:rPr>
          <w:i/>
        </w:rPr>
      </w:pPr>
      <w:r w:rsidRPr="00BC7C16">
        <w:t>В состав диктанта включаются:</w:t>
      </w:r>
      <w:r w:rsidRPr="00BC7C16">
        <w:rPr>
          <w:i/>
        </w:rPr>
        <w:t xml:space="preserve"> </w:t>
      </w:r>
    </w:p>
    <w:p w:rsidR="00F422DB" w:rsidRPr="00BC7C16" w:rsidRDefault="00F422DB" w:rsidP="00BC7C16">
      <w:pPr>
        <w:ind w:firstLine="709"/>
        <w:jc w:val="both"/>
      </w:pPr>
      <w:r w:rsidRPr="00BC7C16">
        <w:t>1) орфографические трудные слова, написание которых можно подкрепить интересной этимологической справкой (</w:t>
      </w:r>
      <w:r w:rsidRPr="00BC7C16">
        <w:rPr>
          <w:i/>
        </w:rPr>
        <w:t>исподтишка</w:t>
      </w:r>
      <w:r w:rsidRPr="00BC7C16">
        <w:t xml:space="preserve"> – результат сращения сложного предлога </w:t>
      </w:r>
      <w:r w:rsidRPr="00BC7C16">
        <w:rPr>
          <w:i/>
        </w:rPr>
        <w:t xml:space="preserve"> из-под </w:t>
      </w:r>
      <w:r w:rsidRPr="00BC7C16">
        <w:t xml:space="preserve">с формой  род. п. ед. ч. от  </w:t>
      </w:r>
      <w:proofErr w:type="spellStart"/>
      <w:r w:rsidRPr="00BC7C16">
        <w:rPr>
          <w:i/>
        </w:rPr>
        <w:t>тишок</w:t>
      </w:r>
      <w:proofErr w:type="spellEnd"/>
      <w:proofErr w:type="gramStart"/>
      <w:r w:rsidRPr="00BC7C16">
        <w:rPr>
          <w:i/>
        </w:rPr>
        <w:t xml:space="preserve"> </w:t>
      </w:r>
      <w:r w:rsidRPr="00BC7C16">
        <w:t>,</w:t>
      </w:r>
      <w:proofErr w:type="gramEnd"/>
      <w:r w:rsidRPr="00BC7C16">
        <w:t xml:space="preserve"> родственного словам  </w:t>
      </w:r>
      <w:r w:rsidRPr="00BC7C16">
        <w:rPr>
          <w:i/>
        </w:rPr>
        <w:t>тишь, тихий</w:t>
      </w:r>
      <w:r w:rsidRPr="00BC7C16">
        <w:t xml:space="preserve">; </w:t>
      </w:r>
      <w:r w:rsidRPr="00BC7C16">
        <w:rPr>
          <w:i/>
        </w:rPr>
        <w:t xml:space="preserve">беллетристика </w:t>
      </w:r>
      <w:r w:rsidRPr="00BC7C16">
        <w:t xml:space="preserve">– от фр. </w:t>
      </w:r>
      <w:r w:rsidRPr="00BC7C16">
        <w:rPr>
          <w:lang w:val="en-US"/>
        </w:rPr>
        <w:t>belles</w:t>
      </w:r>
      <w:r w:rsidRPr="00BC7C16">
        <w:t>-</w:t>
      </w:r>
      <w:proofErr w:type="spellStart"/>
      <w:r w:rsidRPr="00BC7C16">
        <w:rPr>
          <w:lang w:val="en-US"/>
        </w:rPr>
        <w:t>lettres</w:t>
      </w:r>
      <w:proofErr w:type="spellEnd"/>
      <w:r w:rsidRPr="00BC7C16">
        <w:t xml:space="preserve">  - «изящная словесность», слово состоит  в родстве  с  </w:t>
      </w:r>
      <w:r w:rsidRPr="00BC7C16">
        <w:rPr>
          <w:i/>
        </w:rPr>
        <w:t xml:space="preserve">баять, басня, баюшки-баю </w:t>
      </w:r>
      <w:r w:rsidRPr="00BC7C16">
        <w:t xml:space="preserve"> и первоначально значило  «</w:t>
      </w:r>
      <w:proofErr w:type="spellStart"/>
      <w:r w:rsidRPr="00BC7C16">
        <w:t>очаровывание</w:t>
      </w:r>
      <w:proofErr w:type="spellEnd"/>
      <w:r w:rsidRPr="00BC7C16">
        <w:t xml:space="preserve"> словами»;</w:t>
      </w:r>
      <w:r w:rsidRPr="00BC7C16">
        <w:rPr>
          <w:i/>
        </w:rPr>
        <w:t xml:space="preserve"> приоритет</w:t>
      </w:r>
      <w:r w:rsidRPr="00BC7C16">
        <w:t xml:space="preserve"> от лат. </w:t>
      </w:r>
      <w:r w:rsidRPr="00BC7C16">
        <w:rPr>
          <w:lang w:val="en-US"/>
        </w:rPr>
        <w:t>prior</w:t>
      </w:r>
      <w:r w:rsidRPr="00BC7C16">
        <w:t xml:space="preserve"> – «первый»);</w:t>
      </w:r>
    </w:p>
    <w:p w:rsidR="00F422DB" w:rsidRPr="00BC7C16" w:rsidRDefault="00F422DB" w:rsidP="00BC7C16">
      <w:pPr>
        <w:tabs>
          <w:tab w:val="left" w:pos="3420"/>
        </w:tabs>
        <w:ind w:firstLine="709"/>
        <w:jc w:val="both"/>
        <w:rPr>
          <w:i/>
        </w:rPr>
      </w:pPr>
      <w:r w:rsidRPr="00BC7C16">
        <w:t xml:space="preserve">2) числительные в косвенных падежах  </w:t>
      </w:r>
      <w:r w:rsidRPr="00BC7C16">
        <w:rPr>
          <w:i/>
        </w:rPr>
        <w:t xml:space="preserve">(встреча с шестьюстами юннатами). </w:t>
      </w:r>
      <w:r w:rsidRPr="00BC7C16">
        <w:t>Это делается с определенной целью: в речи многих носителей родного языка числительные теряют способность склоняться, что разрушает национальные языковые традиции, резко снижает качество общения;</w:t>
      </w:r>
    </w:p>
    <w:p w:rsidR="00F422DB" w:rsidRPr="00BC7C16" w:rsidRDefault="00F422DB" w:rsidP="00BC7C16">
      <w:pPr>
        <w:ind w:firstLine="709"/>
        <w:jc w:val="both"/>
        <w:rPr>
          <w:i/>
        </w:rPr>
      </w:pPr>
      <w:r w:rsidRPr="00BC7C16">
        <w:t xml:space="preserve">3) лексемы, вызывающие затруднения и в написании, и произношении </w:t>
      </w:r>
      <w:r w:rsidRPr="00BC7C16">
        <w:rPr>
          <w:i/>
        </w:rPr>
        <w:t xml:space="preserve">(рассредоточение, </w:t>
      </w:r>
      <w:proofErr w:type="gramStart"/>
      <w:r w:rsidRPr="00BC7C16">
        <w:rPr>
          <w:i/>
        </w:rPr>
        <w:t>законнорожденный</w:t>
      </w:r>
      <w:proofErr w:type="gramEnd"/>
      <w:r w:rsidRPr="00BC7C16">
        <w:rPr>
          <w:i/>
        </w:rPr>
        <w:t xml:space="preserve">, повторённому, не дозвонишься </w:t>
      </w:r>
      <w:r w:rsidRPr="00BC7C16">
        <w:t>и т.д.);</w:t>
      </w:r>
      <w:r w:rsidRPr="00BC7C16">
        <w:rPr>
          <w:i/>
        </w:rPr>
        <w:t xml:space="preserve"> </w:t>
      </w:r>
    </w:p>
    <w:p w:rsidR="00F422DB" w:rsidRPr="00BC7C16" w:rsidRDefault="00F422DB" w:rsidP="00BC7C16">
      <w:pPr>
        <w:ind w:firstLine="709"/>
        <w:jc w:val="both"/>
      </w:pPr>
      <w:r w:rsidRPr="00BC7C16">
        <w:t xml:space="preserve">4) распространенные ошибки учащихся (в нашем случае – слова  </w:t>
      </w:r>
      <w:r w:rsidRPr="00BC7C16">
        <w:rPr>
          <w:i/>
        </w:rPr>
        <w:t xml:space="preserve">количество, расчет, рассчитывать, привилегия, декларация </w:t>
      </w:r>
      <w:r w:rsidRPr="00BC7C16">
        <w:t>и т.п.).</w:t>
      </w:r>
    </w:p>
    <w:p w:rsidR="00F422DB" w:rsidRPr="00BC7C16" w:rsidRDefault="00F422DB" w:rsidP="00BC7C16">
      <w:pPr>
        <w:ind w:firstLine="709"/>
        <w:jc w:val="both"/>
      </w:pPr>
      <w:r w:rsidRPr="00BC7C16">
        <w:t xml:space="preserve">Второе задание тренажа – </w:t>
      </w:r>
      <w:r w:rsidRPr="00BC7C16">
        <w:rPr>
          <w:b/>
        </w:rPr>
        <w:t>орфоэпический диктант</w:t>
      </w:r>
      <w:r w:rsidRPr="00BC7C16">
        <w:t xml:space="preserve">. Его объем тоже десять слов. Методика проведения такова: учитель произносит одно слово  дважды – либо с разным ударением, либо с разной артикуляцией тех или иных звуков. Например: </w:t>
      </w:r>
      <w:r w:rsidRPr="00BC7C16">
        <w:rPr>
          <w:i/>
        </w:rPr>
        <w:t xml:space="preserve">обеспечение – </w:t>
      </w:r>
      <w:r w:rsidRPr="00BC7C16">
        <w:t xml:space="preserve">сначала с ударением на третий слог, а затем с ударением на четвёртый слог, </w:t>
      </w:r>
      <w:r w:rsidRPr="00BC7C16">
        <w:rPr>
          <w:i/>
        </w:rPr>
        <w:t>газопровод</w:t>
      </w:r>
      <w:r w:rsidRPr="00BC7C16">
        <w:t xml:space="preserve"> с  ударением  на слог </w:t>
      </w:r>
      <w:r w:rsidRPr="00BC7C16">
        <w:rPr>
          <w:i/>
        </w:rPr>
        <w:t xml:space="preserve"> про </w:t>
      </w:r>
      <w:r w:rsidRPr="00BC7C16">
        <w:t xml:space="preserve"> и с ударением на слог </w:t>
      </w:r>
      <w:r w:rsidRPr="00BC7C16">
        <w:rPr>
          <w:i/>
        </w:rPr>
        <w:t xml:space="preserve"> вод</w:t>
      </w:r>
      <w:r w:rsidRPr="00BC7C16">
        <w:t xml:space="preserve">,  </w:t>
      </w:r>
      <w:proofErr w:type="spellStart"/>
      <w:r w:rsidRPr="00BC7C16">
        <w:rPr>
          <w:i/>
        </w:rPr>
        <w:t>ск</w:t>
      </w:r>
      <w:proofErr w:type="gramStart"/>
      <w:r w:rsidRPr="00BC7C16">
        <w:rPr>
          <w:i/>
        </w:rPr>
        <w:t>у</w:t>
      </w:r>
      <w:proofErr w:type="spellEnd"/>
      <w:r w:rsidRPr="00BC7C16">
        <w:rPr>
          <w:i/>
        </w:rPr>
        <w:t>[</w:t>
      </w:r>
      <w:proofErr w:type="spellStart"/>
      <w:proofErr w:type="gramEnd"/>
      <w:r w:rsidRPr="00BC7C16">
        <w:rPr>
          <w:i/>
        </w:rPr>
        <w:t>чн</w:t>
      </w:r>
      <w:proofErr w:type="spellEnd"/>
      <w:r w:rsidRPr="00BC7C16">
        <w:rPr>
          <w:i/>
        </w:rPr>
        <w:t xml:space="preserve">] о – </w:t>
      </w:r>
      <w:proofErr w:type="spellStart"/>
      <w:r w:rsidRPr="00BC7C16">
        <w:rPr>
          <w:i/>
        </w:rPr>
        <w:t>ску</w:t>
      </w:r>
      <w:proofErr w:type="spellEnd"/>
      <w:r w:rsidRPr="00BC7C16">
        <w:rPr>
          <w:i/>
        </w:rPr>
        <w:t>[</w:t>
      </w:r>
      <w:proofErr w:type="spellStart"/>
      <w:r w:rsidRPr="00BC7C16">
        <w:rPr>
          <w:i/>
        </w:rPr>
        <w:t>шн</w:t>
      </w:r>
      <w:proofErr w:type="spellEnd"/>
      <w:r w:rsidRPr="00BC7C16">
        <w:rPr>
          <w:i/>
        </w:rPr>
        <w:t>]о, [</w:t>
      </w:r>
      <w:proofErr w:type="spellStart"/>
      <w:r w:rsidRPr="00BC7C16">
        <w:rPr>
          <w:i/>
        </w:rPr>
        <w:t>чт</w:t>
      </w:r>
      <w:proofErr w:type="spellEnd"/>
      <w:r w:rsidRPr="00BC7C16">
        <w:rPr>
          <w:i/>
        </w:rPr>
        <w:t>]о – [</w:t>
      </w:r>
      <w:proofErr w:type="spellStart"/>
      <w:r w:rsidRPr="00BC7C16">
        <w:rPr>
          <w:i/>
        </w:rPr>
        <w:t>шт</w:t>
      </w:r>
      <w:proofErr w:type="spellEnd"/>
      <w:r w:rsidRPr="00BC7C16">
        <w:rPr>
          <w:i/>
        </w:rPr>
        <w:t>]о, тортами</w:t>
      </w:r>
      <w:r w:rsidRPr="00BC7C16">
        <w:t xml:space="preserve"> с ударением на первый слог и с ударением на второй слог.</w:t>
      </w:r>
    </w:p>
    <w:p w:rsidR="00F422DB" w:rsidRPr="00BC7C16" w:rsidRDefault="00F422DB" w:rsidP="00BC7C16">
      <w:pPr>
        <w:ind w:firstLine="709"/>
        <w:jc w:val="both"/>
        <w:rPr>
          <w:i/>
        </w:rPr>
      </w:pPr>
      <w:r w:rsidRPr="00BC7C16">
        <w:t xml:space="preserve">Ученики записывают слово, обозначая то произношение, которое считают нормативным. После проверки и необходимой корректировки в  тетрадях старшеклассников должна появиться такая запись:   </w:t>
      </w:r>
      <w:r w:rsidRPr="00BC7C16">
        <w:rPr>
          <w:i/>
        </w:rPr>
        <w:t xml:space="preserve"> обеспечение </w:t>
      </w:r>
      <w:r w:rsidRPr="00BC7C16">
        <w:t>( с ударением на третий слог),</w:t>
      </w:r>
      <w:r w:rsidRPr="00BC7C16">
        <w:rPr>
          <w:i/>
        </w:rPr>
        <w:t xml:space="preserve"> нефтепровод </w:t>
      </w:r>
      <w:r w:rsidRPr="00BC7C16">
        <w:t xml:space="preserve">(с ударением на  последний слог), </w:t>
      </w:r>
      <w:proofErr w:type="spellStart"/>
      <w:r w:rsidRPr="00BC7C16">
        <w:rPr>
          <w:i/>
        </w:rPr>
        <w:t>ск</w:t>
      </w:r>
      <w:proofErr w:type="gramStart"/>
      <w:r w:rsidRPr="00BC7C16">
        <w:rPr>
          <w:i/>
        </w:rPr>
        <w:t>у</w:t>
      </w:r>
      <w:proofErr w:type="spellEnd"/>
      <w:r w:rsidRPr="00BC7C16">
        <w:rPr>
          <w:i/>
        </w:rPr>
        <w:t>[</w:t>
      </w:r>
      <w:proofErr w:type="spellStart"/>
      <w:proofErr w:type="gramEnd"/>
      <w:r w:rsidRPr="00BC7C16">
        <w:rPr>
          <w:i/>
        </w:rPr>
        <w:t>шн</w:t>
      </w:r>
      <w:proofErr w:type="spellEnd"/>
      <w:r w:rsidRPr="00BC7C16">
        <w:rPr>
          <w:i/>
        </w:rPr>
        <w:t>]о, [</w:t>
      </w:r>
      <w:proofErr w:type="spellStart"/>
      <w:r w:rsidRPr="00BC7C16">
        <w:rPr>
          <w:i/>
        </w:rPr>
        <w:t>шт</w:t>
      </w:r>
      <w:proofErr w:type="spellEnd"/>
      <w:r w:rsidRPr="00BC7C16">
        <w:rPr>
          <w:i/>
        </w:rPr>
        <w:t>]о, тортами</w:t>
      </w:r>
      <w:r w:rsidRPr="00BC7C16">
        <w:t xml:space="preserve"> (с ударением на первый слог). </w:t>
      </w:r>
      <w:r w:rsidRPr="00BC7C16">
        <w:rPr>
          <w:i/>
        </w:rPr>
        <w:t xml:space="preserve"> </w:t>
      </w:r>
    </w:p>
    <w:p w:rsidR="00F422DB" w:rsidRPr="00BC7C16" w:rsidRDefault="00F422DB" w:rsidP="00BC7C16">
      <w:pPr>
        <w:ind w:firstLine="709"/>
        <w:jc w:val="both"/>
      </w:pPr>
      <w:r w:rsidRPr="00BC7C16">
        <w:t>Затем школьники по одному несколько раз произносят эти слова, закрепляя акцентологические и орфоэпические нормы.</w:t>
      </w:r>
    </w:p>
    <w:p w:rsidR="00F422DB" w:rsidRPr="00BC7C16" w:rsidRDefault="00F422DB" w:rsidP="00BC7C16">
      <w:pPr>
        <w:ind w:firstLine="709"/>
        <w:jc w:val="both"/>
        <w:rPr>
          <w:i/>
        </w:rPr>
      </w:pPr>
      <w:r w:rsidRPr="00BC7C16">
        <w:t xml:space="preserve">В данное задание включаются только те слова русского языка, которые не имеют произносительных вариантов </w:t>
      </w:r>
      <w:r w:rsidRPr="00BC7C16">
        <w:rPr>
          <w:i/>
        </w:rPr>
        <w:t>( повторены, балованный, недоговорённость, памятуя, вы правы, сумерничать, щавель, ходатайствовать, [т’</w:t>
      </w:r>
      <w:proofErr w:type="gramStart"/>
      <w:r w:rsidRPr="00BC7C16">
        <w:rPr>
          <w:i/>
        </w:rPr>
        <w:t>]</w:t>
      </w:r>
      <w:proofErr w:type="spellStart"/>
      <w:r w:rsidRPr="00BC7C16">
        <w:rPr>
          <w:i/>
        </w:rPr>
        <w:t>е</w:t>
      </w:r>
      <w:proofErr w:type="gramEnd"/>
      <w:r w:rsidRPr="00BC7C16">
        <w:rPr>
          <w:i/>
        </w:rPr>
        <w:t>рмин</w:t>
      </w:r>
      <w:proofErr w:type="spellEnd"/>
      <w:r w:rsidRPr="00BC7C16">
        <w:rPr>
          <w:i/>
        </w:rPr>
        <w:t>, [</w:t>
      </w:r>
      <w:proofErr w:type="spellStart"/>
      <w:r w:rsidRPr="00BC7C16">
        <w:rPr>
          <w:i/>
        </w:rPr>
        <w:t>тэ</w:t>
      </w:r>
      <w:proofErr w:type="spellEnd"/>
      <w:r w:rsidRPr="00BC7C16">
        <w:rPr>
          <w:i/>
        </w:rPr>
        <w:t>]</w:t>
      </w:r>
      <w:proofErr w:type="spellStart"/>
      <w:r w:rsidRPr="00BC7C16">
        <w:rPr>
          <w:i/>
        </w:rPr>
        <w:t>рмос</w:t>
      </w:r>
      <w:proofErr w:type="spellEnd"/>
      <w:r w:rsidRPr="00BC7C16">
        <w:rPr>
          <w:i/>
        </w:rPr>
        <w:t xml:space="preserve">, </w:t>
      </w:r>
      <w:proofErr w:type="spellStart"/>
      <w:r w:rsidRPr="00BC7C16">
        <w:rPr>
          <w:i/>
        </w:rPr>
        <w:t>ширмос</w:t>
      </w:r>
      <w:proofErr w:type="spellEnd"/>
      <w:r w:rsidRPr="00BC7C16">
        <w:rPr>
          <w:i/>
        </w:rPr>
        <w:t xml:space="preserve">, </w:t>
      </w:r>
      <w:proofErr w:type="spellStart"/>
      <w:r w:rsidRPr="00BC7C16">
        <w:rPr>
          <w:i/>
        </w:rPr>
        <w:t>ши</w:t>
      </w:r>
      <w:proofErr w:type="spellEnd"/>
      <w:r w:rsidRPr="00BC7C16">
        <w:rPr>
          <w:i/>
        </w:rPr>
        <w:t>[</w:t>
      </w:r>
      <w:proofErr w:type="spellStart"/>
      <w:r w:rsidRPr="00BC7C16">
        <w:rPr>
          <w:i/>
        </w:rPr>
        <w:t>н</w:t>
      </w:r>
      <w:proofErr w:type="spellEnd"/>
      <w:r w:rsidRPr="00BC7C16">
        <w:rPr>
          <w:i/>
        </w:rPr>
        <w:t>’]ель).</w:t>
      </w:r>
    </w:p>
    <w:p w:rsidR="00F422DB" w:rsidRPr="00BC7C16" w:rsidRDefault="00F422DB" w:rsidP="00BC7C16">
      <w:pPr>
        <w:ind w:firstLine="709"/>
        <w:jc w:val="both"/>
      </w:pPr>
      <w:r w:rsidRPr="00BC7C16">
        <w:lastRenderedPageBreak/>
        <w:t>За основу мы берем «Орфоэпический</w:t>
      </w:r>
      <w:r w:rsidRPr="00BC7C16">
        <w:rPr>
          <w:i/>
        </w:rPr>
        <w:t xml:space="preserve"> </w:t>
      </w:r>
      <w:r w:rsidRPr="00BC7C16">
        <w:t xml:space="preserve"> словарь русского языка: произношение, ударение, грамматические формы» под ред. Р.И.Аванесова. – </w:t>
      </w:r>
      <w:proofErr w:type="gramStart"/>
      <w:r w:rsidRPr="00BC7C16">
        <w:t>М., 1989).</w:t>
      </w:r>
      <w:proofErr w:type="gramEnd"/>
    </w:p>
    <w:p w:rsidR="00F422DB" w:rsidRPr="00BC7C16" w:rsidRDefault="00F422DB" w:rsidP="00BC7C16">
      <w:pPr>
        <w:ind w:firstLine="709"/>
        <w:jc w:val="both"/>
      </w:pPr>
      <w:r w:rsidRPr="00BC7C16">
        <w:t xml:space="preserve">Третье задание </w:t>
      </w:r>
      <w:proofErr w:type="spellStart"/>
      <w:r w:rsidRPr="00BC7C16">
        <w:t>ортологического</w:t>
      </w:r>
      <w:proofErr w:type="spellEnd"/>
      <w:r w:rsidRPr="00BC7C16">
        <w:t xml:space="preserve"> тренажа – </w:t>
      </w:r>
      <w:r w:rsidRPr="00BC7C16">
        <w:rPr>
          <w:b/>
        </w:rPr>
        <w:t xml:space="preserve">комплексный анализ </w:t>
      </w:r>
      <w:r w:rsidRPr="00BC7C16">
        <w:t>пяти кратких выражений. Учитель их диктует, школьники записывают, а затем комментируют – самостоятельно или с помощью наводящих вопросов.</w:t>
      </w:r>
    </w:p>
    <w:p w:rsidR="00F422DB" w:rsidRPr="00BC7C16" w:rsidRDefault="00F422DB" w:rsidP="00BC7C16">
      <w:pPr>
        <w:ind w:firstLine="709"/>
        <w:jc w:val="both"/>
      </w:pPr>
      <w:r w:rsidRPr="00BC7C16">
        <w:t xml:space="preserve">Например: «ужасно </w:t>
      </w:r>
      <w:proofErr w:type="gramStart"/>
      <w:r w:rsidRPr="00BC7C16">
        <w:t>смешной</w:t>
      </w:r>
      <w:proofErr w:type="gramEnd"/>
      <w:r w:rsidRPr="00BC7C16">
        <w:t xml:space="preserve">»; « красивый </w:t>
      </w:r>
      <w:proofErr w:type="spellStart"/>
      <w:r w:rsidRPr="00BC7C16">
        <w:t>полувер</w:t>
      </w:r>
      <w:proofErr w:type="spellEnd"/>
      <w:r w:rsidRPr="00BC7C16">
        <w:t>»; «пресное городское солнце».</w:t>
      </w:r>
    </w:p>
    <w:p w:rsidR="00F422DB" w:rsidRPr="00BC7C16" w:rsidRDefault="00F422DB" w:rsidP="00BC7C16">
      <w:pPr>
        <w:ind w:firstLine="709"/>
        <w:jc w:val="both"/>
      </w:pPr>
      <w:r w:rsidRPr="00BC7C16">
        <w:t xml:space="preserve"> «Ужасно смешной». Сначала школьники отказывают этому сочетанию слов в праве на существование. Затем, сопоставив с оборотами типа «ужасно весело», «страшно красиво», «жутко интересно», понимают, что в предложенном контексте слова </w:t>
      </w:r>
      <w:r w:rsidRPr="00BC7C16">
        <w:rPr>
          <w:i/>
        </w:rPr>
        <w:t xml:space="preserve"> ужасно, жутко</w:t>
      </w:r>
      <w:r w:rsidRPr="00BC7C16">
        <w:t xml:space="preserve"> теряют свой мрачный, зловещий смысл и служат лишь для усиления экспрессии, заменяя собой такие лексемы, как </w:t>
      </w:r>
      <w:r w:rsidRPr="00BC7C16">
        <w:rPr>
          <w:i/>
        </w:rPr>
        <w:t xml:space="preserve"> очень, чрезвычайно, невообразимо </w:t>
      </w:r>
      <w:r w:rsidRPr="00BC7C16">
        <w:t>и т.д. Значит, делают вывод ученики, это нормативное выражение, но оно – принадлежность разговорного стиля.</w:t>
      </w:r>
    </w:p>
    <w:p w:rsidR="00F422DB" w:rsidRPr="00BC7C16" w:rsidRDefault="00F422DB" w:rsidP="00BC7C16">
      <w:pPr>
        <w:ind w:firstLine="709"/>
        <w:jc w:val="both"/>
      </w:pPr>
      <w:r w:rsidRPr="00BC7C16">
        <w:t xml:space="preserve"> «Красивый </w:t>
      </w:r>
      <w:proofErr w:type="spellStart"/>
      <w:r w:rsidRPr="00BC7C16">
        <w:t>полувер</w:t>
      </w:r>
      <w:proofErr w:type="spellEnd"/>
      <w:r w:rsidRPr="00BC7C16">
        <w:t>». Б.Тимофеев в книге «Правильно ли мы говорим?» дал такой комментарий: «</w:t>
      </w:r>
      <w:proofErr w:type="spellStart"/>
      <w:r w:rsidRPr="00BC7C16">
        <w:rPr>
          <w:i/>
        </w:rPr>
        <w:t>Полувер</w:t>
      </w:r>
      <w:proofErr w:type="spellEnd"/>
      <w:r w:rsidRPr="00BC7C16">
        <w:t xml:space="preserve"> – это человек, который разуверился наполовину. А </w:t>
      </w:r>
      <w:r w:rsidRPr="00BC7C16">
        <w:rPr>
          <w:i/>
        </w:rPr>
        <w:t>пуловер</w:t>
      </w:r>
      <w:r w:rsidRPr="00BC7C16">
        <w:t xml:space="preserve"> – это, по данным словарей, «трикотажная фуфайка без воротника и без застежки, плотно облегающая фигуру».</w:t>
      </w:r>
    </w:p>
    <w:p w:rsidR="00F422DB" w:rsidRPr="00BC7C16" w:rsidRDefault="00F422DB" w:rsidP="00BC7C16">
      <w:pPr>
        <w:ind w:firstLine="709"/>
        <w:jc w:val="both"/>
      </w:pPr>
      <w:r w:rsidRPr="00BC7C16">
        <w:t xml:space="preserve"> «Пресное городское солнце» (Т.Толстая). На первых уроках такие необычные сочетания  воспринимаются учениками с удивлением. Позже  к ним приходит умение размышлять над словом, воспринимать его глубокий смысл, ощущать свежесть соединения  логически несовместимых единиц, их образность и емкость.</w:t>
      </w:r>
    </w:p>
    <w:p w:rsidR="00F422DB" w:rsidRPr="00BC7C16" w:rsidRDefault="00F422DB" w:rsidP="00BC7C16">
      <w:pPr>
        <w:ind w:firstLine="709"/>
        <w:jc w:val="both"/>
      </w:pPr>
      <w:r w:rsidRPr="00BC7C16">
        <w:t>Приведенные примеры показывают: в задание включаются нормативные, ненормативные и окказиональные выражения. Комплексным его называем  потому, что школьники должны оценить в предложенных оборотах всё: произношение, грамматическую форму, словообразовательную модель семантическую и стилистическую сочетаемость, синтаксические связи, цель и условия введения в речь и т.д.</w:t>
      </w:r>
    </w:p>
    <w:p w:rsidR="00F422DB" w:rsidRPr="00BC7C16" w:rsidRDefault="00F422DB" w:rsidP="00BC7C16">
      <w:pPr>
        <w:ind w:firstLine="709"/>
        <w:jc w:val="both"/>
      </w:pPr>
      <w:r w:rsidRPr="00BC7C16">
        <w:t>Материалы для третьего задания берутся из словарей правильностей, из художественных, публицистических и научных текстов, из разговорной речи.</w:t>
      </w:r>
    </w:p>
    <w:p w:rsidR="00F422DB" w:rsidRPr="00BC7C16" w:rsidRDefault="00F422DB" w:rsidP="00BC7C16">
      <w:pPr>
        <w:ind w:firstLine="709"/>
        <w:jc w:val="both"/>
      </w:pPr>
      <w:r w:rsidRPr="00BC7C16">
        <w:t xml:space="preserve">Четвертое задание – </w:t>
      </w:r>
      <w:r w:rsidRPr="00BC7C16">
        <w:rPr>
          <w:b/>
        </w:rPr>
        <w:t>пунктуационный диктант</w:t>
      </w:r>
      <w:r w:rsidRPr="00BC7C16">
        <w:t xml:space="preserve">. Его объем – одно предложение. Оно должно быть по возможности кратким и насыщенным знаками препинания. Например: </w:t>
      </w:r>
      <w:r w:rsidRPr="00BC7C16">
        <w:rPr>
          <w:i/>
        </w:rPr>
        <w:t>Книги, дружище, как хороший сад, где всё есть: и приятное, и полезное</w:t>
      </w:r>
      <w:r w:rsidRPr="00BC7C16">
        <w:t>. (М.Горький).</w:t>
      </w:r>
    </w:p>
    <w:p w:rsidR="00F422DB" w:rsidRPr="00BC7C16" w:rsidRDefault="00F422DB" w:rsidP="00BC7C16">
      <w:pPr>
        <w:ind w:firstLine="709"/>
        <w:jc w:val="both"/>
      </w:pPr>
      <w:r w:rsidRPr="00BC7C16">
        <w:t xml:space="preserve">В дидактический материал включаются и простые </w:t>
      </w:r>
      <w:proofErr w:type="spellStart"/>
      <w:r w:rsidRPr="00BC7C16">
        <w:t>неосложнённые</w:t>
      </w:r>
      <w:proofErr w:type="spellEnd"/>
      <w:r w:rsidRPr="00BC7C16">
        <w:t xml:space="preserve"> предложения, однако, как показывает практика, учащиеся, руководствуясь ложными пунктуационными ассоциациями, ставят в таких предложениях «лишние» знаки.                                                                                       </w:t>
      </w:r>
    </w:p>
    <w:p w:rsidR="00F422DB" w:rsidRPr="00BC7C16" w:rsidRDefault="00F422DB" w:rsidP="00BC7C16">
      <w:pPr>
        <w:ind w:firstLine="709"/>
        <w:jc w:val="both"/>
        <w:rPr>
          <w:i/>
        </w:rPr>
      </w:pPr>
      <w:r w:rsidRPr="00BC7C16">
        <w:t xml:space="preserve"> Постепенно задание усложняется: для пунктуационного диктанта  подбираются фразы, в которых содержатся речевые ошибки разных типов. Задача учеников – найти и исправить ошибку, записать предложение, правильно расставить знаки препинания. Например: </w:t>
      </w:r>
      <w:r w:rsidRPr="00BC7C16">
        <w:rPr>
          <w:i/>
        </w:rPr>
        <w:t>«</w:t>
      </w:r>
      <w:proofErr w:type="gramStart"/>
      <w:r w:rsidRPr="00BC7C16">
        <w:rPr>
          <w:i/>
        </w:rPr>
        <w:t>Одень джемпер</w:t>
      </w:r>
      <w:proofErr w:type="gramEnd"/>
      <w:r w:rsidRPr="00BC7C16">
        <w:rPr>
          <w:i/>
        </w:rPr>
        <w:t>, - напомнила мама, - замерзнешь».</w:t>
      </w:r>
      <w:r w:rsidRPr="00BC7C16">
        <w:t xml:space="preserve"> Учащиеся исключают </w:t>
      </w:r>
      <w:proofErr w:type="spellStart"/>
      <w:r w:rsidRPr="00BC7C16">
        <w:t>паронимию</w:t>
      </w:r>
      <w:proofErr w:type="spellEnd"/>
      <w:r w:rsidRPr="00BC7C16">
        <w:t xml:space="preserve"> (нужно: </w:t>
      </w:r>
      <w:r w:rsidRPr="00BC7C16">
        <w:rPr>
          <w:i/>
        </w:rPr>
        <w:t>надень</w:t>
      </w:r>
      <w:r w:rsidRPr="00BC7C16">
        <w:t xml:space="preserve">) и оформляют высказывание с прямой речью. Ещё пример: </w:t>
      </w:r>
      <w:r w:rsidRPr="00BC7C16">
        <w:rPr>
          <w:i/>
        </w:rPr>
        <w:t>«Рассевшись по машинам, заревели моторы»</w:t>
      </w:r>
      <w:r w:rsidRPr="00BC7C16">
        <w:t>. Школьники устраняют деепричастный оборот, который делает высказывание алогичным, и расставляют необходимые знаки препинания</w:t>
      </w:r>
      <w:r w:rsidRPr="00BC7C16">
        <w:rPr>
          <w:i/>
        </w:rPr>
        <w:t>: Едва все расселись по машинам – заревели моторы.</w:t>
      </w:r>
    </w:p>
    <w:p w:rsidR="00F422DB" w:rsidRPr="00BC7C16" w:rsidRDefault="00F422DB" w:rsidP="00BC7C16">
      <w:pPr>
        <w:ind w:firstLine="709"/>
        <w:jc w:val="both"/>
        <w:rPr>
          <w:i/>
        </w:rPr>
      </w:pPr>
      <w:r w:rsidRPr="00BC7C16">
        <w:t xml:space="preserve">В рамках </w:t>
      </w:r>
      <w:proofErr w:type="spellStart"/>
      <w:r w:rsidRPr="00BC7C16">
        <w:t>ортологического</w:t>
      </w:r>
      <w:proofErr w:type="spellEnd"/>
      <w:r w:rsidRPr="00BC7C16">
        <w:t xml:space="preserve"> тренажа работа над словом не ограничивается вышеназванными упражнениями. </w:t>
      </w:r>
      <w:proofErr w:type="gramStart"/>
      <w:r w:rsidRPr="00BC7C16">
        <w:t>При необходимости учащиеся получают задание образовать нужную грамматическую форму (</w:t>
      </w:r>
      <w:r w:rsidRPr="00BC7C16">
        <w:rPr>
          <w:i/>
        </w:rPr>
        <w:t xml:space="preserve">с обеих сторон, пара чулок, килограмм помидоров), </w:t>
      </w:r>
      <w:r w:rsidRPr="00BC7C16">
        <w:t xml:space="preserve">дать толкование слову </w:t>
      </w:r>
      <w:r w:rsidRPr="00BC7C16">
        <w:rPr>
          <w:i/>
        </w:rPr>
        <w:t>(генезис, коммюнике, жалюзи),</w:t>
      </w:r>
      <w:r w:rsidRPr="00BC7C16">
        <w:t xml:space="preserve"> составить синонимический ряд из группы слов, выделив доминанту </w:t>
      </w:r>
      <w:r w:rsidRPr="00BC7C16">
        <w:rPr>
          <w:i/>
        </w:rPr>
        <w:t xml:space="preserve">(колосс, гигант, великан, исполин), </w:t>
      </w:r>
      <w:r w:rsidRPr="00BC7C16">
        <w:t>составить образное сочетание с определённым словом (</w:t>
      </w:r>
      <w:r w:rsidRPr="00BC7C16">
        <w:rPr>
          <w:i/>
        </w:rPr>
        <w:t>сливовый, тигровый).</w:t>
      </w:r>
      <w:proofErr w:type="gramEnd"/>
    </w:p>
    <w:p w:rsidR="00F422DB" w:rsidRPr="00BC7C16" w:rsidRDefault="00F422DB" w:rsidP="00BC7C16">
      <w:pPr>
        <w:ind w:firstLine="709"/>
        <w:jc w:val="both"/>
      </w:pPr>
      <w:proofErr w:type="spellStart"/>
      <w:r w:rsidRPr="00BC7C16">
        <w:t>Ортологический</w:t>
      </w:r>
      <w:proofErr w:type="spellEnd"/>
      <w:r w:rsidRPr="00BC7C16">
        <w:t xml:space="preserve"> тренаж очень мобилен: в нём всегда может получить отражение конкретная тема любого урока. Например, учащиеся систематизируют знания о сложном предложении. Блок упражнений выглядит следующим образом: </w:t>
      </w:r>
    </w:p>
    <w:p w:rsidR="00F422DB" w:rsidRPr="00BC7C16" w:rsidRDefault="00F422DB" w:rsidP="00BC7C16">
      <w:pPr>
        <w:jc w:val="both"/>
      </w:pPr>
      <w:r w:rsidRPr="00BC7C16">
        <w:t>1. Авиапочта, миллиграммовый, тремястами коробками, втридорога, сложносочинённое предложение, из-за дождя, новорожденный.</w:t>
      </w:r>
    </w:p>
    <w:p w:rsidR="00F422DB" w:rsidRPr="00BC7C16" w:rsidRDefault="00F422DB" w:rsidP="00BC7C16">
      <w:pPr>
        <w:jc w:val="both"/>
      </w:pPr>
      <w:r w:rsidRPr="00BC7C16">
        <w:t>2. Аэропорта, мусоропровод сорокаведерный, стограммовый, иссиня-черный, школа-интернат, алфавит, гастрономия, некролог.</w:t>
      </w:r>
    </w:p>
    <w:p w:rsidR="00F422DB" w:rsidRPr="00BC7C16" w:rsidRDefault="00F422DB" w:rsidP="00BC7C16">
      <w:pPr>
        <w:jc w:val="both"/>
      </w:pPr>
      <w:r w:rsidRPr="00BC7C16">
        <w:t>3. «Две большие разницы», «</w:t>
      </w:r>
      <w:proofErr w:type="gramStart"/>
      <w:r w:rsidRPr="00BC7C16">
        <w:t>Однако</w:t>
      </w:r>
      <w:proofErr w:type="gramEnd"/>
      <w:r w:rsidRPr="00BC7C16">
        <w:t xml:space="preserve"> тем не менее забыл», «Будь здоров, друг!», «Позарастали стежки-дорожки», «Всякая душа, ну… как цветик </w:t>
      </w:r>
      <w:proofErr w:type="spellStart"/>
      <w:r w:rsidRPr="00BC7C16">
        <w:t>полевой-духовитый</w:t>
      </w:r>
      <w:proofErr w:type="spellEnd"/>
      <w:r w:rsidRPr="00BC7C16">
        <w:t>» (И.Шмелёв).</w:t>
      </w:r>
    </w:p>
    <w:p w:rsidR="00F422DB" w:rsidRPr="00BC7C16" w:rsidRDefault="00F422DB" w:rsidP="00BC7C16">
      <w:pPr>
        <w:jc w:val="both"/>
      </w:pPr>
      <w:r w:rsidRPr="00BC7C16">
        <w:lastRenderedPageBreak/>
        <w:t>4.Объездчик заметил, что, пожалуй, тоже позвонит столяру.</w:t>
      </w:r>
    </w:p>
    <w:p w:rsidR="00F422DB" w:rsidRPr="00BC7C16" w:rsidRDefault="00F422DB" w:rsidP="00BC7C16">
      <w:pPr>
        <w:ind w:firstLine="709"/>
        <w:jc w:val="both"/>
      </w:pPr>
      <w:proofErr w:type="gramStart"/>
      <w:r w:rsidRPr="00BC7C16">
        <w:t xml:space="preserve">Выполняя эти задания, школьники глубже представляют процесс сложения в языке, так как будут анализировать сложные по составу и способу образования знаменательные части речи – с соединительными гласными и без них </w:t>
      </w:r>
      <w:r w:rsidRPr="00BC7C16">
        <w:rPr>
          <w:i/>
        </w:rPr>
        <w:t>(новорождённый, авиапочта)</w:t>
      </w:r>
      <w:r w:rsidRPr="00BC7C16">
        <w:t xml:space="preserve">, сложные предлоги </w:t>
      </w:r>
      <w:r w:rsidRPr="00BC7C16">
        <w:rPr>
          <w:i/>
        </w:rPr>
        <w:t>(из-за)</w:t>
      </w:r>
      <w:r w:rsidRPr="00BC7C16">
        <w:t xml:space="preserve">, сложные грамматические формы </w:t>
      </w:r>
      <w:r w:rsidRPr="00BC7C16">
        <w:rPr>
          <w:i/>
        </w:rPr>
        <w:t>(будь здоров)</w:t>
      </w:r>
      <w:r w:rsidRPr="00BC7C16">
        <w:t>, сложносоставные слова</w:t>
      </w:r>
      <w:r w:rsidRPr="00BC7C16">
        <w:rPr>
          <w:i/>
        </w:rPr>
        <w:t xml:space="preserve"> (школа-интернат)</w:t>
      </w:r>
      <w:r w:rsidRPr="00BC7C16">
        <w:t>, сложноподчинённые предложения и т. п.</w:t>
      </w:r>
      <w:proofErr w:type="gramEnd"/>
    </w:p>
    <w:p w:rsidR="00F422DB" w:rsidRPr="00BC7C16" w:rsidRDefault="00F422DB" w:rsidP="00BC7C16">
      <w:pPr>
        <w:ind w:firstLine="709"/>
        <w:jc w:val="both"/>
      </w:pPr>
      <w:r w:rsidRPr="00BC7C16">
        <w:t xml:space="preserve">Учащиеся пронаблюдают ошибочные сложения  (нельзя: «две большие разницы», нужно: </w:t>
      </w:r>
      <w:r w:rsidRPr="00BC7C16">
        <w:rPr>
          <w:i/>
        </w:rPr>
        <w:t>две разные вещи</w:t>
      </w:r>
      <w:r w:rsidRPr="00BC7C16">
        <w:t xml:space="preserve"> или</w:t>
      </w:r>
      <w:r w:rsidRPr="00BC7C16">
        <w:rPr>
          <w:i/>
        </w:rPr>
        <w:t xml:space="preserve"> большая разница;</w:t>
      </w:r>
      <w:r w:rsidRPr="00BC7C16">
        <w:t xml:space="preserve">  нельзя: «</w:t>
      </w:r>
      <w:proofErr w:type="gramStart"/>
      <w:r w:rsidRPr="00BC7C16">
        <w:t>однако</w:t>
      </w:r>
      <w:proofErr w:type="gramEnd"/>
      <w:r w:rsidRPr="00BC7C16">
        <w:t xml:space="preserve"> тем не менее забыл»,  нужно: </w:t>
      </w:r>
      <w:r w:rsidRPr="00BC7C16">
        <w:rPr>
          <w:i/>
        </w:rPr>
        <w:t xml:space="preserve">однако забыл </w:t>
      </w:r>
      <w:r w:rsidRPr="00BC7C16">
        <w:t xml:space="preserve"> или </w:t>
      </w:r>
      <w:r w:rsidRPr="00BC7C16">
        <w:rPr>
          <w:i/>
        </w:rPr>
        <w:t xml:space="preserve"> тем не менее  забыл</w:t>
      </w:r>
      <w:r w:rsidRPr="00BC7C16">
        <w:t>) и получат возможность объединения внешне разнородных, но вполне гармоничных смыслов.</w:t>
      </w:r>
    </w:p>
    <w:p w:rsidR="00F422DB" w:rsidRPr="00BC7C16" w:rsidRDefault="00F422DB" w:rsidP="00BC7C16">
      <w:pPr>
        <w:ind w:firstLine="709"/>
        <w:jc w:val="both"/>
      </w:pPr>
      <w:r w:rsidRPr="00BC7C16">
        <w:t xml:space="preserve">Тренажем можно начать урок и завершить его. Блок   заданий применяется и как тренировочный, и как контрольный.  Он уместен при объяснении нового материла и при его закреплении или повторении. Эта  «маленькая хитрость»  помогает интересно организовать и домашнюю работу старшеклассников:  они  самостоятельно  составляют упражнения для </w:t>
      </w:r>
      <w:proofErr w:type="spellStart"/>
      <w:r w:rsidRPr="00BC7C16">
        <w:t>ортологического</w:t>
      </w:r>
      <w:proofErr w:type="spellEnd"/>
      <w:r w:rsidRPr="00BC7C16">
        <w:t xml:space="preserve"> тренажера (лучшие варианты обязательно используются на уроках). </w:t>
      </w:r>
    </w:p>
    <w:p w:rsidR="00F422DB" w:rsidRPr="00BC7C16" w:rsidRDefault="00F422DB" w:rsidP="00BC7C16">
      <w:pPr>
        <w:ind w:firstLine="709"/>
        <w:jc w:val="both"/>
      </w:pPr>
      <w:r w:rsidRPr="00BC7C16">
        <w:t>Опыт свидетельствует, что этот прием, вызывая у школьников интерес, успешно формирует навыки правильной, чистой, логичной, точной, богатой речи.</w:t>
      </w:r>
    </w:p>
    <w:p w:rsidR="00BC7C16" w:rsidRPr="00BC7C16" w:rsidRDefault="00BC7C16" w:rsidP="00BC7C16">
      <w:pPr>
        <w:ind w:firstLine="709"/>
        <w:jc w:val="center"/>
      </w:pPr>
    </w:p>
    <w:p w:rsidR="00F422DB" w:rsidRPr="00BC7C16" w:rsidRDefault="00F422DB" w:rsidP="00BC7C16">
      <w:pPr>
        <w:ind w:firstLine="709"/>
        <w:jc w:val="center"/>
        <w:rPr>
          <w:b/>
          <w:bCs/>
        </w:rPr>
      </w:pPr>
      <w:r w:rsidRPr="00BC7C16">
        <w:rPr>
          <w:b/>
        </w:rPr>
        <w:t>ЛИТЕРАТУРА</w:t>
      </w:r>
      <w:r w:rsidRPr="00BC7C16">
        <w:rPr>
          <w:b/>
          <w:bCs/>
        </w:rPr>
        <w:t xml:space="preserve"> </w:t>
      </w:r>
    </w:p>
    <w:p w:rsidR="00F422DB" w:rsidRPr="00BC7C16" w:rsidRDefault="00F422DB" w:rsidP="00BC7C16">
      <w:r w:rsidRPr="00BC7C16">
        <w:rPr>
          <w:bCs/>
        </w:rPr>
        <w:t>Б</w:t>
      </w:r>
      <w:r w:rsidRPr="00BC7C16">
        <w:t xml:space="preserve">. </w:t>
      </w:r>
      <w:r w:rsidRPr="00BC7C16">
        <w:rPr>
          <w:bCs/>
        </w:rPr>
        <w:t>Н</w:t>
      </w:r>
      <w:r w:rsidRPr="00BC7C16">
        <w:t xml:space="preserve">. </w:t>
      </w:r>
      <w:r w:rsidRPr="00BC7C16">
        <w:rPr>
          <w:bCs/>
        </w:rPr>
        <w:t>Головин</w:t>
      </w:r>
      <w:r w:rsidRPr="00BC7C16">
        <w:t xml:space="preserve">. </w:t>
      </w:r>
      <w:r w:rsidRPr="00BC7C16">
        <w:rPr>
          <w:bCs/>
        </w:rPr>
        <w:t>Основы</w:t>
      </w:r>
      <w:r w:rsidRPr="00BC7C16">
        <w:t xml:space="preserve"> </w:t>
      </w:r>
      <w:r w:rsidRPr="00BC7C16">
        <w:rPr>
          <w:bCs/>
        </w:rPr>
        <w:t>культуры</w:t>
      </w:r>
      <w:r w:rsidRPr="00BC7C16">
        <w:t xml:space="preserve"> </w:t>
      </w:r>
      <w:r w:rsidRPr="00BC7C16">
        <w:rPr>
          <w:bCs/>
        </w:rPr>
        <w:t>речи</w:t>
      </w:r>
      <w:r w:rsidRPr="00BC7C16">
        <w:t>. –  Издательство: Высшая школа 1988 г.</w:t>
      </w:r>
    </w:p>
    <w:p w:rsidR="00F422DB" w:rsidRPr="00BC7C16" w:rsidRDefault="00F422DB" w:rsidP="00BC7C16">
      <w:pPr>
        <w:jc w:val="both"/>
      </w:pPr>
      <w:r w:rsidRPr="00BC7C16">
        <w:rPr>
          <w:bCs/>
        </w:rPr>
        <w:t>Орфоэпический</w:t>
      </w:r>
      <w:r w:rsidRPr="00BC7C16">
        <w:t xml:space="preserve"> </w:t>
      </w:r>
      <w:r w:rsidRPr="00BC7C16">
        <w:rPr>
          <w:bCs/>
        </w:rPr>
        <w:t>словарь</w:t>
      </w:r>
      <w:r w:rsidRPr="00BC7C16">
        <w:t xml:space="preserve"> </w:t>
      </w:r>
      <w:r w:rsidRPr="00BC7C16">
        <w:rPr>
          <w:bCs/>
        </w:rPr>
        <w:t>русского</w:t>
      </w:r>
      <w:r w:rsidRPr="00BC7C16">
        <w:t xml:space="preserve"> </w:t>
      </w:r>
      <w:r w:rsidRPr="00BC7C16">
        <w:rPr>
          <w:bCs/>
        </w:rPr>
        <w:t>языка</w:t>
      </w:r>
      <w:r w:rsidRPr="00BC7C16">
        <w:t xml:space="preserve">: </w:t>
      </w:r>
      <w:r w:rsidRPr="00BC7C16">
        <w:rPr>
          <w:bCs/>
        </w:rPr>
        <w:t>Произношение</w:t>
      </w:r>
      <w:r w:rsidRPr="00BC7C16">
        <w:t xml:space="preserve">, </w:t>
      </w:r>
      <w:r w:rsidRPr="00BC7C16">
        <w:rPr>
          <w:bCs/>
        </w:rPr>
        <w:t>ударение</w:t>
      </w:r>
      <w:r w:rsidRPr="00BC7C16">
        <w:t xml:space="preserve">, </w:t>
      </w:r>
      <w:r w:rsidRPr="00BC7C16">
        <w:rPr>
          <w:bCs/>
        </w:rPr>
        <w:t>грамматические</w:t>
      </w:r>
      <w:r w:rsidRPr="00BC7C16">
        <w:t xml:space="preserve"> </w:t>
      </w:r>
      <w:r w:rsidRPr="00BC7C16">
        <w:rPr>
          <w:bCs/>
        </w:rPr>
        <w:t>формы</w:t>
      </w:r>
      <w:proofErr w:type="gramStart"/>
      <w:r w:rsidRPr="00BC7C16">
        <w:t xml:space="preserve"> / П</w:t>
      </w:r>
      <w:proofErr w:type="gramEnd"/>
      <w:r w:rsidRPr="00BC7C16">
        <w:t xml:space="preserve">од ред. </w:t>
      </w:r>
      <w:r w:rsidRPr="00BC7C16">
        <w:rPr>
          <w:bCs/>
        </w:rPr>
        <w:t>Р</w:t>
      </w:r>
      <w:r w:rsidRPr="00BC7C16">
        <w:t xml:space="preserve">. </w:t>
      </w:r>
      <w:r w:rsidRPr="00BC7C16">
        <w:rPr>
          <w:bCs/>
        </w:rPr>
        <w:t>И</w:t>
      </w:r>
      <w:r w:rsidRPr="00BC7C16">
        <w:t xml:space="preserve">. </w:t>
      </w:r>
      <w:r w:rsidRPr="00BC7C16">
        <w:rPr>
          <w:bCs/>
        </w:rPr>
        <w:t>Аванесова</w:t>
      </w:r>
      <w:r w:rsidRPr="00BC7C16">
        <w:t xml:space="preserve"> – </w:t>
      </w:r>
      <w:r w:rsidRPr="00BC7C16">
        <w:rPr>
          <w:bCs/>
        </w:rPr>
        <w:t>М</w:t>
      </w:r>
      <w:r w:rsidRPr="00BC7C16">
        <w:t xml:space="preserve">., </w:t>
      </w:r>
      <w:r w:rsidRPr="00BC7C16">
        <w:rPr>
          <w:bCs/>
        </w:rPr>
        <w:t>1989</w:t>
      </w:r>
      <w:r w:rsidRPr="00BC7C16">
        <w:t>.</w:t>
      </w:r>
    </w:p>
    <w:p w:rsidR="00F422DB" w:rsidRPr="00BC7C16" w:rsidRDefault="00F422DB" w:rsidP="00BC7C16">
      <w:pPr>
        <w:jc w:val="both"/>
      </w:pPr>
      <w:r w:rsidRPr="00BC7C16">
        <w:t xml:space="preserve">Б.Тимофеев. «Правильно ли мы говорим?» –  </w:t>
      </w:r>
      <w:proofErr w:type="spellStart"/>
      <w:r w:rsidRPr="00BC7C16">
        <w:t>Лениздат</w:t>
      </w:r>
      <w:proofErr w:type="spellEnd"/>
      <w:r w:rsidRPr="00BC7C16">
        <w:t>, 1963 г.</w:t>
      </w:r>
    </w:p>
    <w:p w:rsidR="00F422DB" w:rsidRDefault="00F422DB" w:rsidP="00BC7C16">
      <w:pPr>
        <w:jc w:val="both"/>
        <w:rPr>
          <w:sz w:val="28"/>
          <w:szCs w:val="28"/>
        </w:rPr>
      </w:pPr>
    </w:p>
    <w:p w:rsidR="00B968A5" w:rsidRPr="00F422DB" w:rsidRDefault="00B968A5" w:rsidP="00BC7C16"/>
    <w:sectPr w:rsidR="00B968A5" w:rsidRPr="00F422DB" w:rsidSect="00F422DB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2DB"/>
    <w:rsid w:val="00504D9E"/>
    <w:rsid w:val="0072163C"/>
    <w:rsid w:val="00817422"/>
    <w:rsid w:val="00B968A5"/>
    <w:rsid w:val="00BC7C16"/>
    <w:rsid w:val="00F422DB"/>
    <w:rsid w:val="00F5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3</cp:revision>
  <dcterms:created xsi:type="dcterms:W3CDTF">2013-06-15T20:34:00Z</dcterms:created>
  <dcterms:modified xsi:type="dcterms:W3CDTF">2013-06-15T21:24:00Z</dcterms:modified>
</cp:coreProperties>
</file>