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67" w:rsidRDefault="00E06C47" w:rsidP="00E06C47">
      <w:pPr>
        <w:jc w:val="center"/>
        <w:rPr>
          <w:b/>
        </w:rPr>
      </w:pPr>
      <w:r w:rsidRPr="00E06C47">
        <w:rPr>
          <w:b/>
        </w:rPr>
        <w:t>«Царство растений»</w:t>
      </w:r>
    </w:p>
    <w:p w:rsidR="00E06C47" w:rsidRDefault="00E06C47" w:rsidP="00E06C47">
      <w:pPr>
        <w:jc w:val="left"/>
      </w:pPr>
      <w:r w:rsidRPr="00E06C47">
        <w:rPr>
          <w:b/>
        </w:rPr>
        <w:t>1</w:t>
      </w:r>
      <w:r>
        <w:t>. Света и Оля заинтересовались вопросом, какие науки дают нам знания об окружающем мире. Они составили таблицу, в которой название одной из таких наук отсутствует.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6C47" w:rsidTr="00E06C47">
        <w:tc>
          <w:tcPr>
            <w:tcW w:w="4785" w:type="dxa"/>
          </w:tcPr>
          <w:p w:rsidR="00E06C47" w:rsidRPr="00E06C47" w:rsidRDefault="00E06C47" w:rsidP="00E06C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6C47">
              <w:rPr>
                <w:b/>
                <w:sz w:val="24"/>
                <w:szCs w:val="24"/>
              </w:rPr>
              <w:t>Название науки</w:t>
            </w:r>
          </w:p>
        </w:tc>
        <w:tc>
          <w:tcPr>
            <w:tcW w:w="4786" w:type="dxa"/>
          </w:tcPr>
          <w:p w:rsidR="00E06C47" w:rsidRPr="00E06C47" w:rsidRDefault="00E06C47" w:rsidP="00E06C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6C47">
              <w:rPr>
                <w:b/>
                <w:sz w:val="24"/>
                <w:szCs w:val="24"/>
              </w:rPr>
              <w:t>Что изучает</w:t>
            </w:r>
          </w:p>
        </w:tc>
      </w:tr>
      <w:tr w:rsidR="00E06C47" w:rsidTr="00E06C47">
        <w:tc>
          <w:tcPr>
            <w:tcW w:w="4785" w:type="dxa"/>
          </w:tcPr>
          <w:p w:rsidR="00E06C47" w:rsidRDefault="00E06C47" w:rsidP="00E06C47">
            <w:pPr>
              <w:spacing w:after="0" w:line="240" w:lineRule="auto"/>
              <w:jc w:val="left"/>
            </w:pPr>
          </w:p>
        </w:tc>
        <w:tc>
          <w:tcPr>
            <w:tcW w:w="4786" w:type="dxa"/>
          </w:tcPr>
          <w:p w:rsidR="00E06C47" w:rsidRDefault="00E06C47" w:rsidP="00E06C47">
            <w:pPr>
              <w:spacing w:after="0" w:line="240" w:lineRule="auto"/>
              <w:jc w:val="left"/>
            </w:pPr>
            <w:r>
              <w:t>Царство животных</w:t>
            </w:r>
          </w:p>
        </w:tc>
      </w:tr>
      <w:tr w:rsidR="00E06C47" w:rsidTr="00E06C47">
        <w:tc>
          <w:tcPr>
            <w:tcW w:w="4785" w:type="dxa"/>
          </w:tcPr>
          <w:p w:rsidR="00E06C47" w:rsidRDefault="00E06C47" w:rsidP="00E06C47">
            <w:pPr>
              <w:spacing w:after="0" w:line="240" w:lineRule="auto"/>
              <w:jc w:val="left"/>
            </w:pPr>
            <w:r>
              <w:t>Астрономия</w:t>
            </w:r>
          </w:p>
        </w:tc>
        <w:tc>
          <w:tcPr>
            <w:tcW w:w="4786" w:type="dxa"/>
          </w:tcPr>
          <w:p w:rsidR="00E06C47" w:rsidRDefault="00E06C47" w:rsidP="00E06C47">
            <w:pPr>
              <w:spacing w:after="0" w:line="240" w:lineRule="auto"/>
              <w:jc w:val="left"/>
            </w:pPr>
            <w:r>
              <w:t>Царство растений</w:t>
            </w:r>
          </w:p>
        </w:tc>
      </w:tr>
      <w:tr w:rsidR="00E06C47" w:rsidTr="00E06C47">
        <w:tc>
          <w:tcPr>
            <w:tcW w:w="4785" w:type="dxa"/>
          </w:tcPr>
          <w:p w:rsidR="00E06C47" w:rsidRDefault="00E06C47" w:rsidP="00E06C47">
            <w:pPr>
              <w:spacing w:after="0" w:line="240" w:lineRule="auto"/>
              <w:jc w:val="left"/>
            </w:pPr>
            <w:r>
              <w:t>Ботаника</w:t>
            </w:r>
          </w:p>
        </w:tc>
        <w:tc>
          <w:tcPr>
            <w:tcW w:w="4786" w:type="dxa"/>
          </w:tcPr>
          <w:p w:rsidR="00E06C47" w:rsidRDefault="00E06C47" w:rsidP="00E06C47">
            <w:pPr>
              <w:spacing w:after="0" w:line="240" w:lineRule="auto"/>
              <w:jc w:val="left"/>
            </w:pPr>
            <w:r>
              <w:t>Человека и его деятельность в прошлом</w:t>
            </w:r>
          </w:p>
        </w:tc>
      </w:tr>
      <w:tr w:rsidR="00E06C47" w:rsidTr="00E06C47">
        <w:tc>
          <w:tcPr>
            <w:tcW w:w="4785" w:type="dxa"/>
          </w:tcPr>
          <w:p w:rsidR="00E06C47" w:rsidRDefault="00E06C47" w:rsidP="00E06C47">
            <w:pPr>
              <w:spacing w:after="0" w:line="240" w:lineRule="auto"/>
              <w:jc w:val="left"/>
            </w:pPr>
            <w:r>
              <w:t>История</w:t>
            </w:r>
          </w:p>
        </w:tc>
        <w:tc>
          <w:tcPr>
            <w:tcW w:w="4786" w:type="dxa"/>
          </w:tcPr>
          <w:p w:rsidR="00E06C47" w:rsidRDefault="00E06C47" w:rsidP="00E06C47">
            <w:pPr>
              <w:spacing w:after="0" w:line="240" w:lineRule="auto"/>
              <w:jc w:val="left"/>
            </w:pPr>
            <w:r>
              <w:t>Космические тела</w:t>
            </w:r>
          </w:p>
        </w:tc>
      </w:tr>
      <w:tr w:rsidR="00E06C47" w:rsidTr="00E06C47">
        <w:tc>
          <w:tcPr>
            <w:tcW w:w="4785" w:type="dxa"/>
          </w:tcPr>
          <w:p w:rsidR="00E06C47" w:rsidRDefault="00E06C47" w:rsidP="00E06C47">
            <w:pPr>
              <w:spacing w:after="0" w:line="240" w:lineRule="auto"/>
              <w:jc w:val="left"/>
            </w:pPr>
            <w:r>
              <w:t>Зоология</w:t>
            </w:r>
          </w:p>
        </w:tc>
        <w:tc>
          <w:tcPr>
            <w:tcW w:w="4786" w:type="dxa"/>
          </w:tcPr>
          <w:p w:rsidR="00E06C47" w:rsidRDefault="00E06C47" w:rsidP="00E06C47">
            <w:pPr>
              <w:spacing w:after="0" w:line="240" w:lineRule="auto"/>
              <w:jc w:val="left"/>
            </w:pPr>
            <w:r>
              <w:t>Связь живых существ с окружающей средой</w:t>
            </w:r>
          </w:p>
        </w:tc>
      </w:tr>
    </w:tbl>
    <w:p w:rsidR="00E06C47" w:rsidRDefault="00E06C47" w:rsidP="00E06C47">
      <w:pPr>
        <w:spacing w:after="0" w:line="240" w:lineRule="auto"/>
        <w:jc w:val="left"/>
        <w:rPr>
          <w:b/>
        </w:rPr>
      </w:pPr>
      <w:r w:rsidRPr="00E06C47">
        <w:rPr>
          <w:b/>
        </w:rPr>
        <w:t xml:space="preserve">Соедини стрелочками название науки и, что она </w:t>
      </w:r>
      <w:r w:rsidRPr="00E06C47">
        <w:rPr>
          <w:b/>
        </w:rPr>
        <w:t>изучает,</w:t>
      </w:r>
      <w:r w:rsidRPr="00E06C47">
        <w:rPr>
          <w:b/>
        </w:rPr>
        <w:t xml:space="preserve"> и допиши недостающее название науки</w:t>
      </w:r>
      <w:r w:rsidRPr="00E06C47">
        <w:rPr>
          <w:b/>
        </w:rPr>
        <w:t xml:space="preserve">. </w:t>
      </w:r>
    </w:p>
    <w:p w:rsidR="00E06C47" w:rsidRDefault="00E06C47" w:rsidP="00E06C47">
      <w:pPr>
        <w:spacing w:after="0" w:line="240" w:lineRule="auto"/>
        <w:jc w:val="left"/>
        <w:rPr>
          <w:b/>
        </w:rPr>
      </w:pPr>
    </w:p>
    <w:p w:rsidR="00E06C47" w:rsidRDefault="00E06C47" w:rsidP="00E06C47">
      <w:pPr>
        <w:spacing w:after="0" w:line="240" w:lineRule="auto"/>
        <w:jc w:val="left"/>
        <w:rPr>
          <w:b/>
        </w:rPr>
      </w:pPr>
      <w:r>
        <w:rPr>
          <w:b/>
        </w:rPr>
        <w:t>2. Прочитай текст.</w:t>
      </w:r>
    </w:p>
    <w:p w:rsidR="00E06C47" w:rsidRPr="00E06C47" w:rsidRDefault="00E06C47" w:rsidP="00E06C47">
      <w:pPr>
        <w:spacing w:after="0" w:line="276" w:lineRule="auto"/>
        <w:jc w:val="left"/>
        <w:rPr>
          <w:i/>
        </w:rPr>
      </w:pPr>
      <w:r w:rsidRPr="00E06C47">
        <w:rPr>
          <w:i/>
        </w:rPr>
        <w:t xml:space="preserve">Ковыль – многолетнее растение семейства </w:t>
      </w:r>
      <w:proofErr w:type="gramStart"/>
      <w:r w:rsidRPr="00E06C47">
        <w:rPr>
          <w:i/>
        </w:rPr>
        <w:t>злаковых</w:t>
      </w:r>
      <w:proofErr w:type="gramEnd"/>
      <w:r w:rsidRPr="00E06C47">
        <w:rPr>
          <w:i/>
        </w:rPr>
        <w:t xml:space="preserve">. Насчитывается более 300 видов этого растения. </w:t>
      </w:r>
    </w:p>
    <w:p w:rsidR="00E06C47" w:rsidRDefault="00E06C47" w:rsidP="00E06C47">
      <w:pPr>
        <w:spacing w:after="0" w:line="276" w:lineRule="auto"/>
        <w:jc w:val="left"/>
        <w:rPr>
          <w:i/>
        </w:rPr>
      </w:pPr>
      <w:r w:rsidRPr="00E06C47">
        <w:rPr>
          <w:i/>
        </w:rPr>
        <w:t xml:space="preserve">Стебли у растения прямостоячие, листья собраны в пучок у корневища. Ковыль идеально приспособлен к жизни в степях: листья у него очень узкие и почти всегда сложены вдоль, поэтому испарение влаги из ткани листа замедлено. У этого растения необычный способ распространения семян – плод ковыля снабжён длинным пером, опушённым волосками. Это замечательный летательный аппарат. С его помощью довольно тяжёлая зерновка летит, как на парашюте, в вертикальном положении, далеко разносится ветром. </w:t>
      </w:r>
    </w:p>
    <w:p w:rsidR="00E06C47" w:rsidRDefault="00E06C47" w:rsidP="00E06C47">
      <w:pPr>
        <w:spacing w:after="0" w:line="276" w:lineRule="auto"/>
        <w:jc w:val="left"/>
        <w:rPr>
          <w:b/>
        </w:rPr>
      </w:pPr>
      <w:r w:rsidRPr="00E06C47">
        <w:rPr>
          <w:b/>
        </w:rPr>
        <w:t xml:space="preserve">Обведи номера утверждений, которые относятся к внешнему виду </w:t>
      </w:r>
    </w:p>
    <w:p w:rsidR="00E06C47" w:rsidRDefault="00E06C47" w:rsidP="00E06C47">
      <w:pPr>
        <w:spacing w:after="0" w:line="276" w:lineRule="auto"/>
        <w:jc w:val="left"/>
        <w:rPr>
          <w:b/>
        </w:rPr>
      </w:pPr>
      <w:r w:rsidRPr="00E06C47">
        <w:rPr>
          <w:b/>
        </w:rPr>
        <w:t xml:space="preserve">ковыля. </w:t>
      </w:r>
    </w:p>
    <w:p w:rsidR="00E06C47" w:rsidRDefault="00E06C47" w:rsidP="00E06C47">
      <w:pPr>
        <w:spacing w:after="0" w:line="276" w:lineRule="auto"/>
        <w:jc w:val="left"/>
      </w:pPr>
      <w:r>
        <w:t>1) стебли прямостоячие</w:t>
      </w:r>
    </w:p>
    <w:p w:rsidR="00E06C47" w:rsidRDefault="00E06C47" w:rsidP="00E06C47">
      <w:pPr>
        <w:spacing w:after="0" w:line="276" w:lineRule="auto"/>
        <w:jc w:val="left"/>
      </w:pPr>
      <w:r>
        <w:t>2) плод снабжен длинным «пером-парашютом», опушённым волосками</w:t>
      </w:r>
    </w:p>
    <w:p w:rsidR="00E06C47" w:rsidRDefault="00E06C47" w:rsidP="00E06C47">
      <w:pPr>
        <w:spacing w:after="0" w:line="276" w:lineRule="auto"/>
        <w:jc w:val="left"/>
      </w:pPr>
      <w:r>
        <w:t xml:space="preserve">3) </w:t>
      </w:r>
      <w:r w:rsidR="006B4255">
        <w:t>растение идёт на корм домашним животным</w:t>
      </w:r>
    </w:p>
    <w:p w:rsidR="006B4255" w:rsidRDefault="006B4255" w:rsidP="00E06C47">
      <w:pPr>
        <w:spacing w:after="0" w:line="276" w:lineRule="auto"/>
        <w:jc w:val="left"/>
      </w:pPr>
      <w:r>
        <w:t>4) листовые пластинки узкие и сложены вдоль</w:t>
      </w:r>
    </w:p>
    <w:p w:rsidR="006B4255" w:rsidRDefault="006B4255" w:rsidP="00E06C47">
      <w:pPr>
        <w:spacing w:after="0" w:line="276" w:lineRule="auto"/>
        <w:jc w:val="left"/>
      </w:pPr>
      <w:r>
        <w:t>5) растёт преимущественно в степных зонах</w:t>
      </w:r>
    </w:p>
    <w:p w:rsidR="006B4255" w:rsidRDefault="006B4255" w:rsidP="00E06C47">
      <w:pPr>
        <w:spacing w:after="0" w:line="276" w:lineRule="auto"/>
        <w:jc w:val="left"/>
      </w:pPr>
      <w:r>
        <w:t xml:space="preserve">6) ковыль – многолетнее злаковое растение </w:t>
      </w:r>
    </w:p>
    <w:p w:rsidR="006B4255" w:rsidRDefault="006B4255" w:rsidP="00E06C47">
      <w:pPr>
        <w:spacing w:after="0" w:line="276" w:lineRule="auto"/>
        <w:jc w:val="left"/>
      </w:pPr>
    </w:p>
    <w:p w:rsidR="006B4255" w:rsidRDefault="006B4255" w:rsidP="00E06C47">
      <w:pPr>
        <w:spacing w:after="0" w:line="276" w:lineRule="auto"/>
        <w:jc w:val="left"/>
        <w:rPr>
          <w:b/>
        </w:rPr>
      </w:pPr>
      <w:r w:rsidRPr="006B4255">
        <w:rPr>
          <w:b/>
        </w:rPr>
        <w:t xml:space="preserve">3. Найди ошибочное высказывание. </w:t>
      </w:r>
    </w:p>
    <w:p w:rsidR="006B4255" w:rsidRDefault="006B4255" w:rsidP="00E06C47">
      <w:pPr>
        <w:spacing w:after="0" w:line="276" w:lineRule="auto"/>
        <w:jc w:val="left"/>
      </w:pPr>
      <w:r>
        <w:t>1) Лес – источник древесины.</w:t>
      </w:r>
    </w:p>
    <w:p w:rsidR="006B4255" w:rsidRDefault="006B4255" w:rsidP="00E06C47">
      <w:pPr>
        <w:spacing w:after="0" w:line="276" w:lineRule="auto"/>
        <w:jc w:val="left"/>
      </w:pPr>
      <w:r>
        <w:t>2) Ле</w:t>
      </w:r>
      <w:proofErr w:type="gramStart"/>
      <w:r>
        <w:t>с-</w:t>
      </w:r>
      <w:proofErr w:type="gramEnd"/>
      <w:r>
        <w:t xml:space="preserve"> место для утилизации отходов человеческой жизнедеятельности.</w:t>
      </w:r>
    </w:p>
    <w:p w:rsidR="006B4255" w:rsidRDefault="006B4255" w:rsidP="00E06C47">
      <w:pPr>
        <w:spacing w:after="0" w:line="276" w:lineRule="auto"/>
        <w:jc w:val="left"/>
      </w:pPr>
      <w:r>
        <w:lastRenderedPageBreak/>
        <w:t>3) Лес – природное богатство России</w:t>
      </w:r>
    </w:p>
    <w:p w:rsidR="006B4255" w:rsidRDefault="006B4255" w:rsidP="00E06C47">
      <w:pPr>
        <w:spacing w:after="0" w:line="276" w:lineRule="auto"/>
        <w:jc w:val="left"/>
      </w:pPr>
      <w:r>
        <w:t>4)Лес – дом для грибов, растений и животных.</w:t>
      </w:r>
    </w:p>
    <w:p w:rsidR="006B4255" w:rsidRDefault="006B4255" w:rsidP="00E06C47">
      <w:pPr>
        <w:spacing w:after="0" w:line="276" w:lineRule="auto"/>
        <w:jc w:val="left"/>
      </w:pPr>
      <w:r>
        <w:t>5) Лес – «лёгкие» планеты Земли</w:t>
      </w:r>
    </w:p>
    <w:p w:rsidR="006B4255" w:rsidRDefault="006B4255" w:rsidP="00E06C47">
      <w:pPr>
        <w:spacing w:after="0" w:line="276" w:lineRule="auto"/>
        <w:jc w:val="left"/>
      </w:pPr>
      <w:r>
        <w:t>6) Лес – источник ягод, грибов, лекарственных растений.</w:t>
      </w:r>
    </w:p>
    <w:p w:rsidR="006B4255" w:rsidRDefault="006B4255" w:rsidP="00E06C47">
      <w:pPr>
        <w:spacing w:after="0" w:line="276" w:lineRule="auto"/>
        <w:jc w:val="left"/>
      </w:pPr>
    </w:p>
    <w:p w:rsidR="006B4255" w:rsidRDefault="006B4255" w:rsidP="00E06C47">
      <w:pPr>
        <w:spacing w:after="0" w:line="276" w:lineRule="auto"/>
        <w:jc w:val="left"/>
        <w:rPr>
          <w:b/>
        </w:rPr>
      </w:pPr>
      <w:r w:rsidRPr="006B4255">
        <w:rPr>
          <w:b/>
        </w:rPr>
        <w:t xml:space="preserve">4. Четвероклассники изучали тему «Разнообразие растений». Они составляли таблицу групп растений.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4255" w:rsidTr="006B4255">
        <w:tc>
          <w:tcPr>
            <w:tcW w:w="3190" w:type="dxa"/>
          </w:tcPr>
          <w:p w:rsidR="006B4255" w:rsidRPr="006B4255" w:rsidRDefault="006B4255" w:rsidP="006B42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4255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190" w:type="dxa"/>
          </w:tcPr>
          <w:p w:rsidR="006B4255" w:rsidRPr="006B4255" w:rsidRDefault="006B4255" w:rsidP="006B42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4255">
              <w:rPr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3191" w:type="dxa"/>
          </w:tcPr>
          <w:p w:rsidR="006B4255" w:rsidRPr="006B4255" w:rsidRDefault="006B4255" w:rsidP="006B42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4255">
              <w:rPr>
                <w:b/>
                <w:sz w:val="24"/>
                <w:szCs w:val="24"/>
              </w:rPr>
              <w:t>Представитель</w:t>
            </w:r>
          </w:p>
        </w:tc>
      </w:tr>
      <w:tr w:rsidR="006B4255" w:rsidTr="006B4255">
        <w:tc>
          <w:tcPr>
            <w:tcW w:w="3190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Мхи</w:t>
            </w:r>
          </w:p>
        </w:tc>
        <w:tc>
          <w:tcPr>
            <w:tcW w:w="3190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Не имеют цветков, плодов, семян, корней</w:t>
            </w:r>
          </w:p>
        </w:tc>
        <w:tc>
          <w:tcPr>
            <w:tcW w:w="3191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ягель</w:t>
            </w:r>
          </w:p>
        </w:tc>
      </w:tr>
      <w:tr w:rsidR="006B4255" w:rsidTr="006B4255">
        <w:tc>
          <w:tcPr>
            <w:tcW w:w="3190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Папоротники</w:t>
            </w:r>
          </w:p>
        </w:tc>
        <w:tc>
          <w:tcPr>
            <w:tcW w:w="3190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Не имеют __________________</w:t>
            </w:r>
          </w:p>
        </w:tc>
        <w:tc>
          <w:tcPr>
            <w:tcW w:w="3191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орляк</w:t>
            </w:r>
          </w:p>
        </w:tc>
      </w:tr>
      <w:tr w:rsidR="006B4255" w:rsidTr="006B4255">
        <w:tc>
          <w:tcPr>
            <w:tcW w:w="3190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Хвойные растения</w:t>
            </w:r>
          </w:p>
        </w:tc>
        <w:tc>
          <w:tcPr>
            <w:tcW w:w="3190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Не имеют цветков и плодов</w:t>
            </w:r>
          </w:p>
        </w:tc>
        <w:tc>
          <w:tcPr>
            <w:tcW w:w="3191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сосна</w:t>
            </w:r>
          </w:p>
        </w:tc>
      </w:tr>
      <w:tr w:rsidR="006B4255" w:rsidTr="006B4255">
        <w:tc>
          <w:tcPr>
            <w:tcW w:w="3190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Цветковые растения</w:t>
            </w:r>
          </w:p>
        </w:tc>
        <w:tc>
          <w:tcPr>
            <w:tcW w:w="3190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Имеют все органы растения: корень, стебель, листья, цветки, плоды с  семенами</w:t>
            </w:r>
          </w:p>
        </w:tc>
        <w:tc>
          <w:tcPr>
            <w:tcW w:w="3191" w:type="dxa"/>
          </w:tcPr>
          <w:p w:rsidR="006B4255" w:rsidRDefault="006B4255" w:rsidP="006B4255">
            <w:pPr>
              <w:spacing w:after="0" w:line="240" w:lineRule="auto"/>
              <w:jc w:val="left"/>
            </w:pPr>
            <w:r>
              <w:t>роза</w:t>
            </w:r>
          </w:p>
        </w:tc>
      </w:tr>
    </w:tbl>
    <w:p w:rsidR="006B4255" w:rsidRDefault="006B4255" w:rsidP="00E06C47">
      <w:pPr>
        <w:spacing w:after="0" w:line="276" w:lineRule="auto"/>
        <w:jc w:val="left"/>
        <w:rPr>
          <w:b/>
        </w:rPr>
      </w:pPr>
      <w:r w:rsidRPr="006B4255">
        <w:rPr>
          <w:b/>
        </w:rPr>
        <w:t xml:space="preserve">В этой таблице отсутствуют особенности строения одной из групп растений. Дополни таблицу. </w:t>
      </w:r>
    </w:p>
    <w:p w:rsidR="006B4255" w:rsidRDefault="006B4255" w:rsidP="00E06C47">
      <w:pPr>
        <w:spacing w:after="0" w:line="276" w:lineRule="auto"/>
        <w:jc w:val="left"/>
      </w:pPr>
    </w:p>
    <w:p w:rsidR="006B4255" w:rsidRPr="006B4255" w:rsidRDefault="006B4255" w:rsidP="00E06C47">
      <w:pPr>
        <w:spacing w:after="0" w:line="276" w:lineRule="auto"/>
        <w:jc w:val="left"/>
        <w:rPr>
          <w:b/>
        </w:rPr>
      </w:pPr>
      <w:r w:rsidRPr="006B4255">
        <w:rPr>
          <w:b/>
        </w:rPr>
        <w:t>5. Распредели растения по двум группам.</w:t>
      </w:r>
    </w:p>
    <w:p w:rsidR="006B4255" w:rsidRDefault="006B4255" w:rsidP="00E06C47">
      <w:pPr>
        <w:spacing w:after="0" w:line="276" w:lineRule="auto"/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13F5" w:rsidTr="006B4255">
        <w:tc>
          <w:tcPr>
            <w:tcW w:w="4785" w:type="dxa"/>
          </w:tcPr>
          <w:p w:rsidR="006313F5" w:rsidRDefault="006313F5" w:rsidP="006B4255">
            <w:pPr>
              <w:spacing w:after="0" w:line="276" w:lineRule="auto"/>
              <w:jc w:val="left"/>
            </w:pPr>
            <w:r>
              <w:t xml:space="preserve">А) Хвойные                                    </w:t>
            </w:r>
          </w:p>
          <w:p w:rsidR="006313F5" w:rsidRDefault="006313F5" w:rsidP="006B4255">
            <w:pPr>
              <w:spacing w:after="0" w:line="276" w:lineRule="auto"/>
              <w:jc w:val="left"/>
            </w:pPr>
          </w:p>
        </w:tc>
        <w:tc>
          <w:tcPr>
            <w:tcW w:w="4786" w:type="dxa"/>
            <w:vMerge w:val="restart"/>
          </w:tcPr>
          <w:p w:rsidR="006313F5" w:rsidRDefault="006313F5" w:rsidP="00E06C47">
            <w:pPr>
              <w:spacing w:after="0" w:line="276" w:lineRule="auto"/>
              <w:jc w:val="left"/>
            </w:pPr>
            <w:r>
              <w:t>1</w:t>
            </w:r>
            <w:r>
              <w:t xml:space="preserve">) </w:t>
            </w:r>
            <w:r>
              <w:t>пихта</w:t>
            </w:r>
          </w:p>
          <w:p w:rsidR="006313F5" w:rsidRDefault="006313F5" w:rsidP="006B4255">
            <w:pPr>
              <w:spacing w:after="0" w:line="276" w:lineRule="auto"/>
              <w:jc w:val="left"/>
            </w:pPr>
            <w:r>
              <w:t>2)</w:t>
            </w:r>
            <w:r>
              <w:t xml:space="preserve"> </w:t>
            </w:r>
            <w:r>
              <w:t>ель</w:t>
            </w:r>
          </w:p>
          <w:p w:rsidR="006313F5" w:rsidRDefault="006313F5" w:rsidP="006B4255">
            <w:pPr>
              <w:spacing w:after="0" w:line="276" w:lineRule="auto"/>
              <w:jc w:val="left"/>
            </w:pPr>
            <w:r>
              <w:t>3) дуб</w:t>
            </w:r>
          </w:p>
          <w:p w:rsidR="006313F5" w:rsidRDefault="006313F5" w:rsidP="006B4255">
            <w:pPr>
              <w:spacing w:after="0" w:line="276" w:lineRule="auto"/>
              <w:jc w:val="left"/>
            </w:pPr>
            <w:r>
              <w:t>4) береза</w:t>
            </w:r>
          </w:p>
          <w:p w:rsidR="006313F5" w:rsidRDefault="006313F5" w:rsidP="006B4255">
            <w:pPr>
              <w:spacing w:after="0" w:line="276" w:lineRule="auto"/>
              <w:jc w:val="left"/>
            </w:pPr>
            <w:r>
              <w:t>5) вяз</w:t>
            </w:r>
          </w:p>
          <w:p w:rsidR="006313F5" w:rsidRDefault="006313F5" w:rsidP="006B4255">
            <w:pPr>
              <w:spacing w:after="0" w:line="276" w:lineRule="auto"/>
              <w:jc w:val="left"/>
            </w:pPr>
            <w:r>
              <w:t>6) лиственница</w:t>
            </w:r>
          </w:p>
          <w:p w:rsidR="006313F5" w:rsidRDefault="006313F5" w:rsidP="006B4255">
            <w:pPr>
              <w:spacing w:after="0" w:line="276" w:lineRule="auto"/>
              <w:jc w:val="left"/>
            </w:pPr>
            <w:r>
              <w:t>7) липа</w:t>
            </w:r>
          </w:p>
          <w:p w:rsidR="006313F5" w:rsidRDefault="006313F5" w:rsidP="006B4255">
            <w:pPr>
              <w:spacing w:after="0" w:line="276" w:lineRule="auto"/>
              <w:jc w:val="left"/>
            </w:pPr>
            <w:r>
              <w:t>8) осина</w:t>
            </w:r>
          </w:p>
        </w:tc>
      </w:tr>
      <w:tr w:rsidR="006313F5" w:rsidTr="006B4255">
        <w:tc>
          <w:tcPr>
            <w:tcW w:w="4785" w:type="dxa"/>
          </w:tcPr>
          <w:p w:rsidR="006313F5" w:rsidRPr="006B4255" w:rsidRDefault="006313F5" w:rsidP="006B4255">
            <w:pPr>
              <w:spacing w:after="0" w:line="276" w:lineRule="auto"/>
              <w:jc w:val="left"/>
            </w:pPr>
            <w:r>
              <w:t xml:space="preserve">Б) Лиственные                               </w:t>
            </w:r>
          </w:p>
          <w:p w:rsidR="006313F5" w:rsidRDefault="006313F5" w:rsidP="00E06C47">
            <w:pPr>
              <w:spacing w:after="0" w:line="276" w:lineRule="auto"/>
              <w:jc w:val="left"/>
            </w:pPr>
          </w:p>
        </w:tc>
        <w:tc>
          <w:tcPr>
            <w:tcW w:w="4786" w:type="dxa"/>
            <w:vMerge/>
          </w:tcPr>
          <w:p w:rsidR="006313F5" w:rsidRDefault="006313F5" w:rsidP="00E06C47">
            <w:pPr>
              <w:spacing w:after="0" w:line="276" w:lineRule="auto"/>
              <w:jc w:val="left"/>
            </w:pPr>
          </w:p>
        </w:tc>
      </w:tr>
    </w:tbl>
    <w:p w:rsidR="006B4255" w:rsidRDefault="006B4255" w:rsidP="00E06C47">
      <w:pPr>
        <w:spacing w:after="0" w:line="276" w:lineRule="auto"/>
        <w:jc w:val="left"/>
      </w:pPr>
    </w:p>
    <w:p w:rsidR="006313F5" w:rsidRPr="006313F5" w:rsidRDefault="006313F5" w:rsidP="00E06C47">
      <w:pPr>
        <w:spacing w:after="0" w:line="276" w:lineRule="auto"/>
        <w:jc w:val="left"/>
        <w:rPr>
          <w:b/>
        </w:rPr>
      </w:pPr>
      <w:r w:rsidRPr="006313F5">
        <w:rPr>
          <w:b/>
        </w:rPr>
        <w:t xml:space="preserve">6. Укажи растение, которое не относится к </w:t>
      </w:r>
      <w:proofErr w:type="gramStart"/>
      <w:r w:rsidRPr="006313F5">
        <w:rPr>
          <w:b/>
        </w:rPr>
        <w:t>лиственным</w:t>
      </w:r>
      <w:proofErr w:type="gramEnd"/>
      <w:r w:rsidRPr="006313F5">
        <w:rPr>
          <w:b/>
        </w:rPr>
        <w:t>:</w:t>
      </w:r>
    </w:p>
    <w:p w:rsidR="006313F5" w:rsidRDefault="006313F5" w:rsidP="00E06C47">
      <w:pPr>
        <w:spacing w:after="0" w:line="276" w:lineRule="auto"/>
        <w:jc w:val="left"/>
      </w:pPr>
      <w:r>
        <w:t>А) осина        б) боярышник      в) лиственница               г) малина</w:t>
      </w:r>
    </w:p>
    <w:p w:rsidR="006313F5" w:rsidRPr="006313F5" w:rsidRDefault="006313F5" w:rsidP="00E06C47">
      <w:pPr>
        <w:spacing w:after="0" w:line="276" w:lineRule="auto"/>
        <w:jc w:val="left"/>
        <w:rPr>
          <w:b/>
        </w:rPr>
      </w:pPr>
    </w:p>
    <w:p w:rsidR="006313F5" w:rsidRPr="006313F5" w:rsidRDefault="006313F5" w:rsidP="00E06C47">
      <w:pPr>
        <w:spacing w:after="0" w:line="276" w:lineRule="auto"/>
        <w:jc w:val="left"/>
        <w:rPr>
          <w:b/>
        </w:rPr>
      </w:pPr>
      <w:r w:rsidRPr="006313F5">
        <w:rPr>
          <w:b/>
        </w:rPr>
        <w:t>7. Отметь основной признак цветковых растений:</w:t>
      </w:r>
    </w:p>
    <w:p w:rsidR="006313F5" w:rsidRDefault="006313F5" w:rsidP="00E06C47">
      <w:pPr>
        <w:spacing w:after="0" w:line="276" w:lineRule="auto"/>
        <w:jc w:val="left"/>
      </w:pPr>
      <w:r>
        <w:t xml:space="preserve">А) наличие стебля                    б) наличие цветка </w:t>
      </w:r>
    </w:p>
    <w:p w:rsidR="006313F5" w:rsidRDefault="006313F5" w:rsidP="00E06C47">
      <w:pPr>
        <w:spacing w:after="0" w:line="276" w:lineRule="auto"/>
        <w:jc w:val="left"/>
      </w:pPr>
      <w:r>
        <w:t xml:space="preserve">                                                                                      в) наличие корня       </w:t>
      </w:r>
    </w:p>
    <w:p w:rsidR="006313F5" w:rsidRPr="006B4255" w:rsidRDefault="006313F5" w:rsidP="00E06C47">
      <w:pPr>
        <w:spacing w:after="0" w:line="276" w:lineRule="auto"/>
        <w:jc w:val="left"/>
      </w:pPr>
      <w:r>
        <w:t xml:space="preserve">    г) наличие листьев </w:t>
      </w:r>
      <w:bookmarkStart w:id="0" w:name="_GoBack"/>
      <w:bookmarkEnd w:id="0"/>
    </w:p>
    <w:sectPr w:rsidR="006313F5" w:rsidRPr="006B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19"/>
    <w:rsid w:val="004F4E19"/>
    <w:rsid w:val="006313F5"/>
    <w:rsid w:val="006B4255"/>
    <w:rsid w:val="00AA7067"/>
    <w:rsid w:val="00C14385"/>
    <w:rsid w:val="00E0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85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385"/>
    <w:pPr>
      <w:keepNext/>
      <w:keepLines/>
      <w:spacing w:before="480" w:after="0"/>
      <w:jc w:val="left"/>
      <w:outlineLvl w:val="0"/>
    </w:pPr>
    <w:rPr>
      <w:rFonts w:eastAsia="Times New Roman"/>
      <w:bCs/>
      <w:color w:val="00000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8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385"/>
    <w:rPr>
      <w:rFonts w:ascii="Times New Roman" w:eastAsia="Times New Roman" w:hAnsi="Times New Roman"/>
      <w:bCs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14385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C14385"/>
    <w:rPr>
      <w:rFonts w:ascii="Cambria" w:eastAsia="Times New Roman" w:hAnsi="Cambria"/>
      <w:b/>
      <w:bCs/>
      <w:i/>
      <w:iCs/>
      <w:color w:val="4F81BD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14385"/>
    <w:pPr>
      <w:tabs>
        <w:tab w:val="right" w:leader="dot" w:pos="9345"/>
      </w:tabs>
      <w:spacing w:after="100"/>
      <w:jc w:val="left"/>
    </w:pPr>
    <w:rPr>
      <w:rFonts w:ascii="Calibri" w:eastAsia="Times New Roman" w:hAnsi="Calibri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14385"/>
    <w:pPr>
      <w:spacing w:after="100" w:line="276" w:lineRule="auto"/>
      <w:ind w:left="220"/>
      <w:jc w:val="left"/>
    </w:pPr>
    <w:rPr>
      <w:rFonts w:ascii="Calibri" w:eastAsia="Times New Roman" w:hAnsi="Calibri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14385"/>
    <w:pPr>
      <w:spacing w:after="1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a3">
    <w:name w:val="No Spacing"/>
    <w:uiPriority w:val="1"/>
    <w:qFormat/>
    <w:rsid w:val="00C14385"/>
    <w:pPr>
      <w:jc w:val="both"/>
    </w:pPr>
    <w:rPr>
      <w:rFonts w:ascii="Times New Roman" w:eastAsia="Times New Roman" w:hAnsi="Times New Roman"/>
      <w:sz w:val="28"/>
      <w:szCs w:val="22"/>
      <w:lang w:eastAsia="ru-RU"/>
    </w:rPr>
  </w:style>
  <w:style w:type="paragraph" w:styleId="a4">
    <w:name w:val="List Paragraph"/>
    <w:basedOn w:val="a"/>
    <w:uiPriority w:val="34"/>
    <w:qFormat/>
    <w:rsid w:val="00C14385"/>
    <w:pPr>
      <w:ind w:left="720"/>
      <w:contextualSpacing/>
    </w:pPr>
    <w:rPr>
      <w:rFonts w:eastAsia="Times New Roman"/>
    </w:rPr>
  </w:style>
  <w:style w:type="paragraph" w:styleId="a5">
    <w:name w:val="TOC Heading"/>
    <w:basedOn w:val="1"/>
    <w:next w:val="a"/>
    <w:uiPriority w:val="39"/>
    <w:unhideWhenUsed/>
    <w:qFormat/>
    <w:rsid w:val="00C14385"/>
    <w:pPr>
      <w:spacing w:line="276" w:lineRule="auto"/>
      <w:outlineLvl w:val="9"/>
    </w:pPr>
    <w:rPr>
      <w:lang w:val="x-none" w:eastAsia="x-none"/>
    </w:rPr>
  </w:style>
  <w:style w:type="table" w:styleId="a6">
    <w:name w:val="Table Grid"/>
    <w:basedOn w:val="a1"/>
    <w:uiPriority w:val="59"/>
    <w:rsid w:val="00E0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85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385"/>
    <w:pPr>
      <w:keepNext/>
      <w:keepLines/>
      <w:spacing w:before="480" w:after="0"/>
      <w:jc w:val="left"/>
      <w:outlineLvl w:val="0"/>
    </w:pPr>
    <w:rPr>
      <w:rFonts w:eastAsia="Times New Roman"/>
      <w:bCs/>
      <w:color w:val="00000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8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385"/>
    <w:rPr>
      <w:rFonts w:ascii="Times New Roman" w:eastAsia="Times New Roman" w:hAnsi="Times New Roman"/>
      <w:bCs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14385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C14385"/>
    <w:rPr>
      <w:rFonts w:ascii="Cambria" w:eastAsia="Times New Roman" w:hAnsi="Cambria"/>
      <w:b/>
      <w:bCs/>
      <w:i/>
      <w:iCs/>
      <w:color w:val="4F81BD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14385"/>
    <w:pPr>
      <w:tabs>
        <w:tab w:val="right" w:leader="dot" w:pos="9345"/>
      </w:tabs>
      <w:spacing w:after="100"/>
      <w:jc w:val="left"/>
    </w:pPr>
    <w:rPr>
      <w:rFonts w:ascii="Calibri" w:eastAsia="Times New Roman" w:hAnsi="Calibri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14385"/>
    <w:pPr>
      <w:spacing w:after="100" w:line="276" w:lineRule="auto"/>
      <w:ind w:left="220"/>
      <w:jc w:val="left"/>
    </w:pPr>
    <w:rPr>
      <w:rFonts w:ascii="Calibri" w:eastAsia="Times New Roman" w:hAnsi="Calibri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14385"/>
    <w:pPr>
      <w:spacing w:after="1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a3">
    <w:name w:val="No Spacing"/>
    <w:uiPriority w:val="1"/>
    <w:qFormat/>
    <w:rsid w:val="00C14385"/>
    <w:pPr>
      <w:jc w:val="both"/>
    </w:pPr>
    <w:rPr>
      <w:rFonts w:ascii="Times New Roman" w:eastAsia="Times New Roman" w:hAnsi="Times New Roman"/>
      <w:sz w:val="28"/>
      <w:szCs w:val="22"/>
      <w:lang w:eastAsia="ru-RU"/>
    </w:rPr>
  </w:style>
  <w:style w:type="paragraph" w:styleId="a4">
    <w:name w:val="List Paragraph"/>
    <w:basedOn w:val="a"/>
    <w:uiPriority w:val="34"/>
    <w:qFormat/>
    <w:rsid w:val="00C14385"/>
    <w:pPr>
      <w:ind w:left="720"/>
      <w:contextualSpacing/>
    </w:pPr>
    <w:rPr>
      <w:rFonts w:eastAsia="Times New Roman"/>
    </w:rPr>
  </w:style>
  <w:style w:type="paragraph" w:styleId="a5">
    <w:name w:val="TOC Heading"/>
    <w:basedOn w:val="1"/>
    <w:next w:val="a"/>
    <w:uiPriority w:val="39"/>
    <w:unhideWhenUsed/>
    <w:qFormat/>
    <w:rsid w:val="00C14385"/>
    <w:pPr>
      <w:spacing w:line="276" w:lineRule="auto"/>
      <w:outlineLvl w:val="9"/>
    </w:pPr>
    <w:rPr>
      <w:lang w:val="x-none" w:eastAsia="x-none"/>
    </w:rPr>
  </w:style>
  <w:style w:type="table" w:styleId="a6">
    <w:name w:val="Table Grid"/>
    <w:basedOn w:val="a1"/>
    <w:uiPriority w:val="59"/>
    <w:rsid w:val="00E0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2015-11-25T15:58:00Z</dcterms:created>
  <dcterms:modified xsi:type="dcterms:W3CDTF">2015-11-25T16:25:00Z</dcterms:modified>
</cp:coreProperties>
</file>