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13" w:rsidRDefault="00900D13" w:rsidP="00900D13"/>
    <w:p w:rsidR="00900D13" w:rsidRDefault="00900D13" w:rsidP="00900D13"/>
    <w:p w:rsidR="00900D13" w:rsidRDefault="00900D13" w:rsidP="00900D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НОУ «Суздальская Православная Гимназия»</w:t>
      </w:r>
    </w:p>
    <w:p w:rsidR="00EF1091" w:rsidRDefault="00EF1091" w:rsidP="00900D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0D13" w:rsidRDefault="00900D13" w:rsidP="00900D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0D13" w:rsidRDefault="00900D13" w:rsidP="00900D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0D13" w:rsidRDefault="00900D13" w:rsidP="00900D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0D13" w:rsidRDefault="00900D13" w:rsidP="00900D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0D13" w:rsidRDefault="00900D13" w:rsidP="00900D13">
      <w:pPr>
        <w:rPr>
          <w:rFonts w:asciiTheme="minorHAnsi" w:hAnsiTheme="minorHAnsi" w:cstheme="minorBidi"/>
          <w:sz w:val="22"/>
          <w:szCs w:val="22"/>
        </w:rPr>
      </w:pPr>
    </w:p>
    <w:p w:rsidR="00D95A7C" w:rsidRDefault="00EF1091" w:rsidP="00D95A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Внеклассная творческая работа</w:t>
      </w:r>
      <w:r w:rsidR="00B36923">
        <w:rPr>
          <w:rFonts w:ascii="Times New Roman" w:hAnsi="Times New Roman" w:cs="Times New Roman"/>
          <w:b/>
          <w:sz w:val="48"/>
          <w:szCs w:val="48"/>
        </w:rPr>
        <w:t>.</w:t>
      </w:r>
    </w:p>
    <w:p w:rsidR="00900D13" w:rsidRDefault="00900D13" w:rsidP="00900D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0D13" w:rsidRDefault="00900D13" w:rsidP="00EF1091">
      <w:pPr>
        <w:pStyle w:val="20"/>
        <w:shd w:val="clear" w:color="auto" w:fill="auto"/>
        <w:spacing w:before="0" w:line="360" w:lineRule="auto"/>
        <w:ind w:right="-200"/>
        <w:rPr>
          <w:sz w:val="48"/>
          <w:szCs w:val="48"/>
        </w:rPr>
      </w:pPr>
      <w:r>
        <w:rPr>
          <w:sz w:val="48"/>
          <w:szCs w:val="48"/>
        </w:rPr>
        <w:t>«</w:t>
      </w:r>
      <w:r w:rsidRPr="00900D13">
        <w:rPr>
          <w:sz w:val="48"/>
          <w:szCs w:val="48"/>
        </w:rPr>
        <w:t xml:space="preserve">Вклад жителей </w:t>
      </w:r>
      <w:r w:rsidR="00033711">
        <w:rPr>
          <w:sz w:val="48"/>
          <w:szCs w:val="48"/>
        </w:rPr>
        <w:t>г. Суздаля и С</w:t>
      </w:r>
      <w:r w:rsidRPr="00900D13">
        <w:rPr>
          <w:sz w:val="48"/>
          <w:szCs w:val="48"/>
        </w:rPr>
        <w:t xml:space="preserve">уздальского района в победу Советского народа в Великой </w:t>
      </w:r>
      <w:r w:rsidR="00B36923">
        <w:rPr>
          <w:sz w:val="48"/>
          <w:szCs w:val="48"/>
        </w:rPr>
        <w:t>О</w:t>
      </w:r>
      <w:r w:rsidRPr="00900D13">
        <w:rPr>
          <w:sz w:val="48"/>
          <w:szCs w:val="48"/>
        </w:rPr>
        <w:t>течественной войне</w:t>
      </w:r>
      <w:r w:rsidR="00EF1091">
        <w:rPr>
          <w:sz w:val="48"/>
          <w:szCs w:val="48"/>
        </w:rPr>
        <w:t xml:space="preserve"> 1941-1945 г.</w:t>
      </w:r>
      <w:r>
        <w:rPr>
          <w:sz w:val="48"/>
          <w:szCs w:val="48"/>
        </w:rPr>
        <w:t>»</w:t>
      </w:r>
      <w:r w:rsidR="00EF1091">
        <w:rPr>
          <w:sz w:val="48"/>
          <w:szCs w:val="48"/>
        </w:rPr>
        <w:t>.</w:t>
      </w:r>
    </w:p>
    <w:p w:rsidR="00900D13" w:rsidRDefault="00900D13" w:rsidP="00900D13">
      <w:pPr>
        <w:pStyle w:val="20"/>
        <w:shd w:val="clear" w:color="auto" w:fill="auto"/>
        <w:spacing w:before="0" w:line="360" w:lineRule="auto"/>
        <w:ind w:right="-20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Pr="00900D13">
        <w:rPr>
          <w:sz w:val="48"/>
          <w:szCs w:val="48"/>
        </w:rPr>
        <w:t xml:space="preserve"> (Цифры и факты).</w:t>
      </w:r>
    </w:p>
    <w:p w:rsidR="00D95A7C" w:rsidRDefault="00D95A7C" w:rsidP="00900D13">
      <w:pPr>
        <w:pStyle w:val="20"/>
        <w:shd w:val="clear" w:color="auto" w:fill="auto"/>
        <w:spacing w:before="0" w:line="360" w:lineRule="auto"/>
        <w:ind w:right="-200"/>
        <w:jc w:val="both"/>
        <w:rPr>
          <w:sz w:val="48"/>
          <w:szCs w:val="48"/>
        </w:rPr>
      </w:pPr>
    </w:p>
    <w:p w:rsidR="00D95A7C" w:rsidRPr="00D95A7C" w:rsidRDefault="00D95A7C" w:rsidP="00D95A7C">
      <w:pPr>
        <w:pStyle w:val="20"/>
        <w:shd w:val="clear" w:color="auto" w:fill="auto"/>
        <w:spacing w:before="0" w:line="360" w:lineRule="auto"/>
        <w:ind w:right="-200"/>
        <w:rPr>
          <w:b w:val="0"/>
          <w:sz w:val="40"/>
          <w:szCs w:val="40"/>
        </w:rPr>
      </w:pPr>
      <w:r w:rsidRPr="00D95A7C">
        <w:rPr>
          <w:b w:val="0"/>
          <w:sz w:val="40"/>
          <w:szCs w:val="40"/>
        </w:rPr>
        <w:t>Выполнили ученики 4 класса.</w:t>
      </w:r>
    </w:p>
    <w:p w:rsidR="00900D13" w:rsidRDefault="00900D13" w:rsidP="00900D13">
      <w:pPr>
        <w:pStyle w:val="20"/>
        <w:shd w:val="clear" w:color="auto" w:fill="auto"/>
        <w:spacing w:before="0" w:line="360" w:lineRule="auto"/>
        <w:ind w:right="-200"/>
        <w:jc w:val="both"/>
        <w:rPr>
          <w:sz w:val="48"/>
          <w:szCs w:val="48"/>
        </w:rPr>
      </w:pPr>
    </w:p>
    <w:p w:rsidR="00900D13" w:rsidRDefault="00900D13" w:rsidP="00900D13">
      <w:pPr>
        <w:pStyle w:val="20"/>
        <w:shd w:val="clear" w:color="auto" w:fill="auto"/>
        <w:spacing w:before="0" w:line="360" w:lineRule="auto"/>
        <w:ind w:right="-200"/>
        <w:jc w:val="both"/>
        <w:rPr>
          <w:sz w:val="48"/>
          <w:szCs w:val="48"/>
        </w:rPr>
      </w:pPr>
    </w:p>
    <w:p w:rsidR="00900D13" w:rsidRDefault="00900D13" w:rsidP="00900D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0D13" w:rsidRDefault="00900D13" w:rsidP="00900D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>Учитель: Беликова Т.Г.</w:t>
      </w:r>
    </w:p>
    <w:p w:rsidR="00900D13" w:rsidRDefault="00900D13" w:rsidP="00900D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2014-2015 учебный год</w:t>
      </w:r>
    </w:p>
    <w:p w:rsidR="007B04FA" w:rsidRPr="007B04FA" w:rsidRDefault="00900D13" w:rsidP="007B04F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7B04FA" w:rsidRPr="007B04FA">
        <w:rPr>
          <w:rFonts w:ascii="Times New Roman" w:hAnsi="Times New Roman" w:cs="Times New Roman"/>
          <w:sz w:val="32"/>
          <w:szCs w:val="32"/>
        </w:rPr>
        <w:t>2015 год – год великой победы советского народа в Великой Отечественной войне.</w:t>
      </w:r>
    </w:p>
    <w:p w:rsidR="00D30F73" w:rsidRPr="007B04FA" w:rsidRDefault="00900D13" w:rsidP="007B04F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B04FA" w:rsidRPr="007B04FA">
        <w:rPr>
          <w:rFonts w:ascii="Times New Roman" w:hAnsi="Times New Roman" w:cs="Times New Roman"/>
          <w:sz w:val="32"/>
          <w:szCs w:val="32"/>
        </w:rPr>
        <w:t xml:space="preserve">В данной работе ученики </w:t>
      </w:r>
      <w:r w:rsidR="003A60F0">
        <w:rPr>
          <w:rFonts w:ascii="Times New Roman" w:hAnsi="Times New Roman" w:cs="Times New Roman"/>
          <w:sz w:val="32"/>
          <w:szCs w:val="32"/>
        </w:rPr>
        <w:t xml:space="preserve">4 </w:t>
      </w:r>
      <w:bookmarkStart w:id="0" w:name="_GoBack"/>
      <w:bookmarkEnd w:id="0"/>
      <w:r w:rsidR="007B04FA" w:rsidRPr="007B04FA">
        <w:rPr>
          <w:rFonts w:ascii="Times New Roman" w:hAnsi="Times New Roman" w:cs="Times New Roman"/>
          <w:sz w:val="32"/>
          <w:szCs w:val="32"/>
        </w:rPr>
        <w:t>класса представляют материалы о вкладе в дело Победы жителей Суздальского райо</w:t>
      </w:r>
      <w:r w:rsidR="00033711">
        <w:rPr>
          <w:rFonts w:ascii="Times New Roman" w:hAnsi="Times New Roman" w:cs="Times New Roman"/>
          <w:sz w:val="32"/>
          <w:szCs w:val="32"/>
        </w:rPr>
        <w:t>на. А вклад этот велик</w:t>
      </w:r>
      <w:r w:rsidR="00CF32A3" w:rsidRPr="0092771E">
        <w:rPr>
          <w:sz w:val="32"/>
          <w:szCs w:val="32"/>
        </w:rPr>
        <w:t>.</w:t>
      </w:r>
    </w:p>
    <w:p w:rsidR="00D30F73" w:rsidRPr="0092771E" w:rsidRDefault="007B04FA" w:rsidP="0092771E">
      <w:pPr>
        <w:pStyle w:val="1"/>
        <w:shd w:val="clear" w:color="auto" w:fill="auto"/>
        <w:spacing w:line="36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32A3" w:rsidRPr="0092771E">
        <w:rPr>
          <w:sz w:val="32"/>
          <w:szCs w:val="32"/>
        </w:rPr>
        <w:t xml:space="preserve">За время войны он направил на фронт более дивизии, то есть свыше тринадцати тысяч человек! И это несмотря на то, что край обладал весьма незначительными людскими ресурсами. (1 </w:t>
      </w:r>
      <w:r w:rsidR="00033711">
        <w:rPr>
          <w:sz w:val="32"/>
          <w:szCs w:val="32"/>
        </w:rPr>
        <w:t>января 1943 г. в нем проживало</w:t>
      </w:r>
      <w:r w:rsidR="00CF32A3" w:rsidRPr="0092771E">
        <w:rPr>
          <w:sz w:val="32"/>
          <w:szCs w:val="32"/>
        </w:rPr>
        <w:t xml:space="preserve"> всего 35444 человека).</w:t>
      </w:r>
    </w:p>
    <w:p w:rsidR="00D30F73" w:rsidRPr="0092771E" w:rsidRDefault="00900D13" w:rsidP="0092771E">
      <w:pPr>
        <w:pStyle w:val="1"/>
        <w:shd w:val="clear" w:color="auto" w:fill="auto"/>
        <w:spacing w:line="36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32A3" w:rsidRPr="0092771E">
        <w:rPr>
          <w:sz w:val="32"/>
          <w:szCs w:val="32"/>
        </w:rPr>
        <w:t xml:space="preserve">Многие </w:t>
      </w:r>
      <w:proofErr w:type="spellStart"/>
      <w:r w:rsidR="00CF32A3" w:rsidRPr="0092771E">
        <w:rPr>
          <w:sz w:val="32"/>
          <w:szCs w:val="32"/>
        </w:rPr>
        <w:t>суздальчане</w:t>
      </w:r>
      <w:proofErr w:type="spellEnd"/>
      <w:r w:rsidR="00CF32A3" w:rsidRPr="0092771E">
        <w:rPr>
          <w:sz w:val="32"/>
          <w:szCs w:val="32"/>
        </w:rPr>
        <w:t xml:space="preserve"> отличились в боях. 2354 из них были отмечены  наградами. Одиннадцать жителей Суздальского района в его современных  границах стали Героями Советского Союза, четверо полными кавалерами орденов Славы. </w:t>
      </w:r>
    </w:p>
    <w:p w:rsidR="00D30F73" w:rsidRPr="0092771E" w:rsidRDefault="007B04FA" w:rsidP="0092771E">
      <w:pPr>
        <w:pStyle w:val="1"/>
        <w:shd w:val="clear" w:color="auto" w:fill="auto"/>
        <w:spacing w:line="36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F32A3" w:rsidRPr="0092771E">
        <w:rPr>
          <w:sz w:val="32"/>
          <w:szCs w:val="32"/>
        </w:rPr>
        <w:t>Оставшиеся в тылу жители края также с оружием в руках хотели защищат</w:t>
      </w:r>
      <w:r>
        <w:rPr>
          <w:sz w:val="32"/>
          <w:szCs w:val="32"/>
        </w:rPr>
        <w:t>ь</w:t>
      </w:r>
      <w:r w:rsidR="00CF32A3" w:rsidRPr="0092771E">
        <w:rPr>
          <w:sz w:val="32"/>
          <w:szCs w:val="32"/>
        </w:rPr>
        <w:t xml:space="preserve"> Родину в составе различных воинских формирований.</w:t>
      </w:r>
    </w:p>
    <w:p w:rsidR="0092771E" w:rsidRPr="007B04FA" w:rsidRDefault="00CF32A3" w:rsidP="007B04FA">
      <w:pPr>
        <w:pStyle w:val="1"/>
        <w:shd w:val="clear" w:color="auto" w:fill="auto"/>
        <w:spacing w:line="360" w:lineRule="auto"/>
        <w:ind w:left="20"/>
        <w:rPr>
          <w:sz w:val="32"/>
          <w:szCs w:val="32"/>
        </w:rPr>
      </w:pPr>
      <w:r w:rsidRPr="0092771E">
        <w:rPr>
          <w:sz w:val="32"/>
          <w:szCs w:val="32"/>
        </w:rPr>
        <w:t>Сразу же после выступления И.В. Сталин</w:t>
      </w:r>
      <w:r w:rsidR="00033711">
        <w:rPr>
          <w:sz w:val="32"/>
          <w:szCs w:val="32"/>
        </w:rPr>
        <w:t>а 3 июля 1941 г. по всей стране</w:t>
      </w:r>
      <w:r w:rsidRPr="0092771E">
        <w:rPr>
          <w:sz w:val="32"/>
          <w:szCs w:val="32"/>
        </w:rPr>
        <w:t xml:space="preserve"> создается народное ополчение. В Суздальском районе в него в короткий срок добровольно записалось три тысячи человек. Однако из-за недостатка</w:t>
      </w:r>
      <w:r w:rsidR="0092771E">
        <w:rPr>
          <w:sz w:val="32"/>
          <w:szCs w:val="32"/>
        </w:rPr>
        <w:t xml:space="preserve"> оружия и обмундирования</w:t>
      </w:r>
      <w:r w:rsidR="007B04FA">
        <w:rPr>
          <w:sz w:val="32"/>
          <w:szCs w:val="32"/>
        </w:rPr>
        <w:t xml:space="preserve"> л</w:t>
      </w:r>
      <w:r w:rsidR="0092771E">
        <w:rPr>
          <w:sz w:val="32"/>
          <w:szCs w:val="32"/>
        </w:rPr>
        <w:t xml:space="preserve">ишь десятая часть послужила основой для </w:t>
      </w:r>
      <w:r w:rsidR="00961506">
        <w:rPr>
          <w:sz w:val="32"/>
          <w:szCs w:val="32"/>
        </w:rPr>
        <w:t xml:space="preserve">создания роты, первоначально вооруженной девятью учебными винтовками и </w:t>
      </w:r>
      <w:r w:rsidR="0092771E" w:rsidRPr="00720386">
        <w:rPr>
          <w:sz w:val="28"/>
          <w:szCs w:val="28"/>
        </w:rPr>
        <w:t xml:space="preserve">пехотным пулеметом Дегтярева. </w:t>
      </w:r>
    </w:p>
    <w:p w:rsidR="0092771E" w:rsidRPr="00720386" w:rsidRDefault="007B04FA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2771E" w:rsidRPr="00720386">
        <w:rPr>
          <w:sz w:val="28"/>
          <w:szCs w:val="28"/>
        </w:rPr>
        <w:t>Ухудшение обстановки на фронте в период оборонительных боев под Москвой потребовало от руководства страной принятия чрезвычайных мер, в реализации которых приняли участие и жители Суздальского района.</w:t>
      </w:r>
      <w:proofErr w:type="gramEnd"/>
    </w:p>
    <w:p w:rsidR="0092771E" w:rsidRPr="00720386" w:rsidRDefault="007B04FA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771E" w:rsidRPr="00720386">
        <w:rPr>
          <w:sz w:val="28"/>
          <w:szCs w:val="28"/>
        </w:rPr>
        <w:t xml:space="preserve">Стали формироваться отряды истребителей танков. В Суздальском районе, по директиве областного руководства, он должен был насчитывать 50 бойцов, в число которых разрешалось включить 10 - 15 </w:t>
      </w:r>
      <w:r w:rsidR="0092771E" w:rsidRPr="00720386">
        <w:rPr>
          <w:rStyle w:val="Corbel"/>
          <w:sz w:val="28"/>
          <w:szCs w:val="28"/>
        </w:rPr>
        <w:t>%</w:t>
      </w:r>
      <w:r w:rsidR="0092771E" w:rsidRPr="00720386">
        <w:rPr>
          <w:sz w:val="28"/>
          <w:szCs w:val="28"/>
        </w:rPr>
        <w:t xml:space="preserve"> девушек с шестнадцати лет. </w:t>
      </w:r>
    </w:p>
    <w:p w:rsidR="0092771E" w:rsidRPr="00720386" w:rsidRDefault="0092771E" w:rsidP="00961506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386">
        <w:rPr>
          <w:sz w:val="28"/>
          <w:szCs w:val="28"/>
        </w:rPr>
        <w:lastRenderedPageBreak/>
        <w:t>Началось строительство оборонительных сооружений восточнее Москвы.</w:t>
      </w:r>
    </w:p>
    <w:p w:rsidR="0092771E" w:rsidRPr="00720386" w:rsidRDefault="007B04FA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71E" w:rsidRPr="00720386">
        <w:rPr>
          <w:sz w:val="28"/>
          <w:szCs w:val="28"/>
        </w:rPr>
        <w:t>24 октября было принято решение о возведении их на территории Ивановской области. Здесь было развернуто три военно-полевых строительства. Первое из них находилось в районе Суздаль - Небылое. На его строительство район должен был выделить три тысячи человек!</w:t>
      </w:r>
    </w:p>
    <w:p w:rsidR="0092771E" w:rsidRPr="00720386" w:rsidRDefault="0092771E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 w:rsidRPr="00720386">
        <w:rPr>
          <w:sz w:val="28"/>
          <w:szCs w:val="28"/>
        </w:rPr>
        <w:t xml:space="preserve">Это были нереальные цифры. Власти района справедливо жаловались в вышестоящие инстанции, что если они даже привлекут на возведение оборонительных сооружений матерей, имеющих от 2-3 до 5 детей и закроют все </w:t>
      </w:r>
      <w:proofErr w:type="gramStart"/>
      <w:r w:rsidRPr="00720386">
        <w:rPr>
          <w:sz w:val="28"/>
          <w:szCs w:val="28"/>
        </w:rPr>
        <w:t>предприятия</w:t>
      </w:r>
      <w:proofErr w:type="gramEnd"/>
      <w:r w:rsidRPr="00720386">
        <w:rPr>
          <w:sz w:val="28"/>
          <w:szCs w:val="28"/>
        </w:rPr>
        <w:t xml:space="preserve"> работающие на оборону, то и тогда они не смогут мобилизовать такое количество людей.</w:t>
      </w:r>
    </w:p>
    <w:p w:rsidR="0092771E" w:rsidRPr="00720386" w:rsidRDefault="008A01FE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771E" w:rsidRPr="00720386">
        <w:rPr>
          <w:sz w:val="28"/>
          <w:szCs w:val="28"/>
        </w:rPr>
        <w:t xml:space="preserve">И действительно в ноябре 1941 г. под Лежнево, где располагался штаб строительных работ, прибыло всего 403 мобилизованных, которые должны были построить линию укреплений от д. Крутая до д. Крутиха, на которой </w:t>
      </w:r>
      <w:r>
        <w:rPr>
          <w:sz w:val="28"/>
          <w:szCs w:val="28"/>
        </w:rPr>
        <w:t>в</w:t>
      </w:r>
      <w:r w:rsidR="0092771E" w:rsidRPr="00720386">
        <w:rPr>
          <w:sz w:val="28"/>
          <w:szCs w:val="28"/>
        </w:rPr>
        <w:t>раг должен был</w:t>
      </w:r>
      <w:r>
        <w:rPr>
          <w:sz w:val="28"/>
          <w:szCs w:val="28"/>
        </w:rPr>
        <w:t xml:space="preserve"> быть остановлен. </w:t>
      </w:r>
      <w:r w:rsidR="0092771E" w:rsidRPr="00720386">
        <w:rPr>
          <w:sz w:val="28"/>
          <w:szCs w:val="28"/>
        </w:rPr>
        <w:t xml:space="preserve">В случае прорыва этой обороны на территории Суздальского района предполагалось создать партизанские отряды. Об этом свидетельствует, в частности, дело под названием «Торжественная клятва граждан Суздальского района, вступивших в партизаны», датированное сентябрем-октябрем сорок первого года. В нем собрано 25 стандартных листов с «Клятвой партизана» и подписями местных жителей. </w:t>
      </w:r>
    </w:p>
    <w:p w:rsidR="0092771E" w:rsidRPr="00720386" w:rsidRDefault="008A01FE" w:rsidP="0096150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92771E" w:rsidRPr="00720386">
        <w:rPr>
          <w:sz w:val="28"/>
          <w:szCs w:val="28"/>
        </w:rPr>
        <w:t xml:space="preserve">осле провала наступления немцев под Москвой на территории района продолжают формироваться военные отряды. В сорок втором - взвод особого назначения из партактива, в сорок третьем должны быть подготовлены спецподразделения телефонисток в количестве 355 человек. </w:t>
      </w:r>
    </w:p>
    <w:p w:rsidR="002047F6" w:rsidRPr="00192D2D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01FE">
        <w:rPr>
          <w:rFonts w:ascii="Times New Roman" w:hAnsi="Times New Roman" w:cs="Times New Roman"/>
          <w:sz w:val="28"/>
          <w:szCs w:val="28"/>
        </w:rPr>
        <w:t xml:space="preserve">  </w:t>
      </w:r>
      <w:r w:rsidR="0092771E" w:rsidRPr="008A01FE">
        <w:rPr>
          <w:rFonts w:ascii="Times New Roman" w:hAnsi="Times New Roman" w:cs="Times New Roman"/>
          <w:sz w:val="28"/>
          <w:szCs w:val="28"/>
        </w:rPr>
        <w:t xml:space="preserve">Немалый вклад в победу над врагом внесли жители Суздаля. 912 горожан участвовало в боях, 550 из них было награждено орденами и медалями. </w:t>
      </w:r>
      <w:r w:rsidRPr="00900D13">
        <w:rPr>
          <w:rStyle w:val="ArialNarrow85pt"/>
          <w:rFonts w:ascii="Times New Roman" w:hAnsi="Times New Roman" w:cs="Times New Roman"/>
          <w:b w:val="0"/>
          <w:sz w:val="28"/>
          <w:szCs w:val="28"/>
        </w:rPr>
        <w:t>В</w:t>
      </w:r>
      <w:r w:rsidR="0092771E" w:rsidRPr="008A01FE">
        <w:rPr>
          <w:rStyle w:val="ArialNarrow85pt"/>
          <w:rFonts w:ascii="Times New Roman" w:hAnsi="Times New Roman" w:cs="Times New Roman"/>
          <w:sz w:val="28"/>
          <w:szCs w:val="28"/>
        </w:rPr>
        <w:t xml:space="preserve"> </w:t>
      </w:r>
      <w:r w:rsidR="0092771E" w:rsidRPr="008A01FE">
        <w:rPr>
          <w:rFonts w:ascii="Times New Roman" w:hAnsi="Times New Roman" w:cs="Times New Roman"/>
          <w:sz w:val="28"/>
          <w:szCs w:val="28"/>
        </w:rPr>
        <w:t>то время</w:t>
      </w:r>
      <w:proofErr w:type="gramStart"/>
      <w:r w:rsidR="0092771E" w:rsidRPr="008A01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771E" w:rsidRPr="008A01FE">
        <w:rPr>
          <w:rFonts w:ascii="Times New Roman" w:hAnsi="Times New Roman" w:cs="Times New Roman"/>
          <w:sz w:val="28"/>
          <w:szCs w:val="28"/>
        </w:rPr>
        <w:t xml:space="preserve"> как примерно восьмая часть жителей города находилась на фронте, остальное трудоспособное население Суздаля прямо или косвенно работало на Победу. Его постоянно </w:t>
      </w:r>
      <w:proofErr w:type="spellStart"/>
      <w:r w:rsidR="0092771E" w:rsidRPr="008A01FE">
        <w:rPr>
          <w:rFonts w:ascii="Times New Roman" w:hAnsi="Times New Roman" w:cs="Times New Roman"/>
          <w:sz w:val="28"/>
          <w:szCs w:val="28"/>
        </w:rPr>
        <w:t>мобилиз</w:t>
      </w:r>
      <w:r w:rsidR="00961506" w:rsidRPr="008A01FE">
        <w:rPr>
          <w:rFonts w:ascii="Times New Roman" w:hAnsi="Times New Roman" w:cs="Times New Roman"/>
          <w:sz w:val="28"/>
          <w:szCs w:val="28"/>
        </w:rPr>
        <w:t>овывали</w:t>
      </w:r>
      <w:proofErr w:type="spellEnd"/>
      <w:r w:rsidR="00961506" w:rsidRPr="008A01FE">
        <w:rPr>
          <w:rFonts w:ascii="Times New Roman" w:hAnsi="Times New Roman" w:cs="Times New Roman"/>
          <w:sz w:val="28"/>
          <w:szCs w:val="28"/>
        </w:rPr>
        <w:t xml:space="preserve"> на уборку урожая. Оно т</w:t>
      </w:r>
      <w:r w:rsidR="0092771E" w:rsidRPr="008A01FE">
        <w:rPr>
          <w:rFonts w:ascii="Times New Roman" w:hAnsi="Times New Roman" w:cs="Times New Roman"/>
          <w:sz w:val="28"/>
          <w:szCs w:val="28"/>
        </w:rPr>
        <w:t xml:space="preserve">рудилось на предприятиях местной промышленности, ибо в районе отсутствовали заводы и </w:t>
      </w:r>
      <w:r w:rsidR="0092771E" w:rsidRPr="008A01FE">
        <w:rPr>
          <w:rFonts w:ascii="Times New Roman" w:hAnsi="Times New Roman" w:cs="Times New Roman"/>
          <w:sz w:val="28"/>
          <w:szCs w:val="28"/>
        </w:rPr>
        <w:lastRenderedPageBreak/>
        <w:t>фабрики союзного, республиканского и даже</w:t>
      </w:r>
      <w:r w:rsidR="002047F6" w:rsidRPr="008A0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областного значения. В городе существовали: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райпромкомбинат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пищепромкомбинат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и артели «Коллективный труд», «Искра», «Красный металлист», имени </w:t>
      </w:r>
      <w:r>
        <w:rPr>
          <w:rFonts w:ascii="Times New Roman" w:eastAsia="Times New Roman" w:hAnsi="Times New Roman" w:cs="Times New Roman"/>
          <w:sz w:val="28"/>
          <w:szCs w:val="28"/>
        </w:rPr>
        <w:t>Третей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Пятилетки и 18 Партсъезда. </w:t>
      </w:r>
    </w:p>
    <w:p w:rsidR="002047F6" w:rsidRPr="00192D2D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На всех этих мелких предприятиях работало чуть более пятисот человек. Почти половина из них трудилась в кооперации инвалидов. Здесь шили и чинили обувь и одежду. В артели «Коллективный труд» изготавливали обмундирование, а на промкомбинате и в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Дюковской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конторе N 2 производили лыжи для красноармейцев. </w:t>
      </w:r>
    </w:p>
    <w:p w:rsidR="002047F6" w:rsidRPr="00192D2D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основной задачей промышленности района являлась переработка и отправка на фронт сельхозпродукции. Этим занимались бондарное, красильное, обозно-колесное, гончарное производства и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пищепромкомбинат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в Суздале, а также в 12 из 89 колхозов района. Кроме того, в нем насчитывалось два совхоза (имени Фрунзе и пригородный), а также 34 подсобных хозяйства.</w:t>
      </w:r>
    </w:p>
    <w:p w:rsidR="002047F6" w:rsidRPr="00192D2D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На весь район приходилось: шесть мельниц, одна МТС с парком из 20 комбайнов и 91 трактора, а также 4 агронома. А на селе проживало более 28 тысяч человек, то есть в четыре раза больше, чем в городе. 14</w:t>
      </w:r>
      <w:proofErr w:type="gram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оэтому основной вклад в разгром немецко-фашистских войск внесли жители села. Среди них наиболее отличились колхозницы, собравшие рекордные урожаи: Копылова - капусты 600 центнеров с гектара,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Курепкина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- 25 центнеров махорки, Кручинина - 60 килограмм семян и 20 центнеров корней кок-сагыза, который служил сырьем для производства каучука. Лучшими хозяйствами в годы войны были колхозы «Знамя Октября», который в 1942 г. получил урожай озимой пшеницы по 23 центнера с гектара, а также колхоз им. Калинина, выполнивший все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госпоставки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досрочно и, кроме того, сдавший сверх плана 780 пудов зерна. За это его председатель - Самсонов Иван Николаевич был награжден орденом Красного Знамени. </w:t>
      </w:r>
      <w:proofErr w:type="gram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В целом за годы войны за успешное выполнение заданий правительства по развитию сельского хозяйства и животноводства Указом Президиума Верховного Совета СССР от 1 июня 1945 г. орденами и медалями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награждено более 40 тружеников района.</w:t>
      </w:r>
      <w:proofErr w:type="gram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Велика заслуга этих людей в подъеме производства на селе, темпы роста которого были весьма значительны. К сорок пятому году по сравнению с сороковым поголовье крупного рогатого скота увеличилось на 28,9%, свиней - на 32,3%, овец - на 105,4%.</w:t>
      </w:r>
    </w:p>
    <w:p w:rsidR="002047F6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Посевные площади зерновых культур возросли на 5%, картофеля - на 10%, а махорки - на 45%.  Власти сознательно стимулировали рост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госпоставок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тех культур, которые непосредственно шли на нужды фронта. Например, в сорок четвертом году выполнившим все мероприятия по уборке махорки было обещано выдать по 15 кг соли и 3 литра водки за убранный гектар.</w:t>
      </w:r>
    </w:p>
    <w:p w:rsidR="002047F6" w:rsidRPr="00192D2D" w:rsidRDefault="002047F6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2D2D">
        <w:rPr>
          <w:rFonts w:ascii="Times New Roman" w:eastAsia="Times New Roman" w:hAnsi="Times New Roman" w:cs="Times New Roman"/>
          <w:sz w:val="28"/>
          <w:szCs w:val="28"/>
        </w:rPr>
        <w:t>Кроме того, за каждую тонну сданного махорочного сырья - по 10 килограмм мыла.</w:t>
      </w:r>
    </w:p>
    <w:p w:rsidR="002047F6" w:rsidRPr="00192D2D" w:rsidRDefault="008A01FE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Для повышения производства наряду с поощрением колхозников орденами и медалями, продуктами и промтоварами власти широко использовали и меры принуждения.</w:t>
      </w:r>
    </w:p>
    <w:p w:rsidR="002047F6" w:rsidRPr="00192D2D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В ответ на инициативу московского завода «Красный пролетарий», появившуюся в газете «Правда» 31 июля 1941 г. сотрудники Суздальского отделения НКВД также постановили отчислять в фонд обороны ежемесячно однодневный заработок до конца войны. Особенно крупные суммы среди местных жителей внесли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Шишалов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Иван Федорович, Данилова Евдокия Ивановна и тов. Шмелев. Каждый из них на собственные средства купил танк для Красной Армии, за что удостоился благодарности И.В. Сталина.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Еще более крупную сумму внес председатель колхоза «Единый путь»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Хохорин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Михаил Иванович. Он дал на строительство самолета 105 тыс. рублей. Всего же жители района сдали в фонд обороны более 9 млн. рублей. Кроме того, ими было приобретено на несколько миллионов рублей облигаций военных займов.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Помимо финансовой помощи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суздальчане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посылали на фронт различные подарки. Например, к 25 годовщине Октябрьской революции девушки сельхозартели «Новый быт» </w:t>
      </w:r>
      <w:proofErr w:type="spellStart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>Малоборисовского</w:t>
      </w:r>
      <w:proofErr w:type="spellEnd"/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отправили платочки </w:t>
      </w:r>
      <w:r w:rsidR="002047F6" w:rsidRPr="00192D2D">
        <w:rPr>
          <w:rFonts w:ascii="Times New Roman" w:eastAsia="Times New Roman" w:hAnsi="Times New Roman" w:cs="Times New Roman"/>
          <w:sz w:val="28"/>
          <w:szCs w:val="28"/>
        </w:rPr>
        <w:lastRenderedPageBreak/>
        <w:t>и кисеты. Среди них, как писала местная газета, выделялись подарки Вали Андриановой, на которых было написано:</w:t>
      </w:r>
    </w:p>
    <w:p w:rsidR="002047F6" w:rsidRDefault="002047F6" w:rsidP="002047F6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D2D">
        <w:rPr>
          <w:rFonts w:ascii="Times New Roman" w:eastAsia="Times New Roman" w:hAnsi="Times New Roman" w:cs="Times New Roman"/>
          <w:sz w:val="28"/>
          <w:szCs w:val="28"/>
        </w:rPr>
        <w:t xml:space="preserve">«Там, где пламя и дым.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7F6" w:rsidRPr="002047F6" w:rsidRDefault="002047F6" w:rsidP="002047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D2D">
        <w:rPr>
          <w:rFonts w:ascii="Times New Roman" w:eastAsia="Times New Roman" w:hAnsi="Times New Roman" w:cs="Times New Roman"/>
          <w:sz w:val="28"/>
          <w:szCs w:val="28"/>
        </w:rPr>
        <w:t>Там, где бушует бой,</w:t>
      </w:r>
      <w:r w:rsidRPr="00204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7F6" w:rsidRPr="002047F6" w:rsidRDefault="002047F6" w:rsidP="002047F6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47F6">
        <w:rPr>
          <w:rFonts w:ascii="Times New Roman" w:eastAsia="Times New Roman" w:hAnsi="Times New Roman" w:cs="Times New Roman"/>
          <w:sz w:val="28"/>
          <w:szCs w:val="28"/>
        </w:rPr>
        <w:t>Помни, мой милый друг,</w:t>
      </w:r>
    </w:p>
    <w:p w:rsidR="002047F6" w:rsidRPr="002047F6" w:rsidRDefault="002047F6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47F6">
        <w:rPr>
          <w:rFonts w:ascii="Times New Roman" w:eastAsia="Times New Roman" w:hAnsi="Times New Roman" w:cs="Times New Roman"/>
          <w:sz w:val="28"/>
          <w:szCs w:val="28"/>
        </w:rPr>
        <w:t>Я всегда с тобой».</w:t>
      </w:r>
    </w:p>
    <w:p w:rsidR="002047F6" w:rsidRPr="002047F6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Каждый такой подарок согревал душу бойца, а его тело было надежно защищено от морозов теплыми вещами, собранными жителями тыла. </w:t>
      </w:r>
      <w:proofErr w:type="spell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Суздальчане</w:t>
      </w:r>
      <w:proofErr w:type="spell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 сдали для красноармейцев за годы войны более четырех с половиной сотен пар валенок, тринадцати с половиной тысяч пар варежек, десяти тысяч овчин для полушубков.</w:t>
      </w:r>
    </w:p>
    <w:p w:rsidR="002047F6" w:rsidRPr="002047F6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Кроме того, в виде подарков бойцам было передано более 500 т картофеля, 400 т овощей и 30 т прочих продуктов.</w:t>
      </w:r>
    </w:p>
    <w:p w:rsidR="002910D3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Помимо непосредственной помощи фронту жители Суздальского района помогали Пензенской, а также Калининской и Смоленской областям, пострадавшим от оккупации, эвакуированным детям, инвалидам войны, выздоравливающим красноармейцам и демобилизованным. Различны виды этой помощи. Трогательную заботу проявили </w:t>
      </w:r>
      <w:proofErr w:type="gram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ребятишки</w:t>
      </w:r>
      <w:proofErr w:type="gram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 суздальского детсада N 1. После организованных рассказов о зверствах над детьми на оккупированных территориях они постановили помочь пострадавшим. Их родители решили организовать сбор детской одежды и вещей для детей и </w:t>
      </w:r>
      <w:proofErr w:type="gram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матерей</w:t>
      </w:r>
      <w:proofErr w:type="gram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 «которых до нитки обокрали гитлеровские бандиты». </w:t>
      </w:r>
    </w:p>
    <w:p w:rsidR="002047F6" w:rsidRPr="002047F6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К началу сорок пятого года колхозы района направили в районы, пострадавшие от немецкой оккупации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37 млн. 500 тыс. пудов семян зерновых культур и 1660 голов скота. (Примерно такое количество животных было принято в начале войны из западных областей и в 1943 г. возвращено туда обратно).</w:t>
      </w:r>
    </w:p>
    <w:p w:rsidR="002047F6" w:rsidRPr="002047F6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В Суздале был организован штаб по приему 600 малышей из трех детдомов блокадного Ленинграда. Его председателем стала </w:t>
      </w:r>
      <w:proofErr w:type="spell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Клочкова</w:t>
      </w:r>
      <w:proofErr w:type="spell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 Клавдия Васильевна - заместитель председателя исполкома райсовета. Она была представлена к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медали за большой вклад в дело обустройства быта детей, которые были размещены в школе N 2, пионерском клубе и в одном из помещений общежития школы механизации. Они были отремонтированы и снабжены всем необходимым. </w:t>
      </w:r>
    </w:p>
    <w:p w:rsidR="002047F6" w:rsidRPr="002047F6" w:rsidRDefault="002910D3" w:rsidP="002047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Всего же в районе насчитывалось в годы войны 4457 </w:t>
      </w:r>
      <w:proofErr w:type="gram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эвакуированных</w:t>
      </w:r>
      <w:proofErr w:type="gram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. Кроме того, на Суздальской земле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находилось на излечении немало </w:t>
      </w:r>
      <w:proofErr w:type="gram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выздоравливающих</w:t>
      </w:r>
      <w:proofErr w:type="gram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. Они также были окружены заботой местных жителей. </w:t>
      </w:r>
    </w:p>
    <w:p w:rsidR="00C2257D" w:rsidRDefault="002910D3" w:rsidP="00C2257D">
      <w:pPr>
        <w:spacing w:line="36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Так работники колхоза «Победа» </w:t>
      </w:r>
      <w:proofErr w:type="spellStart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Мордышского</w:t>
      </w:r>
      <w:proofErr w:type="spellEnd"/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обратились ко всем колхозникам Суздальского района с призывом создать «Фонд здоровья защитников родины» для того, чтобы сда</w:t>
      </w:r>
      <w:r>
        <w:rPr>
          <w:rFonts w:ascii="Times New Roman" w:eastAsia="Times New Roman" w:hAnsi="Times New Roman" w:cs="Times New Roman"/>
          <w:sz w:val="28"/>
          <w:szCs w:val="28"/>
        </w:rPr>
        <w:t>нные молоко и масло помогло ран</w:t>
      </w:r>
      <w:r w:rsidR="002047F6" w:rsidRPr="002047F6">
        <w:rPr>
          <w:rFonts w:ascii="Times New Roman" w:eastAsia="Times New Roman" w:hAnsi="Times New Roman" w:cs="Times New Roman"/>
          <w:sz w:val="28"/>
          <w:szCs w:val="28"/>
        </w:rPr>
        <w:t>еным бойцам быстрее выздороветь. Власти района сразу же установили норму, по которой должно быть заготовлено 100 тонн молока.</w:t>
      </w:r>
      <w:r w:rsidR="00C2257D" w:rsidRPr="00C2257D">
        <w:rPr>
          <w:sz w:val="18"/>
          <w:szCs w:val="18"/>
        </w:rPr>
        <w:t xml:space="preserve"> </w:t>
      </w:r>
    </w:p>
    <w:p w:rsidR="00C2257D" w:rsidRPr="00C2257D" w:rsidRDefault="00C2257D" w:rsidP="00C2257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18"/>
          <w:szCs w:val="18"/>
        </w:rPr>
        <w:t xml:space="preserve"> 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Большую работу по трудоустройству инвалидов войны провела заведующая отделом социального обеспечения </w:t>
      </w:r>
      <w:proofErr w:type="spellStart"/>
      <w:r w:rsidRPr="00C2257D">
        <w:rPr>
          <w:rFonts w:ascii="Times New Roman" w:eastAsia="Times New Roman" w:hAnsi="Times New Roman" w:cs="Times New Roman"/>
          <w:sz w:val="28"/>
          <w:szCs w:val="28"/>
        </w:rPr>
        <w:t>Е.И.Аксенова</w:t>
      </w:r>
      <w:proofErr w:type="spellEnd"/>
      <w:r w:rsidRPr="00C2257D">
        <w:rPr>
          <w:rFonts w:ascii="Times New Roman" w:eastAsia="Times New Roman" w:hAnsi="Times New Roman" w:cs="Times New Roman"/>
          <w:sz w:val="28"/>
          <w:szCs w:val="28"/>
        </w:rPr>
        <w:t>. Было трудоустроено 354 человека. Им также выделено промтоваров на сумму 15200 рублей. В 1945 г. был объявлен месячник по оказанию помощи семьям погибших.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>За время его проведения был создан резерв обуви и одежды для школьников. Колхозы и торгующие организации выделили фонды картофеля, овощей и продуктов животноводства, а также заготовили топливо.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>После окончания войны стали прибывать демобилизованные из армии.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На родной земле их принимали радушно. Были организованы встречи, иногда прямо на сенокосе. В Суздале к услугам демобилизованных была открыта комната отдыха, спальня, буфет и справочный стол. Сразу же 143 человека из 178 </w:t>
      </w:r>
      <w:proofErr w:type="gramStart"/>
      <w:r w:rsidRPr="00C2257D">
        <w:rPr>
          <w:rFonts w:ascii="Times New Roman" w:eastAsia="Times New Roman" w:hAnsi="Times New Roman" w:cs="Times New Roman"/>
          <w:sz w:val="28"/>
          <w:szCs w:val="28"/>
        </w:rPr>
        <w:t>возвратившихся</w:t>
      </w:r>
      <w:proofErr w:type="gram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было устроено на работу. Для них были отремонтированы квартиры. Они получили также скот и топливо. Вызывает удивление, как жители района, находясь на грани выживания, выполняли огромные </w:t>
      </w:r>
      <w:proofErr w:type="spellStart"/>
      <w:r w:rsidRPr="00C2257D">
        <w:rPr>
          <w:rFonts w:ascii="Times New Roman" w:eastAsia="Times New Roman" w:hAnsi="Times New Roman" w:cs="Times New Roman"/>
          <w:sz w:val="28"/>
          <w:szCs w:val="28"/>
        </w:rPr>
        <w:t>госпоставки</w:t>
      </w:r>
      <w:proofErr w:type="spellEnd"/>
      <w:r w:rsidRPr="00C2257D">
        <w:rPr>
          <w:rFonts w:ascii="Times New Roman" w:eastAsia="Times New Roman" w:hAnsi="Times New Roman" w:cs="Times New Roman"/>
          <w:sz w:val="28"/>
          <w:szCs w:val="28"/>
        </w:rPr>
        <w:t>, платили налоги и еще оказывали помощь соотечественникам.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Более того, </w:t>
      </w:r>
      <w:proofErr w:type="spellStart"/>
      <w:r w:rsidRPr="00C2257D">
        <w:rPr>
          <w:rFonts w:ascii="Times New Roman" w:eastAsia="Times New Roman" w:hAnsi="Times New Roman" w:cs="Times New Roman"/>
          <w:sz w:val="28"/>
          <w:szCs w:val="28"/>
        </w:rPr>
        <w:t>суздальчане</w:t>
      </w:r>
      <w:proofErr w:type="spell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запрет и антифашистскую пропаганду, помогали военнопленным! Об этом свидетельствуют воспоминания местных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жителей и документы НКВД. Так в них, в частности, осуждались </w:t>
      </w:r>
      <w:proofErr w:type="spellStart"/>
      <w:r w:rsidRPr="00C2257D">
        <w:rPr>
          <w:rFonts w:ascii="Times New Roman" w:eastAsia="Times New Roman" w:hAnsi="Times New Roman" w:cs="Times New Roman"/>
          <w:sz w:val="28"/>
          <w:szCs w:val="28"/>
        </w:rPr>
        <w:t>суздальчане</w:t>
      </w:r>
      <w:proofErr w:type="spell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за то, что они оказывали двум бежавшим из Суздальского лагеря N 160 поддержку хлебом, молоком и «соболезнованием».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>Это говорит о высоком нравственном потенциале людей, которые даже в условиях воюющего тоталитарного государства, не потеряли чувства сострадания к поверженному врагу.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Поражает и то, что большинство тружеников района составляли старики, женщины и дети, а также инвалиды войны. Они в сорок четвертом году составляли, в частности, более четверти всех председателей колхозов. Нагрузки на их слабые плечи были столь велики, что некоторые из них говорили: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Скорее бы немец пришел, тогда бы </w:t>
      </w:r>
      <w:proofErr w:type="gramStart"/>
      <w:r w:rsidRPr="00C2257D">
        <w:rPr>
          <w:rFonts w:ascii="Times New Roman" w:eastAsia="Times New Roman" w:hAnsi="Times New Roman" w:cs="Times New Roman"/>
          <w:sz w:val="28"/>
          <w:szCs w:val="28"/>
        </w:rPr>
        <w:t>полегче</w:t>
      </w:r>
      <w:proofErr w:type="gram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стало».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Эти высказывания были неоднократно зафиксированы в деле под названием «Докладные записки и письма органов НКВД и прокуратуры». В нем указываются причины недовольства населения своим тяжелым положением. Голод и непосильный труд простых людей. Самоуправство, пьянство и воровство среди начальства. Неадекватное отражение в печати подобных фактов в тылу и положения на фронтах тяжелого лета сорок второго года также раздражало местных жителей. </w:t>
      </w:r>
    </w:p>
    <w:p w:rsidR="00C2257D" w:rsidRPr="00C2257D" w:rsidRDefault="00C2257D" w:rsidP="00C2257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>Другие источники дополняют эту мра</w:t>
      </w:r>
      <w:r>
        <w:rPr>
          <w:rFonts w:ascii="Times New Roman" w:eastAsia="Times New Roman" w:hAnsi="Times New Roman" w:cs="Times New Roman"/>
          <w:sz w:val="28"/>
          <w:szCs w:val="28"/>
        </w:rPr>
        <w:t>чную картину следующими цифрами:</w:t>
      </w:r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7042 </w:t>
      </w:r>
      <w:proofErr w:type="gramStart"/>
      <w:r w:rsidRPr="00C2257D">
        <w:rPr>
          <w:rFonts w:ascii="Times New Roman" w:eastAsia="Times New Roman" w:hAnsi="Times New Roman" w:cs="Times New Roman"/>
          <w:sz w:val="28"/>
          <w:szCs w:val="28"/>
        </w:rPr>
        <w:t>похоронки</w:t>
      </w:r>
      <w:proofErr w:type="gram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на район! Они приходили буквально в каждый дом. Иногда по несколько раз. Четырежды получала </w:t>
      </w:r>
      <w:proofErr w:type="gramStart"/>
      <w:r w:rsidRPr="00C2257D">
        <w:rPr>
          <w:rFonts w:ascii="Times New Roman" w:eastAsia="Times New Roman" w:hAnsi="Times New Roman" w:cs="Times New Roman"/>
          <w:sz w:val="28"/>
          <w:szCs w:val="28"/>
        </w:rPr>
        <w:t>похоронки</w:t>
      </w:r>
      <w:proofErr w:type="gram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на своих сынов жительница Суздаля </w:t>
      </w:r>
      <w:proofErr w:type="spellStart"/>
      <w:r w:rsidRPr="00C2257D">
        <w:rPr>
          <w:rFonts w:ascii="Times New Roman" w:eastAsia="Times New Roman" w:hAnsi="Times New Roman" w:cs="Times New Roman"/>
          <w:sz w:val="28"/>
          <w:szCs w:val="28"/>
        </w:rPr>
        <w:t>Резвова</w:t>
      </w:r>
      <w:proofErr w:type="spellEnd"/>
      <w:r w:rsidRPr="00C2257D">
        <w:rPr>
          <w:rFonts w:ascii="Times New Roman" w:eastAsia="Times New Roman" w:hAnsi="Times New Roman" w:cs="Times New Roman"/>
          <w:sz w:val="28"/>
          <w:szCs w:val="28"/>
        </w:rPr>
        <w:t xml:space="preserve"> Варвара Николаевна.</w:t>
      </w:r>
    </w:p>
    <w:p w:rsidR="007B04FA" w:rsidRPr="007B04FA" w:rsidRDefault="007B04FA" w:rsidP="007B04FA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4FA">
        <w:rPr>
          <w:rFonts w:ascii="Times New Roman" w:eastAsia="Times New Roman" w:hAnsi="Times New Roman" w:cs="Times New Roman"/>
          <w:sz w:val="28"/>
          <w:szCs w:val="28"/>
        </w:rPr>
        <w:t xml:space="preserve">Количество трудодней увеличилось в конце войны по сравнению с сороковым годом на 32%.  Оно возросло, в значительной мере, за счет удлинения рабочего времени (иногда </w:t>
      </w:r>
      <w:proofErr w:type="spellStart"/>
      <w:r w:rsidRPr="007B04FA">
        <w:rPr>
          <w:rFonts w:ascii="Times New Roman" w:eastAsia="Times New Roman" w:hAnsi="Times New Roman" w:cs="Times New Roman"/>
          <w:sz w:val="28"/>
          <w:szCs w:val="28"/>
        </w:rPr>
        <w:t>сельхозработы</w:t>
      </w:r>
      <w:proofErr w:type="spellEnd"/>
      <w:r w:rsidRPr="007B04FA">
        <w:rPr>
          <w:rFonts w:ascii="Times New Roman" w:eastAsia="Times New Roman" w:hAnsi="Times New Roman" w:cs="Times New Roman"/>
          <w:sz w:val="28"/>
          <w:szCs w:val="28"/>
        </w:rPr>
        <w:t xml:space="preserve"> производились даже по ночам), а также широкого привлечения труда малолетних и пенсионеров. Но это не означало, что выросли доходы колхозников. Трудодни почти полностью превратились из меры оплаты в единицы учета, которые сами колхозники называли «палочками</w:t>
      </w:r>
      <w:proofErr w:type="gramStart"/>
      <w:r w:rsidRPr="007B04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0D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2771E" w:rsidRPr="002047F6" w:rsidRDefault="002910D3" w:rsidP="002910D3">
      <w:pPr>
        <w:widowControl/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7B04FA" w:rsidRPr="007B04FA">
        <w:rPr>
          <w:rFonts w:ascii="Times New Roman" w:eastAsia="Times New Roman" w:hAnsi="Times New Roman" w:cs="Times New Roman"/>
          <w:sz w:val="28"/>
          <w:szCs w:val="28"/>
        </w:rPr>
        <w:t xml:space="preserve">Война лишила жителей района многих радостей мирной жизни. В сорок первом году прекратилось производство </w:t>
      </w:r>
      <w:proofErr w:type="gramStart"/>
      <w:r w:rsidR="007B04FA" w:rsidRPr="007B04FA">
        <w:rPr>
          <w:rFonts w:ascii="Times New Roman" w:eastAsia="Times New Roman" w:hAnsi="Times New Roman" w:cs="Times New Roman"/>
          <w:sz w:val="28"/>
          <w:szCs w:val="28"/>
        </w:rPr>
        <w:t>мороженого</w:t>
      </w:r>
      <w:proofErr w:type="gramEnd"/>
      <w:r w:rsidR="007B04FA" w:rsidRPr="007B04FA">
        <w:rPr>
          <w:rFonts w:ascii="Times New Roman" w:eastAsia="Times New Roman" w:hAnsi="Times New Roman" w:cs="Times New Roman"/>
          <w:sz w:val="28"/>
          <w:szCs w:val="28"/>
        </w:rPr>
        <w:t xml:space="preserve"> и дети в то время почти не знали вкуса этого и многих других кондитерских изделий. (В сорок третьем году в Суздале изготовили всего 20 килограмм конфет). </w:t>
      </w:r>
    </w:p>
    <w:p w:rsidR="00D30F73" w:rsidRPr="0092771E" w:rsidRDefault="00D30F73" w:rsidP="0092771E">
      <w:pPr>
        <w:pStyle w:val="30"/>
        <w:shd w:val="clear" w:color="auto" w:fill="auto"/>
        <w:spacing w:line="360" w:lineRule="auto"/>
        <w:ind w:right="-200"/>
        <w:jc w:val="both"/>
        <w:rPr>
          <w:sz w:val="32"/>
          <w:szCs w:val="32"/>
        </w:rPr>
      </w:pPr>
    </w:p>
    <w:sectPr w:rsidR="00D30F73" w:rsidRPr="0092771E" w:rsidSect="00900D13">
      <w:headerReference w:type="default" r:id="rId7"/>
      <w:type w:val="continuous"/>
      <w:pgSz w:w="11909" w:h="16834"/>
      <w:pgMar w:top="1702" w:right="994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57" w:rsidRDefault="00473357" w:rsidP="00D30F73">
      <w:r>
        <w:separator/>
      </w:r>
    </w:p>
  </w:endnote>
  <w:endnote w:type="continuationSeparator" w:id="0">
    <w:p w:rsidR="00473357" w:rsidRDefault="00473357" w:rsidP="00D3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57" w:rsidRDefault="00473357"/>
  </w:footnote>
  <w:footnote w:type="continuationSeparator" w:id="0">
    <w:p w:rsidR="00473357" w:rsidRDefault="004733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73" w:rsidRDefault="0049107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8.15pt;margin-top:179.05pt;width:5.75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0F73" w:rsidRDefault="00CF32A3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32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0F73"/>
    <w:rsid w:val="00033711"/>
    <w:rsid w:val="002047F6"/>
    <w:rsid w:val="002910D3"/>
    <w:rsid w:val="003A60F0"/>
    <w:rsid w:val="00473357"/>
    <w:rsid w:val="007B04FA"/>
    <w:rsid w:val="008A01FE"/>
    <w:rsid w:val="00900D13"/>
    <w:rsid w:val="0092771E"/>
    <w:rsid w:val="00961506"/>
    <w:rsid w:val="00B36923"/>
    <w:rsid w:val="00C2257D"/>
    <w:rsid w:val="00CF32A3"/>
    <w:rsid w:val="00D30F73"/>
    <w:rsid w:val="00D95A7C"/>
    <w:rsid w:val="00D97FBF"/>
    <w:rsid w:val="00E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F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F7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7">
    <w:name w:val="Колонтитул"/>
    <w:basedOn w:val="a5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">
    <w:name w:val="Основной текст (2)_"/>
    <w:basedOn w:val="a0"/>
    <w:link w:val="20"/>
    <w:rsid w:val="00D30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Verdana65pt">
    <w:name w:val="Основной текст (3) + Verdana;6;5 pt;Курсив"/>
    <w:basedOn w:val="3"/>
    <w:rsid w:val="00D30F7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7pt">
    <w:name w:val="Основной текст (3) + 7 pt"/>
    <w:basedOn w:val="3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1pt">
    <w:name w:val="Основной текст (3) + Интервал 1 pt"/>
    <w:basedOn w:val="3"/>
    <w:rsid w:val="00D3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/>
    </w:rPr>
  </w:style>
  <w:style w:type="paragraph" w:customStyle="1" w:styleId="1">
    <w:name w:val="Основной текст1"/>
    <w:basedOn w:val="a"/>
    <w:link w:val="a4"/>
    <w:rsid w:val="00D30F7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D30F7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D30F73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D30F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Corbel">
    <w:name w:val="Основной текст + Corbel;Курсив"/>
    <w:basedOn w:val="a4"/>
    <w:rsid w:val="0092771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5pt">
    <w:name w:val="Основной текст + 10;5 pt"/>
    <w:basedOn w:val="a4"/>
    <w:rsid w:val="0092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Narrow85pt">
    <w:name w:val="Основной текст + Arial Narrow;8;5 pt;Полужирный"/>
    <w:basedOn w:val="a4"/>
    <w:rsid w:val="0092771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Александр</cp:lastModifiedBy>
  <cp:revision>7</cp:revision>
  <dcterms:created xsi:type="dcterms:W3CDTF">2015-11-11T16:06:00Z</dcterms:created>
  <dcterms:modified xsi:type="dcterms:W3CDTF">2015-11-13T18:12:00Z</dcterms:modified>
</cp:coreProperties>
</file>