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47" w:rsidRDefault="00803847" w:rsidP="00803847">
      <w:pPr>
        <w:jc w:val="center"/>
        <w:rPr>
          <w:b/>
          <w:color w:val="003300"/>
          <w:sz w:val="32"/>
          <w:szCs w:val="32"/>
        </w:rPr>
      </w:pPr>
      <w:r>
        <w:rPr>
          <w:b/>
          <w:color w:val="003300"/>
          <w:sz w:val="32"/>
          <w:szCs w:val="32"/>
        </w:rPr>
        <w:t>Школьный тур Всероссийского конкурса сочинений</w:t>
      </w:r>
    </w:p>
    <w:p w:rsidR="00803847" w:rsidRDefault="00803847" w:rsidP="00803847">
      <w:pPr>
        <w:jc w:val="center"/>
        <w:rPr>
          <w:b/>
          <w:color w:val="003300"/>
          <w:sz w:val="32"/>
          <w:szCs w:val="32"/>
        </w:rPr>
      </w:pPr>
    </w:p>
    <w:p w:rsidR="00803847" w:rsidRDefault="00803847" w:rsidP="00803847">
      <w:pPr>
        <w:jc w:val="center"/>
        <w:rPr>
          <w:b/>
          <w:color w:val="003300"/>
          <w:sz w:val="32"/>
          <w:szCs w:val="32"/>
        </w:rPr>
      </w:pPr>
    </w:p>
    <w:p w:rsidR="00803847" w:rsidRDefault="00803847" w:rsidP="00803847">
      <w:pPr>
        <w:jc w:val="center"/>
        <w:rPr>
          <w:b/>
          <w:color w:val="003300"/>
          <w:sz w:val="32"/>
          <w:szCs w:val="32"/>
        </w:rPr>
      </w:pPr>
    </w:p>
    <w:p w:rsidR="00803847" w:rsidRDefault="00803847" w:rsidP="00803847">
      <w:pPr>
        <w:jc w:val="center"/>
        <w:rPr>
          <w:b/>
          <w:color w:val="003300"/>
          <w:sz w:val="32"/>
          <w:szCs w:val="32"/>
        </w:rPr>
      </w:pPr>
    </w:p>
    <w:p w:rsidR="00803847" w:rsidRDefault="00803847" w:rsidP="00803847">
      <w:pPr>
        <w:jc w:val="center"/>
        <w:rPr>
          <w:b/>
          <w:color w:val="003300"/>
          <w:sz w:val="32"/>
          <w:szCs w:val="32"/>
        </w:rPr>
      </w:pPr>
    </w:p>
    <w:p w:rsidR="00803847" w:rsidRPr="00803847" w:rsidRDefault="00803847" w:rsidP="00803847">
      <w:pPr>
        <w:jc w:val="center"/>
        <w:rPr>
          <w:b/>
          <w:color w:val="003300"/>
          <w:sz w:val="32"/>
          <w:szCs w:val="32"/>
        </w:rPr>
      </w:pPr>
      <w:r w:rsidRPr="00803847">
        <w:rPr>
          <w:color w:val="003300"/>
          <w:sz w:val="32"/>
          <w:szCs w:val="32"/>
        </w:rPr>
        <w:t>Направление</w:t>
      </w:r>
      <w:r>
        <w:rPr>
          <w:b/>
          <w:color w:val="003300"/>
          <w:sz w:val="32"/>
          <w:szCs w:val="32"/>
        </w:rPr>
        <w:t>: История моей в годы Великой Отечественной войны</w:t>
      </w:r>
    </w:p>
    <w:p w:rsidR="00803847" w:rsidRPr="00803847" w:rsidRDefault="00803847" w:rsidP="00803847">
      <w:pPr>
        <w:jc w:val="center"/>
        <w:rPr>
          <w:b/>
          <w:color w:val="003300"/>
          <w:sz w:val="52"/>
          <w:szCs w:val="52"/>
        </w:rPr>
      </w:pPr>
    </w:p>
    <w:p w:rsidR="00803847" w:rsidRPr="00803847" w:rsidRDefault="00803847" w:rsidP="00803847">
      <w:pPr>
        <w:jc w:val="center"/>
        <w:rPr>
          <w:b/>
          <w:color w:val="003300"/>
          <w:sz w:val="52"/>
          <w:szCs w:val="52"/>
        </w:rPr>
      </w:pPr>
    </w:p>
    <w:p w:rsidR="00803847" w:rsidRPr="00803847" w:rsidRDefault="00803847" w:rsidP="00803847">
      <w:pPr>
        <w:jc w:val="center"/>
        <w:rPr>
          <w:b/>
          <w:color w:val="003300"/>
          <w:sz w:val="52"/>
          <w:szCs w:val="52"/>
        </w:rPr>
      </w:pPr>
    </w:p>
    <w:p w:rsidR="00803847" w:rsidRPr="00803847" w:rsidRDefault="00803847" w:rsidP="00803847">
      <w:pPr>
        <w:jc w:val="center"/>
        <w:rPr>
          <w:b/>
          <w:color w:val="003300"/>
          <w:sz w:val="52"/>
          <w:szCs w:val="52"/>
        </w:rPr>
      </w:pPr>
    </w:p>
    <w:p w:rsidR="00803847" w:rsidRPr="00803847" w:rsidRDefault="00803847" w:rsidP="00803847">
      <w:pPr>
        <w:jc w:val="center"/>
        <w:rPr>
          <w:b/>
          <w:color w:val="003300"/>
          <w:sz w:val="52"/>
          <w:szCs w:val="52"/>
        </w:rPr>
      </w:pPr>
    </w:p>
    <w:p w:rsidR="00803847" w:rsidRPr="00803847" w:rsidRDefault="00803847" w:rsidP="00803847">
      <w:pPr>
        <w:jc w:val="center"/>
        <w:rPr>
          <w:b/>
          <w:color w:val="003300"/>
          <w:sz w:val="52"/>
          <w:szCs w:val="52"/>
        </w:rPr>
      </w:pPr>
    </w:p>
    <w:p w:rsidR="00803847" w:rsidRPr="00F91C7F" w:rsidRDefault="00803847" w:rsidP="00803847">
      <w:pPr>
        <w:jc w:val="center"/>
        <w:rPr>
          <w:b/>
          <w:color w:val="003300"/>
          <w:sz w:val="52"/>
          <w:szCs w:val="52"/>
        </w:rPr>
      </w:pPr>
      <w:r w:rsidRPr="00F91C7F">
        <w:rPr>
          <w:b/>
          <w:color w:val="003300"/>
          <w:sz w:val="52"/>
          <w:szCs w:val="52"/>
        </w:rPr>
        <w:t>Я горжусь своим дедом</w:t>
      </w:r>
    </w:p>
    <w:p w:rsidR="00803847" w:rsidRPr="000161F4" w:rsidRDefault="00803847" w:rsidP="00803847">
      <w:pPr>
        <w:jc w:val="center"/>
        <w:rPr>
          <w:color w:val="003300"/>
          <w:sz w:val="40"/>
          <w:szCs w:val="40"/>
        </w:rPr>
      </w:pPr>
    </w:p>
    <w:p w:rsidR="00803847" w:rsidRPr="000161F4" w:rsidRDefault="00803847" w:rsidP="00803847">
      <w:pPr>
        <w:jc w:val="center"/>
        <w:rPr>
          <w:color w:val="003300"/>
          <w:sz w:val="40"/>
          <w:szCs w:val="40"/>
        </w:rPr>
      </w:pPr>
    </w:p>
    <w:p w:rsidR="00803847" w:rsidRPr="000161F4" w:rsidRDefault="00803847" w:rsidP="00803847">
      <w:pPr>
        <w:jc w:val="center"/>
        <w:rPr>
          <w:color w:val="003300"/>
          <w:sz w:val="40"/>
          <w:szCs w:val="40"/>
        </w:rPr>
      </w:pPr>
    </w:p>
    <w:p w:rsidR="00803847" w:rsidRPr="000161F4" w:rsidRDefault="00803847" w:rsidP="00803847">
      <w:pPr>
        <w:jc w:val="center"/>
        <w:rPr>
          <w:color w:val="003300"/>
          <w:sz w:val="40"/>
          <w:szCs w:val="40"/>
        </w:rPr>
      </w:pPr>
    </w:p>
    <w:p w:rsidR="00803847" w:rsidRPr="000161F4" w:rsidRDefault="00803847" w:rsidP="00803847">
      <w:pPr>
        <w:jc w:val="center"/>
        <w:rPr>
          <w:color w:val="003300"/>
          <w:sz w:val="40"/>
          <w:szCs w:val="40"/>
        </w:rPr>
      </w:pPr>
    </w:p>
    <w:p w:rsidR="00803847" w:rsidRDefault="00803847" w:rsidP="008038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Выполнил: Норбоев Буянто, </w:t>
      </w:r>
    </w:p>
    <w:p w:rsidR="00803847" w:rsidRDefault="00803847" w:rsidP="008038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учащийся </w:t>
      </w: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 класса   Сужинской СОШ</w:t>
      </w:r>
    </w:p>
    <w:p w:rsidR="00803847" w:rsidRDefault="00803847" w:rsidP="008038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Руководитель: Шаракчинова Д.Д,</w:t>
      </w:r>
    </w:p>
    <w:p w:rsidR="00803847" w:rsidRDefault="00803847" w:rsidP="008038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учитель английского языка</w:t>
      </w:r>
    </w:p>
    <w:p w:rsidR="00803847" w:rsidRDefault="00803847" w:rsidP="008038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контактный телефон 89</w:t>
      </w:r>
      <w:r w:rsidRPr="00F91C7F">
        <w:rPr>
          <w:sz w:val="28"/>
          <w:szCs w:val="28"/>
        </w:rPr>
        <w:t>247714881</w:t>
      </w:r>
      <w:r>
        <w:rPr>
          <w:sz w:val="28"/>
          <w:szCs w:val="28"/>
        </w:rPr>
        <w:t>;</w:t>
      </w:r>
    </w:p>
    <w:p w:rsidR="00803847" w:rsidRPr="00803847" w:rsidRDefault="00803847" w:rsidP="008038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803847">
        <w:rPr>
          <w:sz w:val="28"/>
          <w:szCs w:val="28"/>
        </w:rPr>
        <w:t>89085995812</w:t>
      </w:r>
      <w:r>
        <w:rPr>
          <w:sz w:val="28"/>
          <w:szCs w:val="28"/>
        </w:rPr>
        <w:t>.</w:t>
      </w:r>
    </w:p>
    <w:p w:rsidR="00803847" w:rsidRPr="000C7A0C" w:rsidRDefault="00803847" w:rsidP="00803847">
      <w:pPr>
        <w:jc w:val="right"/>
        <w:rPr>
          <w:sz w:val="28"/>
          <w:szCs w:val="28"/>
        </w:rPr>
      </w:pPr>
      <w:r>
        <w:rPr>
          <w:sz w:val="28"/>
          <w:szCs w:val="28"/>
        </w:rPr>
        <w:t>дом. адрес с.Нурселение, Ая – Ганга 4</w:t>
      </w:r>
    </w:p>
    <w:p w:rsidR="00803847" w:rsidRDefault="00803847" w:rsidP="00803847">
      <w:pPr>
        <w:jc w:val="right"/>
        <w:rPr>
          <w:sz w:val="28"/>
          <w:szCs w:val="28"/>
        </w:rPr>
      </w:pPr>
    </w:p>
    <w:p w:rsidR="00803847" w:rsidRDefault="00803847" w:rsidP="00803847">
      <w:pPr>
        <w:jc w:val="right"/>
        <w:rPr>
          <w:sz w:val="28"/>
          <w:szCs w:val="28"/>
        </w:rPr>
      </w:pPr>
    </w:p>
    <w:p w:rsidR="00803847" w:rsidRDefault="00803847" w:rsidP="00803847">
      <w:pPr>
        <w:jc w:val="right"/>
        <w:rPr>
          <w:sz w:val="28"/>
          <w:szCs w:val="28"/>
        </w:rPr>
      </w:pPr>
    </w:p>
    <w:p w:rsidR="00803847" w:rsidRDefault="00803847" w:rsidP="00803847">
      <w:pPr>
        <w:jc w:val="right"/>
        <w:rPr>
          <w:sz w:val="28"/>
          <w:szCs w:val="28"/>
        </w:rPr>
      </w:pPr>
    </w:p>
    <w:p w:rsidR="00803847" w:rsidRDefault="00803847" w:rsidP="00803847">
      <w:pPr>
        <w:jc w:val="right"/>
        <w:rPr>
          <w:sz w:val="28"/>
          <w:szCs w:val="28"/>
        </w:rPr>
      </w:pPr>
    </w:p>
    <w:p w:rsidR="00803847" w:rsidRDefault="00803847" w:rsidP="00803847">
      <w:pPr>
        <w:jc w:val="right"/>
        <w:rPr>
          <w:sz w:val="28"/>
          <w:szCs w:val="28"/>
        </w:rPr>
      </w:pPr>
    </w:p>
    <w:p w:rsidR="0006508B" w:rsidRDefault="0006508B" w:rsidP="00803847">
      <w:pPr>
        <w:rPr>
          <w:sz w:val="28"/>
          <w:szCs w:val="28"/>
        </w:rPr>
      </w:pPr>
    </w:p>
    <w:p w:rsidR="0006508B" w:rsidRDefault="0006508B" w:rsidP="00803847">
      <w:pPr>
        <w:rPr>
          <w:sz w:val="28"/>
          <w:szCs w:val="28"/>
        </w:rPr>
      </w:pPr>
    </w:p>
    <w:p w:rsidR="00803847" w:rsidRPr="00803847" w:rsidRDefault="00803847" w:rsidP="000650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Я</w:t>
      </w:r>
      <w:r>
        <w:rPr>
          <w:sz w:val="28"/>
          <w:szCs w:val="28"/>
        </w:rPr>
        <w:t xml:space="preserve"> хочу рассказать о</w:t>
      </w:r>
      <w:r>
        <w:rPr>
          <w:sz w:val="28"/>
          <w:szCs w:val="28"/>
        </w:rPr>
        <w:t>б истории жизни одного человека, которым я горжусь.</w:t>
      </w:r>
    </w:p>
    <w:p w:rsidR="00803847" w:rsidRDefault="00803847" w:rsidP="000650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Это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мой</w:t>
      </w:r>
      <w:r>
        <w:rPr>
          <w:sz w:val="28"/>
          <w:szCs w:val="28"/>
        </w:rPr>
        <w:t xml:space="preserve"> дедушка, </w:t>
      </w:r>
      <w:r>
        <w:rPr>
          <w:sz w:val="28"/>
          <w:szCs w:val="28"/>
        </w:rPr>
        <w:t xml:space="preserve"> Норбоев Дашидоржи Ванчикович</w:t>
      </w:r>
      <w:r>
        <w:rPr>
          <w:sz w:val="28"/>
          <w:szCs w:val="28"/>
        </w:rPr>
        <w:t xml:space="preserve"> - человек необычной интересной судьбы, который всю свою жизнь посвятил любимой работе, семье, детям и стремлению учиться. Человек, который не покладая рук, работал на благо своей Родины, своего народа. Человек, прошедший суровые годы Великой Отечественной войны.</w:t>
      </w:r>
    </w:p>
    <w:p w:rsidR="00803847" w:rsidRDefault="00803847" w:rsidP="000650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Он вспоминал</w:t>
      </w:r>
      <w:r>
        <w:rPr>
          <w:sz w:val="28"/>
          <w:szCs w:val="28"/>
        </w:rPr>
        <w:t>: «Это было в конце июня 1941 года, мы находились в лесу, это вершина Ичетуя (малая родина первого бурятского ученого Доржи Банзарова). К нам приехал бригадир и сообщил печальную весть, что началась война. Увезли всех тех, кто подходил мобилизации по возрасту, начиная с мужчин 1900 года рождения до 1920 года. Остались работать старики и совсем юнцы. Потом началась сеноуборка, вышли на уборку все: женщины, старики, дети»</w:t>
      </w:r>
    </w:p>
    <w:p w:rsidR="00803847" w:rsidRDefault="00803847" w:rsidP="000650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Мой дедушка  после окончания 7 класса пошел работать учетчиком в своем колхозе. Когда началась война, ему исполнилось всего лишь 15 и  молодой семнадцатилетний  парень был призван в армию в 1943 году. Он воевал на Восточном фронте с японцами, испытал всю тяжесть военных годин. Принимал непосредственное участие в особых действиях в Маньчжурии против Квантунской армии империалистической Японии в августе 1945 года в составе 968 отдельного Корпусного саперного батальона, 86 стрелкового корпуса, 36 Армии Забайкальского фронта. Однажды ему посчастливилось увидеть командующего Забайкальским фронтом маршала Родиона Яковлевича Малиновского. До сих пор помнит своих командиров: Евдокимова,  капитана Ситникова, майора Соколовского, подполковника Евстигеева, полковника Дмитрука,  лейтенанта Жданова, Дремова .</w:t>
      </w:r>
    </w:p>
    <w:p w:rsidR="00803847" w:rsidRDefault="00803847" w:rsidP="000650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Вступил в бой в Хайларском укрепленном районе с подрывами долговременных оборонительных сооружений. Эта была ужасная картина. Огромными силами в Маньчжурии были разгромлены 10 японских армий, одна флотилия, взяты в плен 594 тысячи человек, 148 генералов.  Здесь он получил ранение (ушиб плеча и коленных суставов ноги).</w:t>
      </w:r>
    </w:p>
    <w:p w:rsidR="00803847" w:rsidRDefault="00803847" w:rsidP="000650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После выздоровления  занимался демонтажем оборонных заводов в городе Беньсиху. В ноябре вернулись к месту дислокации части станции Даурия, попутно сопровождал эшелон военнопленных японцев в Читу. Некоторых военнопленных отправили в Улан – Удэ, здесь они строили театр оперы и балета. Многих привезли до станции Джида и пешим ходом погнали их  в Закаменск. Там военнопленные работали на вольфрамо – молибденовом заводе.</w:t>
      </w:r>
    </w:p>
    <w:p w:rsidR="00803847" w:rsidRDefault="00803847" w:rsidP="000650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июне </w:t>
      </w:r>
      <w:smartTag w:uri="urn:schemas-microsoft-com:office:smarttags" w:element="metricconverter">
        <w:smartTagPr>
          <w:attr w:name="ProductID" w:val="1945 г"/>
        </w:smartTagPr>
        <w:r>
          <w:rPr>
            <w:sz w:val="28"/>
            <w:szCs w:val="28"/>
          </w:rPr>
          <w:t>1945 г</w:t>
        </w:r>
      </w:smartTag>
      <w:r>
        <w:rPr>
          <w:sz w:val="28"/>
          <w:szCs w:val="28"/>
        </w:rPr>
        <w:t xml:space="preserve"> их отправили на территорию МНР на станцию Лурбач. Работали по копке артезианских колодцев для снабжения водопоем конно-механизированной армии, где выкопали и подготовили около 30 колодцев.</w:t>
      </w:r>
    </w:p>
    <w:p w:rsidR="00803847" w:rsidRDefault="00803847" w:rsidP="000650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43185">
        <w:rPr>
          <w:sz w:val="28"/>
          <w:szCs w:val="28"/>
        </w:rPr>
        <w:t xml:space="preserve"> </w:t>
      </w:r>
      <w:r>
        <w:rPr>
          <w:sz w:val="28"/>
          <w:szCs w:val="28"/>
        </w:rPr>
        <w:t>За время прохождения службы со своей частью прибыли на станцию Илька Заиграевского района на лесозаготовительные работы.</w:t>
      </w:r>
      <w:r w:rsidRPr="00843185">
        <w:rPr>
          <w:sz w:val="28"/>
          <w:szCs w:val="28"/>
        </w:rPr>
        <w:t xml:space="preserve"> </w:t>
      </w:r>
      <w:r>
        <w:rPr>
          <w:sz w:val="28"/>
          <w:szCs w:val="28"/>
        </w:rPr>
        <w:t>Их было около 200 человек.</w:t>
      </w:r>
      <w:r w:rsidRPr="00843185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Каждому давали  определенную норму. Дисциплина  была железная. Не справишься – работай еще в ночную смену. Изо всех сил старались, пот градом катился. Пилили-то саперной пилой. Уставали, снова вставали и работали. С нами были солдаты со всех концов нашей Родины из Тульской, Тамбовской, Рязанской областей, из Москвы, Орла и т.д. Он часто вспоминает как ели мерзлую картошку и варили суп из грибов.</w:t>
      </w:r>
    </w:p>
    <w:p w:rsidR="00803847" w:rsidRDefault="00803847" w:rsidP="000650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Осенью 1948 года работал на хлебоуборке  в Алтайском крае в совхозе «Пролетарский».     </w:t>
      </w:r>
    </w:p>
    <w:p w:rsidR="00803847" w:rsidRDefault="00803847" w:rsidP="000650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 1946 по 1950 гг. служил полковым  писарем строевой части в 223 танковом полку 76 разъезда. Из воспоминаний дедушки: «Отбор шел тщательный, принимали самых ответственных, так как заполняли часто сверхсекретные документы, бумаги, ценные письма, отправляли данные о численности войск, об орудии, снаряжениях и т.д.» Итак, в Красной Армии он прослужил  с 20 ноября 1943 года до 25 марта 1950 года. День Победы встретил в городе Чанчунь. Мать его еще долго ждала после окончания войны, но не дождалась и умерла, так как их держали как резерв.</w:t>
      </w:r>
    </w:p>
    <w:p w:rsidR="00803847" w:rsidRDefault="00803847" w:rsidP="000650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 него много наград: Орден Отечественной войны 2 степени, медали: «За победу над Японией», «За поднятие целинных земель», «100 лет со дня </w:t>
      </w:r>
      <w:r>
        <w:rPr>
          <w:sz w:val="28"/>
          <w:szCs w:val="28"/>
        </w:rPr>
        <w:lastRenderedPageBreak/>
        <w:t>рождения В.И. Ленина», «Георгий Жуков», «20, 30, 40, 50, 60, 70 лет Вооруженных Сил СССР», «20, 30, 40, 50, 55, 60 лет Победы в Великой Отечественной войне», «Знак фронтовика», «Ветеран труда». В 2002 году получил высокую награду – медаль «Бандидр – хамбо ламы Гомбоева» «230 лет буддизма в России». Является почетным колхозником имени Ленина.</w:t>
      </w:r>
    </w:p>
    <w:p w:rsidR="00803847" w:rsidRDefault="00803847" w:rsidP="000650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Начиная с 1950 года, как только он демобилизовался.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ачал работать в родном колхозе бухгалтером до самой пенсии. После того как вышел на пенсию, стал работать  в Сартуул - Гэгэтуйском дацане бухгалтером. Он является одним из инициаторов возрождения некогда разрушенного  в тридцатых годах одного из красивейших дацанов в Республике Бурятия.</w:t>
      </w:r>
    </w:p>
    <w:p w:rsidR="00803847" w:rsidRDefault="00803847" w:rsidP="000650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У моего дедушки было</w:t>
      </w:r>
      <w:r>
        <w:rPr>
          <w:sz w:val="28"/>
          <w:szCs w:val="28"/>
        </w:rPr>
        <w:t xml:space="preserve"> много любимых занятий: столярничать, рисовать, собирать редкие книги, интересные газетные вырезки, писать родословную не только своих предков, но и предков своих односельчан.</w:t>
      </w:r>
    </w:p>
    <w:p w:rsidR="00803847" w:rsidRDefault="00803847" w:rsidP="000650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его книжном шкафу разнообразные словари, справочники, атласы, энциклопедии, такие как, «Словарь русского языка» Ожегова, «Словарь иностранных слов», «Энциклопедия домашнего хозяйства», «Детская энциклопедия» в 12 томах, серия книг «Страны мира» и очень много книг по военной теме. У него богатый семейный архивный материал.</w:t>
      </w:r>
    </w:p>
    <w:p w:rsidR="00803847" w:rsidRPr="00803847" w:rsidRDefault="00803847" w:rsidP="000650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знал своего деда а</w:t>
      </w:r>
      <w:r>
        <w:rPr>
          <w:sz w:val="28"/>
          <w:szCs w:val="28"/>
        </w:rPr>
        <w:t>ккур</w:t>
      </w:r>
      <w:r w:rsidR="0006508B">
        <w:rPr>
          <w:sz w:val="28"/>
          <w:szCs w:val="28"/>
        </w:rPr>
        <w:t>атным</w:t>
      </w:r>
      <w:r>
        <w:rPr>
          <w:sz w:val="28"/>
          <w:szCs w:val="28"/>
        </w:rPr>
        <w:t xml:space="preserve"> во всем, всегда подтянутым, скромным, и очень добрым.</w:t>
      </w:r>
      <w:r>
        <w:rPr>
          <w:sz w:val="28"/>
          <w:szCs w:val="28"/>
        </w:rPr>
        <w:t xml:space="preserve"> Всю свою жизнь он никогда не </w:t>
      </w:r>
      <w:r>
        <w:rPr>
          <w:sz w:val="28"/>
          <w:szCs w:val="28"/>
        </w:rPr>
        <w:t>курил и не пил. Не зря его любили  и уважали   его дети,  в том числе и я</w:t>
      </w:r>
      <w:r>
        <w:rPr>
          <w:sz w:val="28"/>
          <w:szCs w:val="28"/>
        </w:rPr>
        <w:t>.</w:t>
      </w:r>
    </w:p>
    <w:p w:rsidR="00803847" w:rsidRDefault="00803847" w:rsidP="000650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Мой дедушка в честь памяти своей жены Цыбик – Ханда Дылгыровны, моей бабушки и в честь своей матери, моей прабабушки заказал буддийскую статую «Белая тара» в Монголии. В 2007 году была установлена и освящена в Сартуул – Гэгэтуйском дацане. Это божество является для нас всех драгоценной и почитаемой реликвией нашей семьи.</w:t>
      </w:r>
    </w:p>
    <w:p w:rsidR="0006508B" w:rsidRDefault="0006508B" w:rsidP="000650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bookmarkStart w:id="0" w:name="_GoBack"/>
      <w:bookmarkEnd w:id="0"/>
      <w:r>
        <w:rPr>
          <w:sz w:val="28"/>
          <w:szCs w:val="28"/>
        </w:rPr>
        <w:t>И я думаю, что такая жизнь была прожита достойно!</w:t>
      </w:r>
    </w:p>
    <w:p w:rsidR="0006508B" w:rsidRDefault="0006508B" w:rsidP="0006508B">
      <w:pPr>
        <w:spacing w:line="360" w:lineRule="auto"/>
        <w:jc w:val="both"/>
        <w:rPr>
          <w:sz w:val="28"/>
          <w:szCs w:val="28"/>
        </w:rPr>
      </w:pPr>
    </w:p>
    <w:p w:rsidR="0006508B" w:rsidRDefault="0006508B" w:rsidP="0006508B">
      <w:pPr>
        <w:spacing w:line="360" w:lineRule="auto"/>
        <w:jc w:val="both"/>
        <w:rPr>
          <w:sz w:val="28"/>
          <w:szCs w:val="28"/>
        </w:rPr>
      </w:pPr>
    </w:p>
    <w:p w:rsidR="0006508B" w:rsidRDefault="0006508B" w:rsidP="0006508B">
      <w:pPr>
        <w:spacing w:line="360" w:lineRule="auto"/>
        <w:jc w:val="both"/>
        <w:rPr>
          <w:sz w:val="28"/>
          <w:szCs w:val="28"/>
        </w:rPr>
      </w:pPr>
    </w:p>
    <w:p w:rsidR="0006508B" w:rsidRDefault="0006508B" w:rsidP="0006508B">
      <w:pPr>
        <w:spacing w:line="360" w:lineRule="auto"/>
        <w:jc w:val="both"/>
        <w:rPr>
          <w:sz w:val="28"/>
          <w:szCs w:val="28"/>
        </w:rPr>
      </w:pPr>
    </w:p>
    <w:p w:rsidR="0006508B" w:rsidRPr="00F91C7F" w:rsidRDefault="0006508B" w:rsidP="0006508B">
      <w:pPr>
        <w:spacing w:line="360" w:lineRule="auto"/>
        <w:jc w:val="both"/>
        <w:rPr>
          <w:sz w:val="28"/>
          <w:szCs w:val="28"/>
        </w:rPr>
      </w:pPr>
    </w:p>
    <w:p w:rsidR="00803847" w:rsidRDefault="00803847" w:rsidP="0006508B">
      <w:pPr>
        <w:spacing w:line="360" w:lineRule="auto"/>
        <w:jc w:val="both"/>
        <w:rPr>
          <w:sz w:val="28"/>
          <w:szCs w:val="28"/>
        </w:rPr>
      </w:pPr>
    </w:p>
    <w:p w:rsidR="00803847" w:rsidRDefault="00803847" w:rsidP="0006508B">
      <w:pPr>
        <w:spacing w:line="360" w:lineRule="auto"/>
        <w:jc w:val="both"/>
        <w:rPr>
          <w:sz w:val="28"/>
          <w:szCs w:val="28"/>
        </w:rPr>
      </w:pPr>
    </w:p>
    <w:p w:rsidR="00803847" w:rsidRDefault="00803847" w:rsidP="0006508B">
      <w:pPr>
        <w:spacing w:line="360" w:lineRule="auto"/>
        <w:jc w:val="both"/>
        <w:rPr>
          <w:sz w:val="28"/>
          <w:szCs w:val="28"/>
        </w:rPr>
      </w:pPr>
    </w:p>
    <w:p w:rsidR="00803847" w:rsidRDefault="00803847" w:rsidP="0006508B">
      <w:pPr>
        <w:spacing w:line="360" w:lineRule="auto"/>
        <w:jc w:val="both"/>
        <w:rPr>
          <w:sz w:val="28"/>
          <w:szCs w:val="28"/>
        </w:rPr>
      </w:pPr>
    </w:p>
    <w:p w:rsidR="00803847" w:rsidRDefault="00803847" w:rsidP="0006508B">
      <w:pPr>
        <w:spacing w:line="360" w:lineRule="auto"/>
        <w:jc w:val="both"/>
        <w:rPr>
          <w:sz w:val="28"/>
          <w:szCs w:val="28"/>
        </w:rPr>
      </w:pPr>
    </w:p>
    <w:p w:rsidR="007D088C" w:rsidRDefault="007D088C" w:rsidP="0006508B">
      <w:pPr>
        <w:spacing w:line="360" w:lineRule="auto"/>
      </w:pPr>
    </w:p>
    <w:sectPr w:rsidR="007D0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47"/>
    <w:rsid w:val="0006508B"/>
    <w:rsid w:val="007D088C"/>
    <w:rsid w:val="0080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2015-10-18T05:57:00Z</dcterms:created>
  <dcterms:modified xsi:type="dcterms:W3CDTF">2015-10-18T06:10:00Z</dcterms:modified>
</cp:coreProperties>
</file>