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caps/>
          <w:lang w:eastAsia="en-US"/>
        </w:rPr>
        <w:id w:val="1130673401"/>
        <w:docPartObj>
          <w:docPartGallery w:val="Cover Pages"/>
          <w:docPartUnique/>
        </w:docPartObj>
      </w:sdtPr>
      <w:sdtEndPr>
        <w:rPr>
          <w:rFonts w:eastAsia="+mj-ea" w:cstheme="minorBidi"/>
          <w:bCs/>
          <w:caps w:val="0"/>
          <w:spacing w:val="8"/>
          <w:kern w:val="24"/>
          <w:position w:val="1"/>
          <w:szCs w:val="80"/>
        </w:rPr>
      </w:sdtEndPr>
      <w:sdtContent>
        <w:tbl>
          <w:tblPr>
            <w:tblW w:w="4513" w:type="pct"/>
            <w:jc w:val="center"/>
            <w:tblLook w:val="04A0"/>
          </w:tblPr>
          <w:tblGrid>
            <w:gridCol w:w="9642"/>
          </w:tblGrid>
          <w:tr w:rsidR="008D4F94" w:rsidRPr="00931974" w:rsidTr="008D4F94">
            <w:trPr>
              <w:trHeight w:val="2943"/>
              <w:jc w:val="center"/>
            </w:trPr>
            <w:tc>
              <w:tcPr>
                <w:tcW w:w="5000" w:type="pct"/>
              </w:tcPr>
              <w:p w:rsidR="008D4F94" w:rsidRPr="00931974" w:rsidRDefault="008D4F94">
                <w:pPr>
                  <w:pStyle w:val="a3"/>
                  <w:jc w:val="center"/>
                  <w:rPr>
                    <w:rFonts w:eastAsiaTheme="majorEastAsia" w:cstheme="majorBidi"/>
                    <w:caps/>
                  </w:rPr>
                </w:pPr>
              </w:p>
            </w:tc>
          </w:tr>
          <w:tr w:rsidR="008D4F94" w:rsidRPr="00931974" w:rsidTr="008D4F94">
            <w:trPr>
              <w:trHeight w:val="1472"/>
              <w:jc w:val="center"/>
            </w:trPr>
            <w:sdt>
              <w:sdtPr>
                <w:rPr>
                  <w:rFonts w:eastAsia="Calibri" w:cs="Times New Roman"/>
                  <w:b/>
                  <w:sz w:val="40"/>
                  <w:lang w:eastAsia="en-US"/>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D4F94" w:rsidRPr="00931974" w:rsidRDefault="001B47D6" w:rsidP="008D4F94">
                    <w:pPr>
                      <w:pStyle w:val="a3"/>
                      <w:jc w:val="center"/>
                      <w:rPr>
                        <w:rFonts w:eastAsiaTheme="majorEastAsia" w:cstheme="majorBidi"/>
                        <w:sz w:val="80"/>
                        <w:szCs w:val="80"/>
                      </w:rPr>
                    </w:pPr>
                    <w:r w:rsidRPr="00931974">
                      <w:rPr>
                        <w:rFonts w:eastAsia="Calibri" w:cs="Times New Roman"/>
                        <w:b/>
                        <w:sz w:val="40"/>
                        <w:lang w:eastAsia="en-US"/>
                      </w:rPr>
                      <w:t>СЕМИ</w:t>
                    </w:r>
                    <w:r w:rsidR="008D4F94" w:rsidRPr="00931974">
                      <w:rPr>
                        <w:rFonts w:eastAsia="Calibri" w:cs="Times New Roman"/>
                        <w:b/>
                        <w:sz w:val="40"/>
                        <w:lang w:eastAsia="en-US"/>
                      </w:rPr>
                      <w:t>НАР на тему:</w:t>
                    </w:r>
                  </w:p>
                </w:tc>
              </w:sdtContent>
            </w:sdt>
          </w:tr>
          <w:tr w:rsidR="008D4F94" w:rsidRPr="00931974" w:rsidTr="008D4F94">
            <w:trPr>
              <w:trHeight w:val="735"/>
              <w:jc w:val="center"/>
            </w:trPr>
            <w:sdt>
              <w:sdtPr>
                <w:rPr>
                  <w:rFonts w:eastAsia="+mj-ea" w:cs="+mj-cs"/>
                  <w:b/>
                  <w:bCs/>
                  <w:color w:val="A6A6A6" w:themeColor="background1" w:themeShade="A6"/>
                  <w:spacing w:val="8"/>
                  <w:kern w:val="24"/>
                  <w:position w:val="1"/>
                  <w:sz w:val="52"/>
                  <w:szCs w:val="80"/>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D4F94" w:rsidRPr="00931974" w:rsidRDefault="008D4F94">
                    <w:pPr>
                      <w:pStyle w:val="a3"/>
                      <w:jc w:val="center"/>
                      <w:rPr>
                        <w:rFonts w:eastAsiaTheme="majorEastAsia" w:cstheme="majorBidi"/>
                        <w:sz w:val="44"/>
                        <w:szCs w:val="44"/>
                      </w:rPr>
                    </w:pPr>
                    <w:r w:rsidRPr="00931974">
                      <w:rPr>
                        <w:rFonts w:eastAsia="+mj-ea" w:cs="+mj-cs"/>
                        <w:b/>
                        <w:bCs/>
                        <w:color w:val="A6A6A6" w:themeColor="background1" w:themeShade="A6"/>
                        <w:spacing w:val="8"/>
                        <w:kern w:val="24"/>
                        <w:position w:val="1"/>
                        <w:sz w:val="52"/>
                        <w:szCs w:val="80"/>
                      </w:rPr>
                      <w:t>«Сущность и специфика педагогического общения»</w:t>
                    </w:r>
                  </w:p>
                </w:tc>
              </w:sdtContent>
            </w:sdt>
          </w:tr>
          <w:tr w:rsidR="008D4F94" w:rsidRPr="00931974" w:rsidTr="008D4F94">
            <w:trPr>
              <w:trHeight w:val="368"/>
              <w:jc w:val="center"/>
            </w:trPr>
            <w:tc>
              <w:tcPr>
                <w:tcW w:w="5000" w:type="pct"/>
                <w:vAlign w:val="center"/>
              </w:tcPr>
              <w:p w:rsidR="008D4F94" w:rsidRPr="00931974" w:rsidRDefault="008D4F94">
                <w:pPr>
                  <w:pStyle w:val="a3"/>
                  <w:jc w:val="center"/>
                </w:pPr>
              </w:p>
            </w:tc>
          </w:tr>
          <w:tr w:rsidR="008D4F94" w:rsidRPr="00931974" w:rsidTr="008D4F94">
            <w:trPr>
              <w:trHeight w:val="368"/>
              <w:jc w:val="center"/>
            </w:trPr>
            <w:sdt>
              <w:sdtPr>
                <w:rPr>
                  <w:rFonts w:eastAsia="+mj-ea" w:cs="Times New Roman"/>
                  <w:bCs/>
                  <w:spacing w:val="8"/>
                  <w:kern w:val="24"/>
                  <w:position w:val="1"/>
                  <w:sz w:val="24"/>
                  <w:szCs w:val="80"/>
                  <w:lang w:eastAsia="en-US"/>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D4F94" w:rsidRPr="00931974" w:rsidRDefault="008D4F94">
                    <w:pPr>
                      <w:pStyle w:val="a3"/>
                      <w:jc w:val="center"/>
                      <w:rPr>
                        <w:b/>
                        <w:bCs/>
                      </w:rPr>
                    </w:pPr>
                    <w:r w:rsidRPr="00931974">
                      <w:rPr>
                        <w:rFonts w:eastAsia="+mj-ea" w:cs="Times New Roman"/>
                        <w:bCs/>
                        <w:spacing w:val="8"/>
                        <w:kern w:val="24"/>
                        <w:position w:val="1"/>
                        <w:sz w:val="24"/>
                        <w:szCs w:val="80"/>
                        <w:lang w:eastAsia="en-US"/>
                      </w:rPr>
                      <w:t xml:space="preserve"> Подготовил педагог-психолог: Марченко Л.А.</w:t>
                    </w:r>
                  </w:p>
                </w:tc>
              </w:sdtContent>
            </w:sdt>
          </w:tr>
          <w:tr w:rsidR="008D4F94" w:rsidRPr="00931974" w:rsidTr="008D4F94">
            <w:trPr>
              <w:trHeight w:val="368"/>
              <w:jc w:val="center"/>
            </w:trPr>
            <w:tc>
              <w:tcPr>
                <w:tcW w:w="5000" w:type="pct"/>
                <w:vAlign w:val="center"/>
              </w:tcPr>
              <w:p w:rsidR="008D4F94" w:rsidRPr="00931974" w:rsidRDefault="008D4F94">
                <w:pPr>
                  <w:pStyle w:val="a3"/>
                  <w:jc w:val="center"/>
                  <w:rPr>
                    <w:b/>
                    <w:bCs/>
                  </w:rPr>
                </w:pPr>
              </w:p>
            </w:tc>
          </w:tr>
        </w:tbl>
        <w:p w:rsidR="008D4F94" w:rsidRPr="00931974" w:rsidRDefault="008D4F94"/>
        <w:p w:rsidR="008D4F94" w:rsidRPr="00931974" w:rsidRDefault="008D4F94"/>
        <w:p w:rsidR="008D4F94" w:rsidRPr="00931974" w:rsidRDefault="008D4F94"/>
        <w:tbl>
          <w:tblPr>
            <w:tblpPr w:leftFromText="187" w:rightFromText="187" w:vertAnchor="page" w:horzAnchor="margin" w:tblpXSpec="center" w:tblpY="15706"/>
            <w:tblW w:w="623" w:type="pct"/>
            <w:tblLook w:val="04A0"/>
          </w:tblPr>
          <w:tblGrid>
            <w:gridCol w:w="1331"/>
          </w:tblGrid>
          <w:tr w:rsidR="008D4F94" w:rsidRPr="00931974" w:rsidTr="008D4F94">
            <w:trPr>
              <w:trHeight w:val="301"/>
            </w:trPr>
            <w:sdt>
              <w:sdtPr>
                <w:rPr>
                  <w:rFonts w:eastAsia="+mj-ea" w:cs="Times New Roman"/>
                  <w:bCs/>
                  <w:spacing w:val="8"/>
                  <w:kern w:val="24"/>
                  <w:position w:val="1"/>
                  <w:sz w:val="24"/>
                  <w:szCs w:val="80"/>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8D4F94" w:rsidRPr="00931974" w:rsidRDefault="00C61565" w:rsidP="008D4F94">
                    <w:pPr>
                      <w:pStyle w:val="a3"/>
                      <w:jc w:val="center"/>
                    </w:pPr>
                    <w:r w:rsidRPr="00931974">
                      <w:rPr>
                        <w:rFonts w:eastAsia="+mj-ea" w:cs="Times New Roman"/>
                        <w:bCs/>
                        <w:spacing w:val="8"/>
                        <w:kern w:val="24"/>
                        <w:position w:val="1"/>
                        <w:sz w:val="24"/>
                        <w:szCs w:val="80"/>
                      </w:rPr>
                      <w:t>2015 г.</w:t>
                    </w:r>
                  </w:p>
                </w:tc>
              </w:sdtContent>
            </w:sdt>
          </w:tr>
        </w:tbl>
        <w:p w:rsidR="008D4F94" w:rsidRPr="00931974" w:rsidRDefault="008D4F94">
          <w:pPr>
            <w:rPr>
              <w:rFonts w:eastAsia="+mj-ea" w:cs="Times New Roman"/>
              <w:bCs/>
              <w:spacing w:val="8"/>
              <w:kern w:val="24"/>
              <w:position w:val="1"/>
              <w:sz w:val="24"/>
              <w:szCs w:val="80"/>
            </w:rPr>
          </w:pPr>
          <w:r w:rsidRPr="00931974">
            <w:rPr>
              <w:rFonts w:eastAsia="+mj-ea"/>
              <w:bCs/>
              <w:spacing w:val="8"/>
              <w:kern w:val="24"/>
              <w:position w:val="1"/>
              <w:szCs w:val="80"/>
            </w:rPr>
            <w:br w:type="page"/>
          </w:r>
        </w:p>
      </w:sdtContent>
    </w:sdt>
    <w:p w:rsidR="009B2927" w:rsidRPr="00931974" w:rsidRDefault="00944BE0"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b/>
          <w:sz w:val="24"/>
          <w:szCs w:val="28"/>
          <w:u w:val="single"/>
          <w:lang w:eastAsia="ru-RU"/>
        </w:rPr>
        <w:lastRenderedPageBreak/>
        <w:t>Цель:</w:t>
      </w:r>
      <w:r w:rsidRPr="00931974">
        <w:rPr>
          <w:rFonts w:eastAsia="Times New Roman" w:cs="Times New Roman"/>
          <w:sz w:val="24"/>
          <w:szCs w:val="28"/>
          <w:lang w:eastAsia="ru-RU"/>
        </w:rPr>
        <w:t xml:space="preserve"> </w:t>
      </w:r>
      <w:r w:rsidR="009B2927" w:rsidRPr="00931974">
        <w:rPr>
          <w:rFonts w:eastAsia="Times New Roman" w:cs="Times New Roman"/>
          <w:sz w:val="24"/>
          <w:szCs w:val="28"/>
          <w:lang w:eastAsia="ru-RU"/>
        </w:rPr>
        <w:t xml:space="preserve">повышение психологической культуры педагога </w:t>
      </w:r>
    </w:p>
    <w:p w:rsidR="00242318" w:rsidRPr="00931974" w:rsidRDefault="00944BE0"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b/>
          <w:sz w:val="24"/>
          <w:szCs w:val="28"/>
          <w:u w:val="single"/>
          <w:lang w:eastAsia="ru-RU"/>
        </w:rPr>
        <w:t>Задачи:</w:t>
      </w:r>
      <w:r w:rsidR="009B2927" w:rsidRPr="00931974">
        <w:rPr>
          <w:rFonts w:eastAsia="Times New Roman" w:cs="Times New Roman"/>
          <w:sz w:val="24"/>
          <w:szCs w:val="28"/>
          <w:lang w:eastAsia="ru-RU"/>
        </w:rPr>
        <w:t xml:space="preserve"> </w:t>
      </w:r>
    </w:p>
    <w:p w:rsidR="00242318" w:rsidRPr="00931974" w:rsidRDefault="009B2927" w:rsidP="00242318">
      <w:pPr>
        <w:pStyle w:val="a8"/>
        <w:widowControl w:val="0"/>
        <w:numPr>
          <w:ilvl w:val="0"/>
          <w:numId w:val="5"/>
        </w:numPr>
        <w:autoSpaceDE w:val="0"/>
        <w:autoSpaceDN w:val="0"/>
        <w:adjustRightInd w:val="0"/>
        <w:spacing w:after="0"/>
        <w:rPr>
          <w:rFonts w:eastAsia="Times New Roman" w:cs="Times New Roman"/>
          <w:b/>
          <w:sz w:val="24"/>
          <w:szCs w:val="28"/>
          <w:u w:val="single"/>
          <w:lang w:eastAsia="ru-RU"/>
        </w:rPr>
      </w:pPr>
      <w:r w:rsidRPr="00931974">
        <w:rPr>
          <w:rFonts w:eastAsia="Times New Roman" w:cs="Times New Roman"/>
          <w:sz w:val="24"/>
          <w:szCs w:val="28"/>
          <w:lang w:eastAsia="ru-RU"/>
        </w:rPr>
        <w:t xml:space="preserve">содействовать развитию навыков общения; </w:t>
      </w:r>
    </w:p>
    <w:p w:rsidR="00242318" w:rsidRPr="00931974" w:rsidRDefault="00242318" w:rsidP="00242318">
      <w:pPr>
        <w:pStyle w:val="a8"/>
        <w:widowControl w:val="0"/>
        <w:numPr>
          <w:ilvl w:val="0"/>
          <w:numId w:val="5"/>
        </w:numPr>
        <w:autoSpaceDE w:val="0"/>
        <w:autoSpaceDN w:val="0"/>
        <w:adjustRightInd w:val="0"/>
        <w:spacing w:after="0"/>
        <w:rPr>
          <w:rFonts w:eastAsia="Times New Roman" w:cs="Times New Roman"/>
          <w:b/>
          <w:sz w:val="24"/>
          <w:szCs w:val="28"/>
          <w:u w:val="single"/>
          <w:lang w:eastAsia="ru-RU"/>
        </w:rPr>
      </w:pPr>
      <w:r w:rsidRPr="00931974">
        <w:rPr>
          <w:rFonts w:eastAsia="Times New Roman" w:cs="Times New Roman"/>
          <w:sz w:val="24"/>
          <w:szCs w:val="28"/>
          <w:lang w:eastAsia="ru-RU"/>
        </w:rPr>
        <w:t xml:space="preserve">способствовать обучению </w:t>
      </w:r>
      <w:r w:rsidR="009B2927" w:rsidRPr="00931974">
        <w:rPr>
          <w:rFonts w:eastAsia="Calibri" w:cs="Times New Roman"/>
          <w:sz w:val="24"/>
        </w:rPr>
        <w:t>анализ</w:t>
      </w:r>
      <w:r w:rsidRPr="00931974">
        <w:rPr>
          <w:rFonts w:eastAsia="Calibri" w:cs="Times New Roman"/>
          <w:sz w:val="24"/>
        </w:rPr>
        <w:t>а</w:t>
      </w:r>
      <w:r w:rsidR="009B2927" w:rsidRPr="00931974">
        <w:rPr>
          <w:rFonts w:eastAsia="Calibri" w:cs="Times New Roman"/>
          <w:sz w:val="24"/>
        </w:rPr>
        <w:t xml:space="preserve"> психолого-педагогических ситуаций с точки зрения личностно ориентированной технологии; </w:t>
      </w:r>
    </w:p>
    <w:p w:rsidR="00944BE0" w:rsidRPr="00931974" w:rsidRDefault="009B2927" w:rsidP="00242318">
      <w:pPr>
        <w:pStyle w:val="a8"/>
        <w:widowControl w:val="0"/>
        <w:numPr>
          <w:ilvl w:val="0"/>
          <w:numId w:val="5"/>
        </w:numPr>
        <w:autoSpaceDE w:val="0"/>
        <w:autoSpaceDN w:val="0"/>
        <w:adjustRightInd w:val="0"/>
        <w:spacing w:after="0"/>
        <w:rPr>
          <w:rFonts w:eastAsia="Times New Roman" w:cs="Times New Roman"/>
          <w:b/>
          <w:sz w:val="24"/>
          <w:szCs w:val="28"/>
          <w:u w:val="single"/>
          <w:lang w:eastAsia="ru-RU"/>
        </w:rPr>
      </w:pPr>
      <w:r w:rsidRPr="00931974">
        <w:rPr>
          <w:rFonts w:eastAsia="Calibri" w:cs="Times New Roman"/>
          <w:sz w:val="24"/>
        </w:rPr>
        <w:t xml:space="preserve">развивать умение ставить стратегические, тактические </w:t>
      </w:r>
      <w:r w:rsidR="00242318" w:rsidRPr="00931974">
        <w:rPr>
          <w:rFonts w:eastAsia="Calibri" w:cs="Times New Roman"/>
          <w:sz w:val="24"/>
        </w:rPr>
        <w:t>и ситуативные задачи в различных</w:t>
      </w:r>
      <w:r w:rsidRPr="00931974">
        <w:rPr>
          <w:rFonts w:eastAsia="Calibri" w:cs="Times New Roman"/>
          <w:sz w:val="24"/>
        </w:rPr>
        <w:t xml:space="preserve"> ситуаци</w:t>
      </w:r>
      <w:r w:rsidR="00242318" w:rsidRPr="00931974">
        <w:rPr>
          <w:rFonts w:eastAsia="Calibri" w:cs="Times New Roman"/>
          <w:sz w:val="24"/>
        </w:rPr>
        <w:t>ях</w:t>
      </w:r>
    </w:p>
    <w:p w:rsidR="00944BE0" w:rsidRDefault="00944BE0" w:rsidP="00242318">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b/>
          <w:sz w:val="24"/>
          <w:szCs w:val="28"/>
          <w:u w:val="single"/>
          <w:lang w:eastAsia="ru-RU"/>
        </w:rPr>
        <w:t>Форма работы:</w:t>
      </w:r>
      <w:r w:rsidR="00242318" w:rsidRPr="00931974">
        <w:rPr>
          <w:rFonts w:eastAsia="Times New Roman" w:cs="Times New Roman"/>
          <w:b/>
          <w:sz w:val="24"/>
          <w:szCs w:val="28"/>
          <w:u w:val="single"/>
          <w:lang w:eastAsia="ru-RU"/>
        </w:rPr>
        <w:t xml:space="preserve">  </w:t>
      </w:r>
      <w:r w:rsidR="00242318" w:rsidRPr="00931974">
        <w:rPr>
          <w:rFonts w:eastAsia="Times New Roman" w:cs="Times New Roman"/>
          <w:sz w:val="24"/>
          <w:szCs w:val="28"/>
          <w:lang w:eastAsia="ru-RU"/>
        </w:rPr>
        <w:t>в подгруппах</w:t>
      </w:r>
    </w:p>
    <w:p w:rsidR="00931974" w:rsidRPr="00931974" w:rsidRDefault="00931974" w:rsidP="00242318">
      <w:pPr>
        <w:widowControl w:val="0"/>
        <w:autoSpaceDE w:val="0"/>
        <w:autoSpaceDN w:val="0"/>
        <w:adjustRightInd w:val="0"/>
        <w:spacing w:after="0"/>
        <w:ind w:firstLine="709"/>
        <w:rPr>
          <w:rFonts w:eastAsia="Times New Roman" w:cs="Times New Roman"/>
          <w:sz w:val="24"/>
          <w:szCs w:val="28"/>
          <w:lang w:eastAsia="ru-RU"/>
        </w:rPr>
      </w:pPr>
    </w:p>
    <w:p w:rsidR="00242318" w:rsidRPr="00931974" w:rsidRDefault="00931974" w:rsidP="00931974">
      <w:pPr>
        <w:widowControl w:val="0"/>
        <w:autoSpaceDE w:val="0"/>
        <w:autoSpaceDN w:val="0"/>
        <w:adjustRightInd w:val="0"/>
        <w:spacing w:after="0"/>
        <w:ind w:firstLine="709"/>
        <w:rPr>
          <w:rFonts w:eastAsia="Times New Roman" w:cs="Times New Roman"/>
          <w:b/>
          <w:i/>
          <w:sz w:val="24"/>
          <w:szCs w:val="28"/>
          <w:lang w:eastAsia="ru-RU"/>
        </w:rPr>
      </w:pPr>
      <w:r>
        <w:rPr>
          <w:rFonts w:eastAsia="Times New Roman" w:cs="Times New Roman"/>
          <w:b/>
          <w:i/>
          <w:sz w:val="24"/>
          <w:szCs w:val="28"/>
          <w:lang w:eastAsia="ru-RU"/>
        </w:rPr>
        <w:t>(Слайд №1</w:t>
      </w:r>
      <w:r w:rsidRPr="00931974">
        <w:rPr>
          <w:rFonts w:eastAsia="Times New Roman" w:cs="Times New Roman"/>
          <w:b/>
          <w:i/>
          <w:sz w:val="24"/>
          <w:szCs w:val="28"/>
          <w:lang w:eastAsia="ru-RU"/>
        </w:rPr>
        <w:t>)</w:t>
      </w:r>
    </w:p>
    <w:p w:rsidR="00F63744" w:rsidRPr="00931974" w:rsidRDefault="00F63744"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 xml:space="preserve">Всякий труд предполагает общение людей. Труд преподавателя относится к числу </w:t>
      </w:r>
      <w:proofErr w:type="gramStart"/>
      <w:r w:rsidRPr="00931974">
        <w:rPr>
          <w:rFonts w:eastAsia="Times New Roman" w:cs="Times New Roman"/>
          <w:sz w:val="24"/>
          <w:szCs w:val="28"/>
          <w:lang w:eastAsia="ru-RU"/>
        </w:rPr>
        <w:t>таких</w:t>
      </w:r>
      <w:proofErr w:type="gramEnd"/>
      <w:r w:rsidRPr="00931974">
        <w:rPr>
          <w:rFonts w:eastAsia="Times New Roman" w:cs="Times New Roman"/>
          <w:sz w:val="24"/>
          <w:szCs w:val="28"/>
          <w:lang w:eastAsia="ru-RU"/>
        </w:rPr>
        <w:t xml:space="preserve">, где взаимодействие </w:t>
      </w:r>
      <w:r w:rsidR="00C61565" w:rsidRPr="00931974">
        <w:rPr>
          <w:rFonts w:eastAsia="Times New Roman" w:cs="Times New Roman"/>
          <w:sz w:val="24"/>
          <w:szCs w:val="28"/>
          <w:lang w:eastAsia="ru-RU"/>
        </w:rPr>
        <w:t>- о</w:t>
      </w:r>
      <w:r w:rsidRPr="00931974">
        <w:rPr>
          <w:rFonts w:eastAsia="Times New Roman" w:cs="Times New Roman"/>
          <w:sz w:val="24"/>
          <w:szCs w:val="28"/>
          <w:lang w:eastAsia="ru-RU"/>
        </w:rPr>
        <w:t xml:space="preserve">снова профессиональной деятельности. Можно сказать, что </w:t>
      </w:r>
      <w:proofErr w:type="gramStart"/>
      <w:r w:rsidRPr="00931974">
        <w:rPr>
          <w:rFonts w:eastAsia="Times New Roman" w:cs="Times New Roman"/>
          <w:sz w:val="24"/>
          <w:szCs w:val="28"/>
          <w:lang w:eastAsia="ru-RU"/>
        </w:rPr>
        <w:t>обучение по сути</w:t>
      </w:r>
      <w:proofErr w:type="gramEnd"/>
      <w:r w:rsidRPr="00931974">
        <w:rPr>
          <w:rFonts w:eastAsia="Times New Roman" w:cs="Times New Roman"/>
          <w:sz w:val="24"/>
          <w:szCs w:val="28"/>
          <w:lang w:eastAsia="ru-RU"/>
        </w:rPr>
        <w:t xml:space="preserve"> своей</w:t>
      </w:r>
      <w:r w:rsidR="006B5242" w:rsidRPr="00931974">
        <w:rPr>
          <w:rFonts w:eastAsia="Times New Roman" w:cs="Times New Roman"/>
          <w:sz w:val="24"/>
          <w:szCs w:val="28"/>
          <w:lang w:eastAsia="ru-RU"/>
        </w:rPr>
        <w:t>,</w:t>
      </w:r>
      <w:r w:rsidRPr="00931974">
        <w:rPr>
          <w:rFonts w:eastAsia="Times New Roman" w:cs="Times New Roman"/>
          <w:sz w:val="24"/>
          <w:szCs w:val="28"/>
          <w:lang w:eastAsia="ru-RU"/>
        </w:rPr>
        <w:t xml:space="preserve"> — это общение педагога с учащимися на определенную тему.</w:t>
      </w:r>
    </w:p>
    <w:p w:rsidR="00370617" w:rsidRPr="00931974" w:rsidRDefault="00F63744"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 xml:space="preserve">В современной психологии (прежде всего в социальной) накоплен богатый материал по исследованию общения как одной из базовых категорий психологической науки — структуры общения, функций, видов и многих других характеристик. </w:t>
      </w:r>
      <w:r w:rsidR="00C61565" w:rsidRPr="00931974">
        <w:rPr>
          <w:rFonts w:eastAsia="Times New Roman" w:cs="Times New Roman"/>
          <w:sz w:val="24"/>
          <w:szCs w:val="28"/>
          <w:lang w:eastAsia="ru-RU"/>
        </w:rPr>
        <w:t xml:space="preserve">Достаточно сказать, что существуют не менее ста оснований только для определения общения. </w:t>
      </w:r>
      <w:r w:rsidRPr="00931974">
        <w:rPr>
          <w:rFonts w:eastAsia="Times New Roman" w:cs="Times New Roman"/>
          <w:sz w:val="24"/>
          <w:szCs w:val="28"/>
          <w:lang w:eastAsia="ru-RU"/>
        </w:rPr>
        <w:t xml:space="preserve">Мы будем понимать под общением взаимодействие людей как </w:t>
      </w:r>
      <w:r w:rsidR="00C61565" w:rsidRPr="00931974">
        <w:rPr>
          <w:rFonts w:eastAsia="Times New Roman" w:cs="Times New Roman"/>
          <w:sz w:val="24"/>
          <w:szCs w:val="28"/>
          <w:lang w:eastAsia="ru-RU"/>
        </w:rPr>
        <w:t>субъектов,</w:t>
      </w:r>
      <w:r w:rsidRPr="00931974">
        <w:rPr>
          <w:rFonts w:eastAsia="Times New Roman" w:cs="Times New Roman"/>
          <w:sz w:val="24"/>
          <w:szCs w:val="28"/>
          <w:lang w:eastAsia="ru-RU"/>
        </w:rPr>
        <w:t xml:space="preserve"> и выделять в нем три основных компонента: коммуникативный (обмен информацией); интерактивный (обмен действиями, выработка стратегии взаимодействия), перцептивный (восприятие и понимание другого человека).</w:t>
      </w:r>
    </w:p>
    <w:p w:rsidR="008737FB" w:rsidRPr="00931974" w:rsidRDefault="00370617" w:rsidP="00F32199">
      <w:pPr>
        <w:widowControl w:val="0"/>
        <w:autoSpaceDE w:val="0"/>
        <w:autoSpaceDN w:val="0"/>
        <w:adjustRightInd w:val="0"/>
        <w:spacing w:after="0"/>
        <w:ind w:firstLine="709"/>
        <w:rPr>
          <w:rFonts w:eastAsia="Times New Roman" w:cs="Times New Roman"/>
          <w:b/>
          <w:i/>
          <w:sz w:val="24"/>
          <w:szCs w:val="28"/>
          <w:lang w:eastAsia="ru-RU"/>
        </w:rPr>
      </w:pPr>
      <w:r w:rsidRPr="00931974">
        <w:rPr>
          <w:rFonts w:eastAsia="Times New Roman" w:cs="Times New Roman"/>
          <w:b/>
          <w:i/>
          <w:sz w:val="24"/>
          <w:szCs w:val="28"/>
          <w:lang w:eastAsia="ru-RU"/>
        </w:rPr>
        <w:t>(Слайд №2)</w:t>
      </w:r>
    </w:p>
    <w:p w:rsidR="00F63744" w:rsidRPr="00931974" w:rsidRDefault="00F63744"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Общение — сложный многоплановый процесс установления и развития контактов между людьми, который порождается потребностями в совместной жизни и деятельности. Смысл общения состоит в том, что оно выступает средством передачи форм культуры и общественного опыта. Специфика общения определяется тем, что в его процессе субъективный мир одного человека раскрывается для другого. В общении человек самоопределяется и самопредъявляется, обнаруживая свои индивидуальные особенности.</w:t>
      </w:r>
    </w:p>
    <w:p w:rsidR="00985116" w:rsidRPr="00931974" w:rsidRDefault="00985116"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Особенность профессии учителя состоит в том, что ему необходимы знания, навыки, умения, которые лежат в основе успешного взаимодействия с людьми: организовывать свои отношения с учениками, с коллегами, помогать в нормализации отношений одноклассников между собой, в развитии навыков общения и т.д. Не будет преувеличением утверждение о том, что ядром психологической культуры учителя является педагогическое общение, реализуемое в педагогике сотрудничества.</w:t>
      </w:r>
    </w:p>
    <w:p w:rsidR="00985116" w:rsidRPr="00931974" w:rsidRDefault="00985116" w:rsidP="00F32199">
      <w:pPr>
        <w:suppressAutoHyphens/>
        <w:autoSpaceDN w:val="0"/>
        <w:spacing w:after="0"/>
        <w:ind w:firstLine="709"/>
        <w:rPr>
          <w:rFonts w:eastAsia="Lucida Sans Unicode" w:cs="Times New Roman"/>
          <w:color w:val="000000"/>
          <w:kern w:val="3"/>
          <w:sz w:val="24"/>
          <w:szCs w:val="28"/>
          <w:lang w:eastAsia="ru-RU"/>
        </w:rPr>
      </w:pPr>
      <w:r w:rsidRPr="00931974">
        <w:rPr>
          <w:rFonts w:eastAsia="Lucida Sans Unicode" w:cs="Times New Roman"/>
          <w:color w:val="000000"/>
          <w:kern w:val="3"/>
          <w:sz w:val="24"/>
          <w:szCs w:val="28"/>
          <w:lang w:eastAsia="ru-RU"/>
        </w:rPr>
        <w:t>Под </w:t>
      </w:r>
      <w:r w:rsidRPr="00931974">
        <w:rPr>
          <w:rFonts w:eastAsia="Lucida Sans Unicode" w:cs="Times New Roman"/>
          <w:b/>
          <w:i/>
          <w:color w:val="000000"/>
          <w:kern w:val="3"/>
          <w:sz w:val="24"/>
          <w:szCs w:val="28"/>
          <w:lang w:eastAsia="ru-RU"/>
        </w:rPr>
        <w:t>стилем педагогического общения</w:t>
      </w:r>
      <w:r w:rsidRPr="00931974">
        <w:rPr>
          <w:rFonts w:eastAsia="Lucida Sans Unicode" w:cs="Times New Roman"/>
          <w:color w:val="000000"/>
          <w:kern w:val="3"/>
          <w:sz w:val="24"/>
          <w:szCs w:val="28"/>
          <w:lang w:eastAsia="ru-RU"/>
        </w:rPr>
        <w:t xml:space="preserve"> понимаются индивидуально-типологические особенности взаимодействия педагога и </w:t>
      </w:r>
      <w:proofErr w:type="gramStart"/>
      <w:r w:rsidRPr="00931974">
        <w:rPr>
          <w:rFonts w:eastAsia="Lucida Sans Unicode" w:cs="Times New Roman"/>
          <w:color w:val="000000"/>
          <w:kern w:val="3"/>
          <w:sz w:val="24"/>
          <w:szCs w:val="28"/>
          <w:lang w:eastAsia="ru-RU"/>
        </w:rPr>
        <w:t>обучающихся</w:t>
      </w:r>
      <w:proofErr w:type="gramEnd"/>
      <w:r w:rsidRPr="00931974">
        <w:rPr>
          <w:rFonts w:eastAsia="Lucida Sans Unicode" w:cs="Times New Roman"/>
          <w:color w:val="000000"/>
          <w:kern w:val="3"/>
          <w:sz w:val="24"/>
          <w:szCs w:val="28"/>
          <w:lang w:eastAsia="ru-RU"/>
        </w:rPr>
        <w:t>. В нем находят выражение:</w:t>
      </w:r>
    </w:p>
    <w:p w:rsidR="00985116" w:rsidRPr="00931974" w:rsidRDefault="00985116" w:rsidP="00F32199">
      <w:pPr>
        <w:widowControl w:val="0"/>
        <w:numPr>
          <w:ilvl w:val="0"/>
          <w:numId w:val="1"/>
        </w:numPr>
        <w:tabs>
          <w:tab w:val="left" w:pos="993"/>
        </w:tabs>
        <w:suppressAutoHyphens/>
        <w:autoSpaceDN w:val="0"/>
        <w:spacing w:after="0"/>
        <w:ind w:left="1418" w:firstLine="283"/>
        <w:textAlignment w:val="baseline"/>
        <w:rPr>
          <w:rFonts w:eastAsia="Lucida Sans Unicode" w:cs="Times New Roman"/>
          <w:color w:val="000000"/>
          <w:kern w:val="3"/>
          <w:sz w:val="24"/>
          <w:szCs w:val="28"/>
          <w:lang w:eastAsia="ru-RU"/>
        </w:rPr>
      </w:pPr>
      <w:r w:rsidRPr="00931974">
        <w:rPr>
          <w:rFonts w:eastAsia="Lucida Sans Unicode" w:cs="Times New Roman"/>
          <w:color w:val="000000"/>
          <w:kern w:val="3"/>
          <w:sz w:val="24"/>
          <w:szCs w:val="28"/>
          <w:lang w:eastAsia="ru-RU"/>
        </w:rPr>
        <w:t>коммуникативные возможности педагога;</w:t>
      </w:r>
    </w:p>
    <w:p w:rsidR="00985116" w:rsidRPr="00931974" w:rsidRDefault="00985116" w:rsidP="00F32199">
      <w:pPr>
        <w:widowControl w:val="0"/>
        <w:numPr>
          <w:ilvl w:val="0"/>
          <w:numId w:val="1"/>
        </w:numPr>
        <w:tabs>
          <w:tab w:val="left" w:pos="993"/>
        </w:tabs>
        <w:suppressAutoHyphens/>
        <w:autoSpaceDN w:val="0"/>
        <w:spacing w:after="0"/>
        <w:ind w:left="1418" w:firstLine="283"/>
        <w:textAlignment w:val="baseline"/>
        <w:rPr>
          <w:rFonts w:eastAsia="Lucida Sans Unicode" w:cs="Times New Roman"/>
          <w:color w:val="000000"/>
          <w:kern w:val="3"/>
          <w:sz w:val="24"/>
          <w:szCs w:val="28"/>
          <w:lang w:eastAsia="ru-RU"/>
        </w:rPr>
      </w:pPr>
      <w:r w:rsidRPr="00931974">
        <w:rPr>
          <w:rFonts w:eastAsia="Lucida Sans Unicode" w:cs="Times New Roman"/>
          <w:color w:val="000000"/>
          <w:kern w:val="3"/>
          <w:sz w:val="24"/>
          <w:szCs w:val="28"/>
          <w:lang w:eastAsia="ru-RU"/>
        </w:rPr>
        <w:t>сложившийся характер взаимоотношений педагога и воспитанников;</w:t>
      </w:r>
    </w:p>
    <w:p w:rsidR="00985116" w:rsidRPr="00931974" w:rsidRDefault="00985116" w:rsidP="00F32199">
      <w:pPr>
        <w:widowControl w:val="0"/>
        <w:numPr>
          <w:ilvl w:val="0"/>
          <w:numId w:val="1"/>
        </w:numPr>
        <w:tabs>
          <w:tab w:val="left" w:pos="993"/>
        </w:tabs>
        <w:suppressAutoHyphens/>
        <w:autoSpaceDN w:val="0"/>
        <w:ind w:left="1418" w:firstLine="283"/>
        <w:textAlignment w:val="baseline"/>
        <w:rPr>
          <w:rFonts w:eastAsia="Lucida Sans Unicode" w:cs="Times New Roman"/>
          <w:color w:val="000000"/>
          <w:kern w:val="3"/>
          <w:sz w:val="24"/>
          <w:szCs w:val="28"/>
          <w:lang w:eastAsia="ru-RU"/>
        </w:rPr>
      </w:pPr>
      <w:r w:rsidRPr="00931974">
        <w:rPr>
          <w:rFonts w:eastAsia="Lucida Sans Unicode" w:cs="Times New Roman"/>
          <w:color w:val="000000"/>
          <w:kern w:val="3"/>
          <w:sz w:val="24"/>
          <w:szCs w:val="28"/>
          <w:lang w:eastAsia="ru-RU"/>
        </w:rPr>
        <w:t>творческая индивидуальность педагога</w:t>
      </w:r>
      <w:proofErr w:type="gramStart"/>
      <w:r w:rsidRPr="00931974">
        <w:rPr>
          <w:rFonts w:eastAsia="Lucida Sans Unicode" w:cs="Times New Roman"/>
          <w:color w:val="000000"/>
          <w:kern w:val="3"/>
          <w:sz w:val="24"/>
          <w:szCs w:val="28"/>
          <w:lang w:eastAsia="ru-RU"/>
        </w:rPr>
        <w:t>;о</w:t>
      </w:r>
      <w:proofErr w:type="gramEnd"/>
      <w:r w:rsidRPr="00931974">
        <w:rPr>
          <w:rFonts w:eastAsia="Lucida Sans Unicode" w:cs="Times New Roman"/>
          <w:color w:val="000000"/>
          <w:kern w:val="3"/>
          <w:sz w:val="24"/>
          <w:szCs w:val="28"/>
          <w:lang w:eastAsia="ru-RU"/>
        </w:rPr>
        <w:t>собенности учащихся.</w:t>
      </w:r>
    </w:p>
    <w:p w:rsidR="00931974" w:rsidRDefault="00931974" w:rsidP="00F32199">
      <w:pPr>
        <w:widowControl w:val="0"/>
        <w:autoSpaceDE w:val="0"/>
        <w:autoSpaceDN w:val="0"/>
        <w:adjustRightInd w:val="0"/>
        <w:spacing w:after="0"/>
        <w:ind w:firstLine="709"/>
        <w:rPr>
          <w:rFonts w:eastAsia="Times New Roman" w:cs="Times New Roman"/>
          <w:b/>
          <w:i/>
          <w:sz w:val="24"/>
          <w:szCs w:val="28"/>
          <w:lang w:eastAsia="ru-RU"/>
        </w:rPr>
      </w:pPr>
      <w:r w:rsidRPr="00931974">
        <w:rPr>
          <w:rFonts w:eastAsia="Times New Roman" w:cs="Times New Roman"/>
          <w:b/>
          <w:i/>
          <w:sz w:val="24"/>
          <w:szCs w:val="28"/>
          <w:lang w:eastAsia="ru-RU"/>
        </w:rPr>
        <w:t xml:space="preserve"> </w:t>
      </w:r>
    </w:p>
    <w:p w:rsidR="00931974" w:rsidRDefault="00931974" w:rsidP="00F32199">
      <w:pPr>
        <w:widowControl w:val="0"/>
        <w:autoSpaceDE w:val="0"/>
        <w:autoSpaceDN w:val="0"/>
        <w:adjustRightInd w:val="0"/>
        <w:spacing w:after="0"/>
        <w:ind w:firstLine="709"/>
        <w:rPr>
          <w:rFonts w:eastAsia="Times New Roman" w:cs="Times New Roman"/>
          <w:b/>
          <w:i/>
          <w:sz w:val="24"/>
          <w:szCs w:val="28"/>
          <w:lang w:eastAsia="ru-RU"/>
        </w:rPr>
      </w:pPr>
    </w:p>
    <w:p w:rsidR="00931974" w:rsidRDefault="00931974" w:rsidP="00F32199">
      <w:pPr>
        <w:widowControl w:val="0"/>
        <w:autoSpaceDE w:val="0"/>
        <w:autoSpaceDN w:val="0"/>
        <w:adjustRightInd w:val="0"/>
        <w:spacing w:after="0"/>
        <w:ind w:firstLine="709"/>
        <w:rPr>
          <w:rFonts w:eastAsia="Times New Roman" w:cs="Times New Roman"/>
          <w:b/>
          <w:i/>
          <w:sz w:val="24"/>
          <w:szCs w:val="28"/>
          <w:lang w:eastAsia="ru-RU"/>
        </w:rPr>
      </w:pPr>
    </w:p>
    <w:p w:rsidR="00931974" w:rsidRDefault="00931974" w:rsidP="00F32199">
      <w:pPr>
        <w:widowControl w:val="0"/>
        <w:autoSpaceDE w:val="0"/>
        <w:autoSpaceDN w:val="0"/>
        <w:adjustRightInd w:val="0"/>
        <w:spacing w:after="0"/>
        <w:ind w:firstLine="709"/>
        <w:rPr>
          <w:rFonts w:eastAsia="Times New Roman" w:cs="Times New Roman"/>
          <w:b/>
          <w:i/>
          <w:sz w:val="24"/>
          <w:szCs w:val="28"/>
          <w:lang w:eastAsia="ru-RU"/>
        </w:rPr>
      </w:pPr>
    </w:p>
    <w:p w:rsidR="00931974" w:rsidRDefault="00931974" w:rsidP="00931974">
      <w:pPr>
        <w:widowControl w:val="0"/>
        <w:autoSpaceDE w:val="0"/>
        <w:autoSpaceDN w:val="0"/>
        <w:adjustRightInd w:val="0"/>
        <w:spacing w:after="0"/>
        <w:rPr>
          <w:rFonts w:eastAsia="Times New Roman" w:cs="Times New Roman"/>
          <w:b/>
          <w:i/>
          <w:sz w:val="24"/>
          <w:szCs w:val="28"/>
          <w:lang w:eastAsia="ru-RU"/>
        </w:rPr>
      </w:pPr>
    </w:p>
    <w:p w:rsidR="00985116" w:rsidRPr="00931974" w:rsidRDefault="00370617"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b/>
          <w:i/>
          <w:sz w:val="24"/>
          <w:szCs w:val="28"/>
          <w:lang w:eastAsia="ru-RU"/>
        </w:rPr>
        <w:lastRenderedPageBreak/>
        <w:t>(Слайд №3)</w:t>
      </w:r>
    </w:p>
    <w:tbl>
      <w:tblPr>
        <w:tblpPr w:leftFromText="180" w:rightFromText="180" w:vertAnchor="text" w:horzAnchor="margin" w:tblpXSpec="center" w:tblpY="173"/>
        <w:tblW w:w="9817" w:type="dxa"/>
        <w:tblCellMar>
          <w:left w:w="0" w:type="dxa"/>
          <w:right w:w="0" w:type="dxa"/>
        </w:tblCellMar>
        <w:tblLook w:val="0600"/>
      </w:tblPr>
      <w:tblGrid>
        <w:gridCol w:w="4233"/>
        <w:gridCol w:w="5584"/>
      </w:tblGrid>
      <w:tr w:rsidR="00985116" w:rsidRPr="00931974" w:rsidTr="00985116">
        <w:trPr>
          <w:trHeight w:val="368"/>
        </w:trPr>
        <w:tc>
          <w:tcPr>
            <w:tcW w:w="4856" w:type="dxa"/>
            <w:tcBorders>
              <w:top w:val="single" w:sz="6" w:space="0" w:color="759AA5"/>
              <w:left w:val="single" w:sz="6" w:space="0" w:color="759AA5"/>
              <w:bottom w:val="single" w:sz="6" w:space="0" w:color="759AA5"/>
              <w:right w:val="single" w:sz="6" w:space="0" w:color="759AA5"/>
            </w:tcBorders>
            <w:shd w:val="clear" w:color="auto" w:fill="D9D9D9" w:themeFill="background1" w:themeFillShade="D9"/>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Формальнаясторона</w:t>
            </w:r>
          </w:p>
        </w:tc>
        <w:tc>
          <w:tcPr>
            <w:tcW w:w="4961" w:type="dxa"/>
            <w:tcBorders>
              <w:top w:val="single" w:sz="6" w:space="0" w:color="759AA5"/>
              <w:left w:val="single" w:sz="6" w:space="0" w:color="759AA5"/>
              <w:bottom w:val="single" w:sz="6" w:space="0" w:color="759AA5"/>
              <w:right w:val="single" w:sz="6" w:space="0" w:color="759AA5"/>
            </w:tcBorders>
            <w:shd w:val="clear" w:color="auto" w:fill="D9D9D9" w:themeFill="background1" w:themeFillShade="D9"/>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Содержательнаясторона</w:t>
            </w:r>
          </w:p>
        </w:tc>
      </w:tr>
      <w:tr w:rsidR="00985116" w:rsidRPr="00931974" w:rsidTr="00985116">
        <w:trPr>
          <w:trHeight w:val="272"/>
        </w:trPr>
        <w:tc>
          <w:tcPr>
            <w:tcW w:w="9817" w:type="dxa"/>
            <w:gridSpan w:val="2"/>
            <w:tcBorders>
              <w:top w:val="single" w:sz="6" w:space="0" w:color="759AA5"/>
              <w:left w:val="single" w:sz="6" w:space="0" w:color="759AA5"/>
              <w:bottom w:val="single" w:sz="6" w:space="0" w:color="759AA5"/>
              <w:right w:val="single" w:sz="6" w:space="0" w:color="759AA5"/>
            </w:tcBorders>
            <w:shd w:val="clear" w:color="auto" w:fill="A6A6A6" w:themeFill="background1" w:themeFillShade="A6"/>
            <w:tcMar>
              <w:top w:w="36" w:type="dxa"/>
              <w:left w:w="36" w:type="dxa"/>
              <w:bottom w:w="36" w:type="dxa"/>
              <w:right w:w="36" w:type="dxa"/>
            </w:tcMar>
            <w:vAlign w:val="center"/>
            <w:hideMark/>
          </w:tcPr>
          <w:p w:rsidR="00985116" w:rsidRPr="00931974" w:rsidRDefault="00985116" w:rsidP="00985116">
            <w:pPr>
              <w:spacing w:after="0" w:line="272" w:lineRule="atLeast"/>
              <w:rPr>
                <w:rFonts w:eastAsia="Times New Roman" w:cs="Arial"/>
                <w:sz w:val="16"/>
                <w:szCs w:val="36"/>
                <w:lang w:eastAsia="ru-RU"/>
              </w:rPr>
            </w:pPr>
            <w:r w:rsidRPr="00931974">
              <w:rPr>
                <w:rFonts w:eastAsia="Times New Roman" w:cs="Arial"/>
                <w:color w:val="000000"/>
                <w:kern w:val="3"/>
                <w:sz w:val="16"/>
                <w:szCs w:val="28"/>
                <w:lang w:eastAsia="ru-RU"/>
              </w:rPr>
              <w:t>АВТОРИТАРНЫЙСТИЛЬ</w:t>
            </w:r>
          </w:p>
        </w:tc>
      </w:tr>
      <w:tr w:rsidR="00985116" w:rsidRPr="00931974" w:rsidTr="00985116">
        <w:trPr>
          <w:trHeight w:val="671"/>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Деловые, краткиераспоряжения</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Делавгруппепланируютсязаранеевовсемихобъеме</w:t>
            </w:r>
          </w:p>
        </w:tc>
      </w:tr>
      <w:tr w:rsidR="00985116" w:rsidRPr="00931974" w:rsidTr="00985116">
        <w:trPr>
          <w:trHeight w:val="671"/>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Запретыбезснисхождения, сугрозой</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Определяютсялишьнепосредственныецели, дальние - неизвестны</w:t>
            </w:r>
          </w:p>
        </w:tc>
      </w:tr>
      <w:tr w:rsidR="00985116" w:rsidRPr="00931974" w:rsidTr="00985116">
        <w:trPr>
          <w:trHeight w:val="368"/>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Эмоциинепринимаютсяврасчет</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 </w:t>
            </w:r>
          </w:p>
        </w:tc>
      </w:tr>
      <w:tr w:rsidR="00985116" w:rsidRPr="00931974" w:rsidTr="00985116">
        <w:trPr>
          <w:trHeight w:val="368"/>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Позициялидера - внегруппы</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 </w:t>
            </w:r>
          </w:p>
        </w:tc>
      </w:tr>
      <w:tr w:rsidR="00985116" w:rsidRPr="00931974" w:rsidTr="00985116">
        <w:trPr>
          <w:trHeight w:val="368"/>
        </w:trPr>
        <w:tc>
          <w:tcPr>
            <w:tcW w:w="9817" w:type="dxa"/>
            <w:gridSpan w:val="2"/>
            <w:tcBorders>
              <w:top w:val="single" w:sz="6" w:space="0" w:color="759AA5"/>
              <w:left w:val="single" w:sz="6" w:space="0" w:color="759AA5"/>
              <w:bottom w:val="single" w:sz="6" w:space="0" w:color="759AA5"/>
              <w:right w:val="single" w:sz="6" w:space="0" w:color="759AA5"/>
            </w:tcBorders>
            <w:shd w:val="clear" w:color="auto" w:fill="A6A6A6" w:themeFill="background1" w:themeFillShade="A6"/>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ДЕМОКРАТИЧЕСКИЙСТИЛЬ</w:t>
            </w:r>
          </w:p>
        </w:tc>
      </w:tr>
      <w:tr w:rsidR="00985116" w:rsidRPr="00931974" w:rsidTr="00985116">
        <w:trPr>
          <w:trHeight w:val="671"/>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Инструкциявформепредложений</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Мероприятияпланируютсянезаранее, авгруппе</w:t>
            </w:r>
          </w:p>
        </w:tc>
      </w:tr>
      <w:tr w:rsidR="00985116" w:rsidRPr="00931974" w:rsidTr="00985116">
        <w:trPr>
          <w:trHeight w:val="368"/>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Несухаяречь, атоварищескийтон</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Зареализациюпредложенийотвечаютвсе</w:t>
            </w:r>
          </w:p>
        </w:tc>
      </w:tr>
      <w:tr w:rsidR="00985116" w:rsidRPr="00931974" w:rsidTr="00985116">
        <w:trPr>
          <w:trHeight w:val="671"/>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Похвалаипорицание - ссоветами</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Всеразделыработынетолькопредлагаются, ноиобсуждаются</w:t>
            </w:r>
          </w:p>
        </w:tc>
      </w:tr>
      <w:tr w:rsidR="00985116" w:rsidRPr="00931974" w:rsidTr="00985116">
        <w:trPr>
          <w:trHeight w:val="368"/>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Распоряженияизапреты - сдискуссиями</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 </w:t>
            </w:r>
          </w:p>
        </w:tc>
      </w:tr>
      <w:tr w:rsidR="00985116" w:rsidRPr="00931974" w:rsidTr="00985116">
        <w:trPr>
          <w:trHeight w:val="368"/>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Позициялидера - внутригруппы</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 </w:t>
            </w:r>
          </w:p>
        </w:tc>
      </w:tr>
      <w:tr w:rsidR="00985116" w:rsidRPr="00931974" w:rsidTr="00985116">
        <w:trPr>
          <w:trHeight w:val="368"/>
        </w:trPr>
        <w:tc>
          <w:tcPr>
            <w:tcW w:w="9817" w:type="dxa"/>
            <w:gridSpan w:val="2"/>
            <w:tcBorders>
              <w:top w:val="single" w:sz="6" w:space="0" w:color="759AA5"/>
              <w:left w:val="single" w:sz="6" w:space="0" w:color="759AA5"/>
              <w:bottom w:val="single" w:sz="6" w:space="0" w:color="759AA5"/>
              <w:right w:val="single" w:sz="6" w:space="0" w:color="759AA5"/>
            </w:tcBorders>
            <w:shd w:val="clear" w:color="auto" w:fill="A6A6A6" w:themeFill="background1" w:themeFillShade="A6"/>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ПОПУСТИТЕЛЬСКИЙСТИЛЬ</w:t>
            </w:r>
          </w:p>
        </w:tc>
      </w:tr>
      <w:tr w:rsidR="00985116" w:rsidRPr="00931974" w:rsidTr="00985116">
        <w:trPr>
          <w:trHeight w:val="368"/>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Тон - конвенциональный</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Делавгруппеидутсамисобой</w:t>
            </w:r>
          </w:p>
        </w:tc>
      </w:tr>
      <w:tr w:rsidR="00985116" w:rsidRPr="00931974" w:rsidTr="00985116">
        <w:trPr>
          <w:trHeight w:val="368"/>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Отсутствиепохвалы, порицаний</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Лидернедаетуказаний</w:t>
            </w:r>
          </w:p>
        </w:tc>
      </w:tr>
      <w:tr w:rsidR="00985116" w:rsidRPr="00931974" w:rsidTr="00985116">
        <w:trPr>
          <w:trHeight w:val="671"/>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Никакогосотрудничества</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Разделыработыскладываютсяизотдельныхинтересовилиисходятотновоголидера</w:t>
            </w:r>
          </w:p>
        </w:tc>
      </w:tr>
      <w:tr w:rsidR="00985116" w:rsidRPr="00931974" w:rsidTr="00985116">
        <w:trPr>
          <w:trHeight w:val="671"/>
        </w:trPr>
        <w:tc>
          <w:tcPr>
            <w:tcW w:w="4856"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Позициялидера - незаметновсторонеотгруппы</w:t>
            </w:r>
          </w:p>
        </w:tc>
        <w:tc>
          <w:tcPr>
            <w:tcW w:w="4961" w:type="dxa"/>
            <w:tcBorders>
              <w:top w:val="single" w:sz="6" w:space="0" w:color="759AA5"/>
              <w:left w:val="single" w:sz="6" w:space="0" w:color="759AA5"/>
              <w:bottom w:val="single" w:sz="6" w:space="0" w:color="759AA5"/>
              <w:right w:val="single" w:sz="6" w:space="0" w:color="759AA5"/>
            </w:tcBorders>
            <w:shd w:val="clear" w:color="auto" w:fill="auto"/>
            <w:tcMar>
              <w:top w:w="36" w:type="dxa"/>
              <w:left w:w="36" w:type="dxa"/>
              <w:bottom w:w="36" w:type="dxa"/>
              <w:right w:w="36" w:type="dxa"/>
            </w:tcMar>
            <w:vAlign w:val="center"/>
            <w:hideMark/>
          </w:tcPr>
          <w:p w:rsidR="00985116" w:rsidRPr="00931974" w:rsidRDefault="00985116" w:rsidP="00985116">
            <w:pPr>
              <w:spacing w:after="0" w:line="240" w:lineRule="auto"/>
              <w:rPr>
                <w:rFonts w:eastAsia="Times New Roman" w:cs="Arial"/>
                <w:sz w:val="16"/>
                <w:szCs w:val="36"/>
                <w:lang w:eastAsia="ru-RU"/>
              </w:rPr>
            </w:pPr>
            <w:r w:rsidRPr="00931974">
              <w:rPr>
                <w:rFonts w:eastAsia="Times New Roman" w:cs="Arial"/>
                <w:color w:val="000000"/>
                <w:kern w:val="3"/>
                <w:sz w:val="16"/>
                <w:szCs w:val="28"/>
                <w:lang w:eastAsia="ru-RU"/>
              </w:rPr>
              <w:t> </w:t>
            </w:r>
          </w:p>
        </w:tc>
      </w:tr>
    </w:tbl>
    <w:p w:rsidR="00C10ABC" w:rsidRPr="00931974" w:rsidRDefault="00C10ABC" w:rsidP="002A028D">
      <w:pPr>
        <w:suppressAutoHyphens/>
        <w:autoSpaceDN w:val="0"/>
        <w:spacing w:before="240" w:after="0"/>
        <w:ind w:firstLine="709"/>
        <w:textAlignment w:val="baseline"/>
        <w:rPr>
          <w:rFonts w:eastAsia="Lucida Sans Unicode" w:cs="Times New Roman"/>
          <w:color w:val="000000"/>
          <w:kern w:val="3"/>
          <w:sz w:val="24"/>
          <w:szCs w:val="28"/>
          <w:lang w:eastAsia="ru-RU"/>
        </w:rPr>
      </w:pPr>
      <w:r w:rsidRPr="00931974">
        <w:rPr>
          <w:rFonts w:eastAsia="Lucida Sans Unicode" w:cs="Times New Roman"/>
          <w:b/>
          <w:i/>
          <w:color w:val="000000"/>
          <w:kern w:val="3"/>
          <w:sz w:val="24"/>
          <w:szCs w:val="28"/>
          <w:lang w:eastAsia="ru-RU"/>
        </w:rPr>
        <w:t>При авторитарном (монологическом) стиле общения</w:t>
      </w:r>
      <w:r w:rsidRPr="00931974">
        <w:rPr>
          <w:rFonts w:eastAsia="Lucida Sans Unicode" w:cs="Times New Roman"/>
          <w:color w:val="000000"/>
          <w:kern w:val="3"/>
          <w:sz w:val="24"/>
          <w:szCs w:val="28"/>
          <w:lang w:eastAsia="ru-RU"/>
        </w:rPr>
        <w:t xml:space="preserve"> педагог единолично решает все вопросы, касающиеся </w:t>
      </w:r>
      <w:r w:rsidR="00C61565" w:rsidRPr="00931974">
        <w:rPr>
          <w:rFonts w:eastAsia="Lucida Sans Unicode" w:cs="Times New Roman"/>
          <w:color w:val="000000"/>
          <w:kern w:val="3"/>
          <w:sz w:val="24"/>
          <w:szCs w:val="28"/>
          <w:lang w:eastAsia="ru-RU"/>
        </w:rPr>
        <w:t>жизнедеятельности,</w:t>
      </w:r>
      <w:r w:rsidRPr="00931974">
        <w:rPr>
          <w:rFonts w:eastAsia="Lucida Sans Unicode" w:cs="Times New Roman"/>
          <w:color w:val="000000"/>
          <w:kern w:val="3"/>
          <w:sz w:val="24"/>
          <w:szCs w:val="28"/>
          <w:lang w:eastAsia="ru-RU"/>
        </w:rPr>
        <w:t xml:space="preserve"> как классного коллектива, так и каждого учащегося. Исходя из собственных установок, он определяет положение и цели взаимодействия, субъективно оценивает результаты деятельности.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w:t>
      </w:r>
      <w:r w:rsidRPr="00931974">
        <w:rPr>
          <w:rFonts w:eastAsia="Lucida Sans Unicode" w:cs="Times New Roman"/>
          <w:color w:val="000000"/>
          <w:kern w:val="3"/>
          <w:sz w:val="24"/>
          <w:szCs w:val="28"/>
          <w:lang w:eastAsia="ru-RU"/>
        </w:rPr>
        <w:br/>
        <w:t>     Педагоги, придерживающиеся этого стиля общения, не позволяют проявить учащимся самостоятельность и инициативу. Они, как правило, не понимают учащихся, не адекватны в их оценках, основанных лишь на показателях их успеваемости. Авторитарный педагог акцентирует внимание на негативных поступках школьника, но при этом не принимает во внимание мотивы этих поступков.</w:t>
      </w:r>
      <w:r w:rsidRPr="00931974">
        <w:rPr>
          <w:rFonts w:eastAsia="Lucida Sans Unicode" w:cs="Times New Roman"/>
          <w:color w:val="000000"/>
          <w:kern w:val="3"/>
          <w:sz w:val="24"/>
          <w:szCs w:val="28"/>
          <w:lang w:eastAsia="ru-RU"/>
        </w:rPr>
        <w:br/>
        <w:t xml:space="preserve">     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w:t>
      </w:r>
      <w:r w:rsidRPr="00931974">
        <w:rPr>
          <w:rFonts w:eastAsia="Lucida Sans Unicode" w:cs="Times New Roman"/>
          <w:color w:val="000000"/>
          <w:kern w:val="3"/>
          <w:sz w:val="24"/>
          <w:szCs w:val="28"/>
          <w:lang w:eastAsia="ru-RU"/>
        </w:rPr>
        <w:lastRenderedPageBreak/>
        <w:t>классах, как правило, неблагополучная.</w:t>
      </w:r>
      <w:r w:rsidRPr="00931974">
        <w:rPr>
          <w:rFonts w:eastAsia="Lucida Sans Unicode" w:cs="Times New Roman"/>
          <w:color w:val="000000"/>
          <w:kern w:val="3"/>
          <w:sz w:val="24"/>
          <w:szCs w:val="28"/>
          <w:lang w:eastAsia="ru-RU"/>
        </w:rPr>
        <w:br/>
        <w:t>     </w:t>
      </w:r>
      <w:r w:rsidRPr="00931974">
        <w:rPr>
          <w:rFonts w:eastAsia="Lucida Sans Unicode" w:cs="Times New Roman"/>
          <w:b/>
          <w:i/>
          <w:color w:val="000000"/>
          <w:kern w:val="3"/>
          <w:sz w:val="24"/>
          <w:szCs w:val="28"/>
          <w:lang w:eastAsia="ru-RU"/>
        </w:rPr>
        <w:t>Попустительский (анархический, конформный) стиль общения</w:t>
      </w:r>
      <w:r w:rsidRPr="00931974">
        <w:rPr>
          <w:rFonts w:eastAsia="Lucida Sans Unicode" w:cs="Times New Roman"/>
          <w:color w:val="000000"/>
          <w:kern w:val="3"/>
          <w:sz w:val="24"/>
          <w:szCs w:val="28"/>
          <w:lang w:eastAsia="ru-RU"/>
        </w:rPr>
        <w:t xml:space="preserve"> характеризуется стремлением педагога минимально включаться в деятельность, что объясняется снятием с себя ответственности за ее результаты. Такие педагоги формально выполняют свои функциональные обязанности, ограничиваясь лишь преподаванием. Попустительский стиль общения предполагает тактику невмешательства, основу которой составляют равнодушие и незаинтересованность </w:t>
      </w:r>
      <w:r w:rsidR="00C61565" w:rsidRPr="00931974">
        <w:rPr>
          <w:rFonts w:eastAsia="Lucida Sans Unicode" w:cs="Times New Roman"/>
          <w:color w:val="000000"/>
          <w:kern w:val="3"/>
          <w:sz w:val="24"/>
          <w:szCs w:val="28"/>
          <w:lang w:eastAsia="ru-RU"/>
        </w:rPr>
        <w:t>проблемами,</w:t>
      </w:r>
      <w:r w:rsidRPr="00931974">
        <w:rPr>
          <w:rFonts w:eastAsia="Lucida Sans Unicode" w:cs="Times New Roman"/>
          <w:color w:val="000000"/>
          <w:kern w:val="3"/>
          <w:sz w:val="24"/>
          <w:szCs w:val="28"/>
          <w:lang w:eastAsia="ru-RU"/>
        </w:rPr>
        <w:t xml:space="preserve"> как школы, так и учащихся. </w:t>
      </w:r>
      <w:r w:rsidR="00C61565" w:rsidRPr="00931974">
        <w:rPr>
          <w:rFonts w:eastAsia="Lucida Sans Unicode" w:cs="Times New Roman"/>
          <w:color w:val="000000"/>
          <w:kern w:val="3"/>
          <w:sz w:val="24"/>
          <w:szCs w:val="28"/>
          <w:lang w:eastAsia="ru-RU"/>
        </w:rPr>
        <w:t xml:space="preserve">Следствием подобной тактики является отсутствие контроля над деятельностью школьников и динамикой развития их личности. </w:t>
      </w:r>
      <w:r w:rsidRPr="00931974">
        <w:rPr>
          <w:rFonts w:eastAsia="Lucida Sans Unicode" w:cs="Times New Roman"/>
          <w:color w:val="000000"/>
          <w:kern w:val="3"/>
          <w:sz w:val="24"/>
          <w:szCs w:val="28"/>
          <w:lang w:eastAsia="ru-RU"/>
        </w:rPr>
        <w:t xml:space="preserve">Успеваемость и дисциплина в классах таких педагогов, как правило, </w:t>
      </w:r>
      <w:proofErr w:type="gramStart"/>
      <w:r w:rsidRPr="00931974">
        <w:rPr>
          <w:rFonts w:eastAsia="Lucida Sans Unicode" w:cs="Times New Roman"/>
          <w:color w:val="000000"/>
          <w:kern w:val="3"/>
          <w:sz w:val="24"/>
          <w:szCs w:val="28"/>
          <w:lang w:eastAsia="ru-RU"/>
        </w:rPr>
        <w:t>неудовлетворительны</w:t>
      </w:r>
      <w:proofErr w:type="gramEnd"/>
      <w:r w:rsidRPr="00931974">
        <w:rPr>
          <w:rFonts w:eastAsia="Lucida Sans Unicode" w:cs="Times New Roman"/>
          <w:color w:val="000000"/>
          <w:kern w:val="3"/>
          <w:sz w:val="24"/>
          <w:szCs w:val="28"/>
          <w:lang w:eastAsia="ru-RU"/>
        </w:rPr>
        <w:t>.</w:t>
      </w:r>
      <w:r w:rsidRPr="00931974">
        <w:rPr>
          <w:rFonts w:eastAsia="Lucida Sans Unicode" w:cs="Times New Roman"/>
          <w:color w:val="000000"/>
          <w:kern w:val="3"/>
          <w:sz w:val="24"/>
          <w:szCs w:val="28"/>
          <w:lang w:eastAsia="ru-RU"/>
        </w:rPr>
        <w:br/>
        <w:t xml:space="preserve">     Общими особенностями попустительского и авторитарного стилей общения, несмотря на кажущуюся их противоположность, являются дистантные отношения, отсутствие доверия, явная обособленность, отчужденность, демонстративное подчеркивание своего доминирующего положения.  </w:t>
      </w:r>
      <w:r w:rsidRPr="00931974">
        <w:rPr>
          <w:rFonts w:eastAsia="Lucida Sans Unicode" w:cs="Times New Roman"/>
          <w:color w:val="000000"/>
          <w:kern w:val="3"/>
          <w:sz w:val="24"/>
          <w:szCs w:val="28"/>
          <w:lang w:eastAsia="ru-RU"/>
        </w:rPr>
        <w:br/>
        <w:t>     Альтернативой этим стилям общения является </w:t>
      </w:r>
      <w:r w:rsidRPr="00931974">
        <w:rPr>
          <w:rFonts w:eastAsia="Lucida Sans Unicode" w:cs="Times New Roman"/>
          <w:b/>
          <w:i/>
          <w:color w:val="000000"/>
          <w:kern w:val="3"/>
          <w:sz w:val="24"/>
          <w:szCs w:val="28"/>
          <w:lang w:eastAsia="ru-RU"/>
        </w:rPr>
        <w:t>диалогический стиль</w:t>
      </w:r>
      <w:r w:rsidRPr="00931974">
        <w:rPr>
          <w:rFonts w:eastAsia="Lucida Sans Unicode" w:cs="Times New Roman"/>
          <w:color w:val="000000"/>
          <w:kern w:val="3"/>
          <w:sz w:val="24"/>
          <w:szCs w:val="28"/>
          <w:lang w:eastAsia="ru-RU"/>
        </w:rPr>
        <w:t> участников педагогического взаимодействия, чаще называемый </w:t>
      </w:r>
      <w:r w:rsidRPr="00931974">
        <w:rPr>
          <w:rFonts w:eastAsia="Lucida Sans Unicode" w:cs="Times New Roman"/>
          <w:b/>
          <w:i/>
          <w:color w:val="000000"/>
          <w:kern w:val="3"/>
          <w:sz w:val="24"/>
          <w:szCs w:val="28"/>
          <w:lang w:eastAsia="ru-RU"/>
        </w:rPr>
        <w:t>демократическим</w:t>
      </w:r>
      <w:r w:rsidRPr="00931974">
        <w:rPr>
          <w:rFonts w:eastAsia="Lucida Sans Unicode" w:cs="Times New Roman"/>
          <w:color w:val="000000"/>
          <w:kern w:val="3"/>
          <w:sz w:val="24"/>
          <w:szCs w:val="28"/>
          <w:lang w:eastAsia="ru-RU"/>
        </w:rPr>
        <w:t xml:space="preserve">. При таком стиле общения педагог ориентирован на повышение роли учащегося во взаимодействии, на привлечение каждого к решению общих дел.  </w:t>
      </w:r>
      <w:r w:rsidRPr="00931974">
        <w:rPr>
          <w:rFonts w:eastAsia="Lucida Sans Unicode" w:cs="Times New Roman"/>
          <w:color w:val="000000"/>
          <w:kern w:val="3"/>
          <w:sz w:val="24"/>
          <w:szCs w:val="28"/>
          <w:lang w:eastAsia="ru-RU"/>
        </w:rPr>
        <w:br/>
        <w:t>     Основная особенность этого стиля:</w:t>
      </w:r>
    </w:p>
    <w:p w:rsidR="00C10ABC" w:rsidRPr="00931974" w:rsidRDefault="00C10ABC" w:rsidP="00F32199">
      <w:pPr>
        <w:widowControl w:val="0"/>
        <w:numPr>
          <w:ilvl w:val="0"/>
          <w:numId w:val="2"/>
        </w:numPr>
        <w:tabs>
          <w:tab w:val="left" w:pos="993"/>
        </w:tabs>
        <w:suppressAutoHyphens/>
        <w:autoSpaceDN w:val="0"/>
        <w:spacing w:after="0"/>
        <w:ind w:left="1418" w:hanging="284"/>
        <w:textAlignment w:val="baseline"/>
        <w:rPr>
          <w:rFonts w:eastAsia="Lucida Sans Unicode" w:cs="Times New Roman"/>
          <w:color w:val="000000"/>
          <w:kern w:val="3"/>
          <w:sz w:val="24"/>
          <w:szCs w:val="28"/>
          <w:lang w:eastAsia="ru-RU"/>
        </w:rPr>
      </w:pPr>
      <w:r w:rsidRPr="00931974">
        <w:rPr>
          <w:rFonts w:eastAsia="Lucida Sans Unicode" w:cs="Times New Roman"/>
          <w:color w:val="000000"/>
          <w:kern w:val="3"/>
          <w:sz w:val="24"/>
          <w:szCs w:val="28"/>
          <w:lang w:eastAsia="ru-RU"/>
        </w:rPr>
        <w:t>взаимоприятие;</w:t>
      </w:r>
    </w:p>
    <w:p w:rsidR="00C10ABC" w:rsidRPr="00931974" w:rsidRDefault="00C10ABC" w:rsidP="00F32199">
      <w:pPr>
        <w:widowControl w:val="0"/>
        <w:numPr>
          <w:ilvl w:val="0"/>
          <w:numId w:val="2"/>
        </w:numPr>
        <w:tabs>
          <w:tab w:val="left" w:pos="993"/>
        </w:tabs>
        <w:suppressAutoHyphens/>
        <w:autoSpaceDN w:val="0"/>
        <w:ind w:left="1418" w:hanging="284"/>
        <w:textAlignment w:val="baseline"/>
        <w:rPr>
          <w:rFonts w:eastAsia="Lucida Sans Unicode" w:cs="Times New Roman"/>
          <w:kern w:val="3"/>
          <w:sz w:val="24"/>
          <w:szCs w:val="28"/>
          <w:lang w:eastAsia="ru-RU"/>
        </w:rPr>
      </w:pPr>
      <w:r w:rsidRPr="00931974">
        <w:rPr>
          <w:rFonts w:eastAsia="Lucida Sans Unicode" w:cs="Times New Roman"/>
          <w:color w:val="000000"/>
          <w:kern w:val="3"/>
          <w:sz w:val="24"/>
          <w:szCs w:val="28"/>
          <w:lang w:eastAsia="ru-RU"/>
        </w:rPr>
        <w:t>взаимоориентация. </w:t>
      </w:r>
    </w:p>
    <w:p w:rsidR="00C10ABC" w:rsidRPr="00931974" w:rsidRDefault="00C10ABC" w:rsidP="00F32199">
      <w:pPr>
        <w:suppressAutoHyphens/>
        <w:autoSpaceDN w:val="0"/>
        <w:spacing w:after="0"/>
        <w:ind w:firstLine="709"/>
        <w:textAlignment w:val="baseline"/>
        <w:rPr>
          <w:rFonts w:eastAsia="Lucida Sans Unicode" w:cs="Times New Roman"/>
          <w:color w:val="000000"/>
          <w:kern w:val="3"/>
          <w:sz w:val="24"/>
          <w:szCs w:val="28"/>
          <w:lang w:eastAsia="ru-RU"/>
        </w:rPr>
      </w:pPr>
      <w:r w:rsidRPr="00931974">
        <w:rPr>
          <w:rFonts w:eastAsia="Lucida Sans Unicode" w:cs="Times New Roman"/>
          <w:color w:val="000000"/>
          <w:kern w:val="3"/>
          <w:sz w:val="24"/>
          <w:szCs w:val="28"/>
          <w:lang w:eastAsia="ru-RU"/>
        </w:rPr>
        <w:t xml:space="preserve">Для педагогов, придерживающихся этого стиля, </w:t>
      </w:r>
      <w:proofErr w:type="gramStart"/>
      <w:r w:rsidRPr="00931974">
        <w:rPr>
          <w:rFonts w:eastAsia="Lucida Sans Unicode" w:cs="Times New Roman"/>
          <w:color w:val="000000"/>
          <w:kern w:val="3"/>
          <w:sz w:val="24"/>
          <w:szCs w:val="28"/>
          <w:lang w:eastAsia="ru-RU"/>
        </w:rPr>
        <w:t>характерны</w:t>
      </w:r>
      <w:proofErr w:type="gramEnd"/>
      <w:r w:rsidRPr="00931974">
        <w:rPr>
          <w:rFonts w:eastAsia="Lucida Sans Unicode" w:cs="Times New Roman"/>
          <w:color w:val="000000"/>
          <w:kern w:val="3"/>
          <w:sz w:val="24"/>
          <w:szCs w:val="28"/>
          <w:lang w:eastAsia="ru-RU"/>
        </w:rPr>
        <w:t>:</w:t>
      </w:r>
    </w:p>
    <w:p w:rsidR="00C10ABC" w:rsidRPr="00931974" w:rsidRDefault="00C10ABC" w:rsidP="00F32199">
      <w:pPr>
        <w:widowControl w:val="0"/>
        <w:numPr>
          <w:ilvl w:val="0"/>
          <w:numId w:val="3"/>
        </w:numPr>
        <w:tabs>
          <w:tab w:val="left" w:pos="993"/>
        </w:tabs>
        <w:suppressAutoHyphens/>
        <w:autoSpaceDN w:val="0"/>
        <w:spacing w:after="0"/>
        <w:ind w:left="1418" w:hanging="284"/>
        <w:textAlignment w:val="baseline"/>
        <w:rPr>
          <w:rFonts w:eastAsia="Lucida Sans Unicode" w:cs="Times New Roman"/>
          <w:color w:val="000000"/>
          <w:kern w:val="3"/>
          <w:sz w:val="24"/>
          <w:szCs w:val="28"/>
          <w:lang w:eastAsia="ru-RU"/>
        </w:rPr>
      </w:pPr>
      <w:r w:rsidRPr="00931974">
        <w:rPr>
          <w:rFonts w:eastAsia="Lucida Sans Unicode" w:cs="Times New Roman"/>
          <w:color w:val="000000"/>
          <w:kern w:val="3"/>
          <w:sz w:val="24"/>
          <w:szCs w:val="28"/>
          <w:lang w:eastAsia="ru-RU"/>
        </w:rPr>
        <w:t>активно-положительное отношение к учащимся;</w:t>
      </w:r>
    </w:p>
    <w:p w:rsidR="00C10ABC" w:rsidRPr="00931974" w:rsidRDefault="00C10ABC" w:rsidP="00F32199">
      <w:pPr>
        <w:widowControl w:val="0"/>
        <w:numPr>
          <w:ilvl w:val="0"/>
          <w:numId w:val="3"/>
        </w:numPr>
        <w:tabs>
          <w:tab w:val="left" w:pos="993"/>
        </w:tabs>
        <w:suppressAutoHyphens/>
        <w:autoSpaceDN w:val="0"/>
        <w:spacing w:after="0"/>
        <w:ind w:left="1418" w:hanging="284"/>
        <w:textAlignment w:val="baseline"/>
        <w:rPr>
          <w:rFonts w:eastAsia="Lucida Sans Unicode" w:cs="Times New Roman"/>
          <w:color w:val="000000"/>
          <w:kern w:val="3"/>
          <w:sz w:val="24"/>
          <w:szCs w:val="28"/>
          <w:lang w:eastAsia="ru-RU"/>
        </w:rPr>
      </w:pPr>
      <w:r w:rsidRPr="00931974">
        <w:rPr>
          <w:rFonts w:eastAsia="Lucida Sans Unicode" w:cs="Times New Roman"/>
          <w:color w:val="000000"/>
          <w:kern w:val="3"/>
          <w:sz w:val="24"/>
          <w:szCs w:val="28"/>
          <w:lang w:eastAsia="ru-RU"/>
        </w:rPr>
        <w:t>адекватная оценка их возможностей, успехов и неудач;</w:t>
      </w:r>
    </w:p>
    <w:p w:rsidR="00C10ABC" w:rsidRPr="00931974" w:rsidRDefault="00C10ABC" w:rsidP="00F32199">
      <w:pPr>
        <w:widowControl w:val="0"/>
        <w:numPr>
          <w:ilvl w:val="0"/>
          <w:numId w:val="3"/>
        </w:numPr>
        <w:tabs>
          <w:tab w:val="left" w:pos="993"/>
        </w:tabs>
        <w:suppressAutoHyphens/>
        <w:autoSpaceDN w:val="0"/>
        <w:spacing w:after="0"/>
        <w:ind w:left="1418" w:hanging="284"/>
        <w:textAlignment w:val="baseline"/>
        <w:rPr>
          <w:rFonts w:eastAsia="Lucida Sans Unicode" w:cs="Times New Roman"/>
          <w:color w:val="000000"/>
          <w:kern w:val="3"/>
          <w:sz w:val="24"/>
          <w:szCs w:val="28"/>
          <w:lang w:eastAsia="ru-RU"/>
        </w:rPr>
      </w:pPr>
      <w:r w:rsidRPr="00931974">
        <w:rPr>
          <w:rFonts w:eastAsia="Lucida Sans Unicode" w:cs="Times New Roman"/>
          <w:color w:val="000000"/>
          <w:kern w:val="3"/>
          <w:sz w:val="24"/>
          <w:szCs w:val="28"/>
          <w:lang w:eastAsia="ru-RU"/>
        </w:rPr>
        <w:t>им свойственны глубокое понимание школьника, целей и мотивов его поведения;</w:t>
      </w:r>
    </w:p>
    <w:p w:rsidR="00C10ABC" w:rsidRPr="00931974" w:rsidRDefault="00C10ABC" w:rsidP="00F32199">
      <w:pPr>
        <w:widowControl w:val="0"/>
        <w:numPr>
          <w:ilvl w:val="0"/>
          <w:numId w:val="3"/>
        </w:numPr>
        <w:tabs>
          <w:tab w:val="left" w:pos="993"/>
        </w:tabs>
        <w:suppressAutoHyphens/>
        <w:autoSpaceDN w:val="0"/>
        <w:spacing w:after="0"/>
        <w:ind w:left="1418" w:hanging="284"/>
        <w:textAlignment w:val="baseline"/>
        <w:rPr>
          <w:rFonts w:eastAsia="Lucida Sans Unicode" w:cs="Times New Roman"/>
          <w:kern w:val="3"/>
          <w:sz w:val="24"/>
          <w:szCs w:val="28"/>
          <w:lang w:eastAsia="ru-RU"/>
        </w:rPr>
      </w:pPr>
      <w:r w:rsidRPr="00931974">
        <w:rPr>
          <w:rFonts w:eastAsia="Lucida Sans Unicode" w:cs="Times New Roman"/>
          <w:color w:val="000000"/>
          <w:kern w:val="3"/>
          <w:sz w:val="24"/>
          <w:szCs w:val="28"/>
          <w:lang w:eastAsia="ru-RU"/>
        </w:rPr>
        <w:t>умение прогнозировать развитие личности школьника. </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Lucida Sans Unicode" w:cs="Times New Roman"/>
          <w:color w:val="000000"/>
          <w:kern w:val="3"/>
          <w:sz w:val="24"/>
          <w:szCs w:val="28"/>
          <w:lang w:eastAsia="ru-RU"/>
        </w:rPr>
        <w:t>По внешним показателям своей деятельности педагоги демократического стиля общения уступают своим авторитарным коллегам, но социально-психологический климат в их классах всегда более благополучен.</w:t>
      </w:r>
      <w:r w:rsidRPr="00931974">
        <w:rPr>
          <w:rFonts w:eastAsia="Lucida Sans Unicode" w:cs="Times New Roman"/>
          <w:color w:val="000000"/>
          <w:kern w:val="3"/>
          <w:sz w:val="24"/>
          <w:szCs w:val="28"/>
          <w:lang w:eastAsia="ru-RU"/>
        </w:rPr>
        <w:br/>
        <w:t>     В таблице приведена полная характеристика содержательной (содержание процесса межличностного взаимодействия) и формальной (приемы и средства, используем</w:t>
      </w:r>
      <w:r w:rsidRPr="00931974">
        <w:rPr>
          <w:rFonts w:eastAsia="Times New Roman" w:cs="Times New Roman"/>
          <w:color w:val="000000"/>
          <w:sz w:val="24"/>
          <w:szCs w:val="28"/>
          <w:lang w:eastAsia="ru-RU"/>
        </w:rPr>
        <w:t xml:space="preserve"> используемые при межличностном взаимодействии) сторон трех стилей (по Галине Михайловне Андреевой).</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В реальной педагогической практике чаще всего имеют место "смешанные" стили общения. Педагог не может абсолютно исключить из своего арсенала некоторые частные приемы авторитарного стиля общения. Они оказываются иногда достаточно эффективными, особенно при работе с классами и отдельными учащимися, имеющими низкий уровень социально-психологического и личностного развития.</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Наиболее эффективным взаимодействие педагога и учащихся оказывается в случае ориентации обеих сторон на сотрудничество в условиях совместной деятельности. Однако, как показала педагогическая практика, наличие общей цели еще не гарантирует отсутствия различных трудностей и противоречий в ее организации и осуществлении.</w:t>
      </w:r>
    </w:p>
    <w:p w:rsidR="008737FB" w:rsidRPr="00931974" w:rsidRDefault="00C10ABC" w:rsidP="00F32199">
      <w:pPr>
        <w:widowControl w:val="0"/>
        <w:autoSpaceDE w:val="0"/>
        <w:autoSpaceDN w:val="0"/>
        <w:adjustRightInd w:val="0"/>
        <w:spacing w:after="0"/>
        <w:ind w:firstLine="709"/>
        <w:rPr>
          <w:rFonts w:eastAsia="Times New Roman" w:cs="Times New Roman"/>
          <w:b/>
          <w:i/>
          <w:sz w:val="24"/>
          <w:szCs w:val="28"/>
          <w:lang w:eastAsia="ru-RU"/>
        </w:rPr>
      </w:pPr>
      <w:r w:rsidRPr="00931974">
        <w:rPr>
          <w:rFonts w:eastAsia="Times New Roman" w:cs="Times New Roman"/>
          <w:sz w:val="24"/>
          <w:szCs w:val="28"/>
          <w:lang w:eastAsia="ru-RU"/>
        </w:rPr>
        <w:t xml:space="preserve"> Отражением этих противоречий между участниками совместной деятельности является </w:t>
      </w:r>
      <w:r w:rsidRPr="00931974">
        <w:rPr>
          <w:rFonts w:eastAsia="Times New Roman" w:cs="Times New Roman"/>
          <w:sz w:val="24"/>
          <w:szCs w:val="28"/>
          <w:u w:val="single"/>
          <w:lang w:eastAsia="ru-RU"/>
        </w:rPr>
        <w:t>межличностный конфликт</w:t>
      </w:r>
      <w:r w:rsidRPr="00931974">
        <w:rPr>
          <w:rFonts w:eastAsia="Times New Roman" w:cs="Times New Roman"/>
          <w:sz w:val="24"/>
          <w:szCs w:val="28"/>
          <w:lang w:eastAsia="ru-RU"/>
        </w:rPr>
        <w:t>.</w:t>
      </w:r>
    </w:p>
    <w:p w:rsidR="00370617" w:rsidRPr="00931974" w:rsidRDefault="00370617" w:rsidP="00931974">
      <w:pPr>
        <w:widowControl w:val="0"/>
        <w:tabs>
          <w:tab w:val="left" w:pos="2715"/>
        </w:tabs>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b/>
          <w:i/>
          <w:sz w:val="24"/>
          <w:szCs w:val="28"/>
          <w:lang w:eastAsia="ru-RU"/>
        </w:rPr>
        <w:t>(Слайд №4)</w:t>
      </w:r>
      <w:r w:rsidR="00931974" w:rsidRPr="00931974">
        <w:rPr>
          <w:rFonts w:eastAsia="Times New Roman" w:cs="Times New Roman"/>
          <w:b/>
          <w:i/>
          <w:sz w:val="24"/>
          <w:szCs w:val="28"/>
          <w:lang w:eastAsia="ru-RU"/>
        </w:rPr>
        <w:tab/>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lastRenderedPageBreak/>
        <w:t xml:space="preserve"> Он представляет собой некую ситуацию взаимодействия людей, которые либо преследуют взаимоисключающие или недостижимые одновременно обеими сторонами цели, либо стремятся реализовать в своих взаимоотношениях несовместимые ценности и нормы.</w:t>
      </w:r>
      <w:r w:rsidRPr="00931974">
        <w:rPr>
          <w:rFonts w:eastAsia="Times New Roman" w:cs="Times New Roman"/>
          <w:color w:val="000000"/>
          <w:sz w:val="24"/>
          <w:szCs w:val="28"/>
          <w:lang w:eastAsia="ru-RU"/>
        </w:rPr>
        <w:t xml:space="preserve"> Межличностные конфликты, возникающие между педагогами и учащимися, по своему содержанию могут быть </w:t>
      </w:r>
      <w:r w:rsidRPr="00931974">
        <w:rPr>
          <w:rFonts w:eastAsia="Times New Roman" w:cs="Times New Roman"/>
          <w:b/>
          <w:i/>
          <w:color w:val="000000"/>
          <w:sz w:val="24"/>
          <w:szCs w:val="28"/>
          <w:lang w:eastAsia="ru-RU"/>
        </w:rPr>
        <w:t>деловыми и личными</w:t>
      </w:r>
      <w:r w:rsidRPr="00931974">
        <w:rPr>
          <w:rFonts w:eastAsia="Times New Roman" w:cs="Times New Roman"/>
          <w:color w:val="000000"/>
          <w:sz w:val="24"/>
          <w:szCs w:val="28"/>
          <w:lang w:eastAsia="ru-RU"/>
        </w:rPr>
        <w:t>.</w:t>
      </w:r>
    </w:p>
    <w:p w:rsidR="00370617" w:rsidRPr="00931974" w:rsidRDefault="00370617"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b/>
          <w:i/>
          <w:sz w:val="24"/>
          <w:szCs w:val="28"/>
          <w:lang w:eastAsia="ru-RU"/>
        </w:rPr>
        <w:t>(Слайд №5)</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Можно выделить три фазы протекания конфликта в педагогической ситуации:</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1 фаза - конфликтное острое начало с явным нарушением социально ценных норм и ценностей одним из участников ситуации;</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2 фаза - ответная реакция "соперника", от формы и содержания которой зависит исход конфликта;</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3 фаза - относительно быстрое и радикальное изменение бытующих норм и ценностей в двух различных направлениях - улучшения или ухудшения ранее сложившихся отношений.</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Конкретные педагогические ситуации, особенно острые и конфликтные, возникают и у опытных, и у начинающих учителей. Очень важно для учителя выйти из конфликтной ситуации с достоинством и творческой удовлетворенностью в своей работе.</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 xml:space="preserve">Способы разрешения конфликта, особенно если он не зашел далеко, известны и доступны каждому - это нежность, юмор и шутка. В более сложных ситуациях мы прибегаем к компромиссу, делая уступки друг другу, или обращаемся к третьему, независимому лицу (третейский суд), или сами проводим анализ, стремясь разобраться в себе и своих поступках, и только в исключительных случаях используем принуждение и временное расставание. Педагог не имеет права пойти на создание конфликта, если он не владеет технологией разрешения конфликта. Конфликт создается в тот момент или доводится до такого уровня, когда возникает обоюдная потребность в его разрешении. </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 xml:space="preserve">Большинство конфликтных ситуаций, участниками которых являются педагог и учащийся, характеризуется несовпадением, а иногда и прямой противоположностью их позиций в отношении учебы и правил поведения в школе. Недисциплинированность, расхлябанность, несерьезное отношение к учебе того или иного ученика и излишняя авторитарность, нетерпимость учителя - основные причины острых межличностных столкновений. Однако своевременный пересмотр ими своих позиций может устранить конфликтную ситуацию и не позволить ей перерасти в открытый межличностный конфликт. </w:t>
      </w:r>
    </w:p>
    <w:p w:rsidR="00C10ABC"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Продуктивное разрешение конфликта может быть только в том случае, если педагог осуществляет тщательный анализ причин, мотивов, приведших к создавшейся ситуации, целей, вероятных исходов конкретного межличностного столкновения, участником которого он оказался. Способность педагога быть при этом объективным является показателем не только его профессионализма, но и ценностного отношения к ученикам.</w:t>
      </w:r>
    </w:p>
    <w:p w:rsidR="008737FB" w:rsidRPr="00931974" w:rsidRDefault="00C10ABC" w:rsidP="00662949">
      <w:pPr>
        <w:spacing w:line="240" w:lineRule="auto"/>
        <w:rPr>
          <w:b/>
          <w:sz w:val="24"/>
        </w:rPr>
      </w:pPr>
      <w:r w:rsidRPr="00931974">
        <w:rPr>
          <w:rFonts w:eastAsia="Times New Roman" w:cs="Times New Roman"/>
          <w:sz w:val="24"/>
          <w:szCs w:val="28"/>
          <w:lang w:eastAsia="ru-RU"/>
        </w:rPr>
        <w:t xml:space="preserve">В своей работе Педагогическое общение (1979) видный отечественный психолог А.А. Леонтьев проанализировал оптимальное педагогическое общение и возможности его развития. Обратимся к этой информации. </w:t>
      </w:r>
      <w:proofErr w:type="gramStart"/>
      <w:r w:rsidRPr="00931974">
        <w:rPr>
          <w:rFonts w:eastAsia="Times New Roman" w:cs="Times New Roman"/>
          <w:sz w:val="24"/>
          <w:szCs w:val="28"/>
          <w:lang w:eastAsia="ru-RU"/>
        </w:rPr>
        <w:t>Оптимальное педагогическое общение, — пишет автор, — такое общение учителя (и шире — педагогического коллектива) со школьниками в процессе обучения, которое создает наилучшие условия для развития мотивации учащихся и творческого характера учебной деятельности, для правильного формирования личности школьника, обеспечивает благоприятный эмоциональный климат обучения (в частности, препятствует возникновению психологического барьера), обеспечивает управление социально-психологическими процессами в детском коллективе и позволяет максимально использовать в учебном процессе</w:t>
      </w:r>
      <w:proofErr w:type="gramEnd"/>
      <w:r w:rsidRPr="00931974">
        <w:rPr>
          <w:rFonts w:eastAsia="Times New Roman" w:cs="Times New Roman"/>
          <w:sz w:val="24"/>
          <w:szCs w:val="28"/>
          <w:lang w:eastAsia="ru-RU"/>
        </w:rPr>
        <w:t xml:space="preserve"> личностные особенности учителя.</w:t>
      </w:r>
      <w:r w:rsidR="008737FB" w:rsidRPr="00931974">
        <w:rPr>
          <w:rFonts w:eastAsia="Times New Roman" w:cs="Times New Roman"/>
          <w:sz w:val="24"/>
          <w:szCs w:val="28"/>
          <w:lang w:eastAsia="ru-RU"/>
        </w:rPr>
        <w:t xml:space="preserve"> </w:t>
      </w:r>
      <w:r w:rsidR="008737FB" w:rsidRPr="00931974">
        <w:rPr>
          <w:rFonts w:eastAsia="Times New Roman" w:cs="Times New Roman"/>
          <w:sz w:val="24"/>
          <w:szCs w:val="28"/>
          <w:lang w:eastAsia="ru-RU"/>
        </w:rPr>
        <w:lastRenderedPageBreak/>
        <w:t>Рассмотрим возможные ситуации взаимодействия учителя</w:t>
      </w:r>
      <w:r w:rsidR="00662949" w:rsidRPr="00931974">
        <w:rPr>
          <w:rFonts w:eastAsia="Times New Roman" w:cs="Times New Roman"/>
          <w:sz w:val="24"/>
          <w:szCs w:val="28"/>
          <w:lang w:eastAsia="ru-RU"/>
        </w:rPr>
        <w:t xml:space="preserve"> </w:t>
      </w:r>
      <w:r w:rsidR="00662949" w:rsidRPr="00931974">
        <w:rPr>
          <w:rFonts w:eastAsia="Times New Roman" w:cs="Times New Roman"/>
          <w:i/>
          <w:sz w:val="24"/>
          <w:szCs w:val="28"/>
          <w:lang w:eastAsia="ru-RU"/>
        </w:rPr>
        <w:t>(Приложение 1)</w:t>
      </w:r>
      <w:r w:rsidR="008737FB" w:rsidRPr="00931974">
        <w:rPr>
          <w:rFonts w:eastAsia="Times New Roman" w:cs="Times New Roman"/>
          <w:sz w:val="24"/>
          <w:szCs w:val="28"/>
          <w:lang w:eastAsia="ru-RU"/>
        </w:rPr>
        <w:t xml:space="preserve">. </w:t>
      </w:r>
      <w:r w:rsidR="00662949" w:rsidRPr="00931974">
        <w:rPr>
          <w:rFonts w:eastAsia="Times New Roman" w:cs="Times New Roman"/>
          <w:sz w:val="24"/>
          <w:szCs w:val="28"/>
          <w:lang w:eastAsia="ru-RU"/>
        </w:rPr>
        <w:t xml:space="preserve">Для </w:t>
      </w:r>
      <w:r w:rsidR="00662949" w:rsidRPr="00931974">
        <w:rPr>
          <w:rFonts w:eastAsia="Calibri" w:cs="Times New Roman"/>
          <w:sz w:val="24"/>
        </w:rPr>
        <w:t xml:space="preserve">диагностики типа акцентуации воспользуемся таблицей </w:t>
      </w:r>
      <w:r w:rsidR="00662949" w:rsidRPr="00931974">
        <w:rPr>
          <w:rFonts w:cs="Times New Roman"/>
          <w:sz w:val="24"/>
          <w:szCs w:val="28"/>
        </w:rPr>
        <w:t>«Основные составляющие психолого-педагогического сопровождения акцентуированных подростков»</w:t>
      </w:r>
      <w:r w:rsidR="00662949" w:rsidRPr="00931974">
        <w:rPr>
          <w:rFonts w:eastAsia="Times New Roman" w:cs="Times New Roman"/>
          <w:i/>
          <w:sz w:val="24"/>
          <w:szCs w:val="28"/>
          <w:lang w:eastAsia="ru-RU"/>
        </w:rPr>
        <w:t xml:space="preserve"> (Приложение 2)</w:t>
      </w:r>
      <w:r w:rsidR="00662949" w:rsidRPr="00931974">
        <w:rPr>
          <w:rFonts w:eastAsia="Times New Roman" w:cs="Times New Roman"/>
          <w:sz w:val="24"/>
          <w:szCs w:val="28"/>
          <w:lang w:eastAsia="ru-RU"/>
        </w:rPr>
        <w:t>.</w:t>
      </w:r>
    </w:p>
    <w:p w:rsidR="002A028D" w:rsidRPr="00931974" w:rsidRDefault="008737FB" w:rsidP="006B5242">
      <w:pPr>
        <w:widowControl w:val="0"/>
        <w:autoSpaceDE w:val="0"/>
        <w:autoSpaceDN w:val="0"/>
        <w:adjustRightInd w:val="0"/>
        <w:spacing w:after="0"/>
        <w:ind w:firstLine="709"/>
        <w:rPr>
          <w:rFonts w:eastAsia="Times New Roman" w:cs="Times New Roman"/>
          <w:b/>
          <w:i/>
          <w:sz w:val="24"/>
          <w:szCs w:val="28"/>
          <w:lang w:eastAsia="ru-RU"/>
        </w:rPr>
      </w:pPr>
      <w:r w:rsidRPr="00931974">
        <w:rPr>
          <w:rFonts w:eastAsia="Times New Roman" w:cs="Times New Roman"/>
          <w:b/>
          <w:i/>
          <w:sz w:val="24"/>
          <w:szCs w:val="28"/>
          <w:lang w:eastAsia="ru-RU"/>
        </w:rPr>
        <w:t>(Слайд №6-9)</w:t>
      </w:r>
    </w:p>
    <w:p w:rsidR="008737FB"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Для оптимального педагогического общения чрезвычайно принципиальным является соблюдение оптимальной социальной дистанции</w:t>
      </w:r>
      <w:r w:rsidR="00370617" w:rsidRPr="00931974">
        <w:rPr>
          <w:rFonts w:eastAsia="Times New Roman" w:cs="Times New Roman"/>
          <w:sz w:val="24"/>
          <w:szCs w:val="28"/>
          <w:lang w:eastAsia="ru-RU"/>
        </w:rPr>
        <w:t xml:space="preserve"> и толерантность</w:t>
      </w:r>
      <w:r w:rsidRPr="00931974">
        <w:rPr>
          <w:rFonts w:eastAsia="Times New Roman" w:cs="Times New Roman"/>
          <w:sz w:val="24"/>
          <w:szCs w:val="28"/>
          <w:lang w:eastAsia="ru-RU"/>
        </w:rPr>
        <w:t xml:space="preserve">. </w:t>
      </w:r>
    </w:p>
    <w:p w:rsidR="00370617" w:rsidRPr="00931974" w:rsidRDefault="00370617"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b/>
          <w:i/>
          <w:sz w:val="24"/>
          <w:szCs w:val="28"/>
          <w:lang w:eastAsia="ru-RU"/>
        </w:rPr>
        <w:t>(</w:t>
      </w:r>
      <w:r w:rsidR="008737FB" w:rsidRPr="00931974">
        <w:rPr>
          <w:rFonts w:eastAsia="Times New Roman" w:cs="Times New Roman"/>
          <w:b/>
          <w:i/>
          <w:sz w:val="24"/>
          <w:szCs w:val="28"/>
          <w:lang w:eastAsia="ru-RU"/>
        </w:rPr>
        <w:t>Слайд №10</w:t>
      </w:r>
      <w:r w:rsidRPr="00931974">
        <w:rPr>
          <w:rFonts w:eastAsia="Times New Roman" w:cs="Times New Roman"/>
          <w:b/>
          <w:i/>
          <w:sz w:val="24"/>
          <w:szCs w:val="28"/>
          <w:lang w:eastAsia="ru-RU"/>
        </w:rPr>
        <w:t>)</w:t>
      </w:r>
    </w:p>
    <w:p w:rsidR="00DD37F7"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Социальная дистанция характеризуется различием социальных позиций учителя и учеников, их правами и обязанностями по отношению друг к другу. Если социальная дистанция увеличивается, может возникнуть отчуждение; если сокращается, то возникает опасность фамильярности. Чрезмерная собственная активность учителя может привести к перенасыщению общением, вызвать отрицательные эмоции от взаимодействия с педагогом, даже от его внешнего вида, звучащего голоса.</w:t>
      </w:r>
      <w:r w:rsidR="00662949" w:rsidRPr="00931974">
        <w:rPr>
          <w:rFonts w:eastAsia="Times New Roman" w:cs="Times New Roman"/>
          <w:sz w:val="24"/>
          <w:szCs w:val="28"/>
          <w:lang w:eastAsia="ru-RU"/>
        </w:rPr>
        <w:t xml:space="preserve"> Термин «толерантность» каждый понимает по-своему</w:t>
      </w:r>
      <w:r w:rsidR="00DD37F7" w:rsidRPr="00931974">
        <w:rPr>
          <w:rFonts w:eastAsia="Times New Roman" w:cs="Times New Roman"/>
          <w:sz w:val="24"/>
          <w:szCs w:val="28"/>
          <w:lang w:eastAsia="ru-RU"/>
        </w:rPr>
        <w:t>. Предлагаем вам выполнить упражнение, которое  как нельзя лучше поможет объяснить, что же такое есть «толерантность».</w:t>
      </w:r>
    </w:p>
    <w:p w:rsidR="00C10ABC" w:rsidRPr="00931974" w:rsidRDefault="00370617" w:rsidP="00F32199">
      <w:pPr>
        <w:widowControl w:val="0"/>
        <w:autoSpaceDE w:val="0"/>
        <w:autoSpaceDN w:val="0"/>
        <w:adjustRightInd w:val="0"/>
        <w:spacing w:after="0"/>
        <w:ind w:firstLine="709"/>
        <w:rPr>
          <w:rFonts w:eastAsia="Times New Roman" w:cs="Times New Roman"/>
          <w:b/>
          <w:i/>
          <w:sz w:val="24"/>
          <w:szCs w:val="28"/>
          <w:lang w:eastAsia="ru-RU"/>
        </w:rPr>
      </w:pPr>
      <w:r w:rsidRPr="00931974">
        <w:rPr>
          <w:rFonts w:eastAsia="Times New Roman" w:cs="Times New Roman"/>
          <w:b/>
          <w:i/>
          <w:sz w:val="24"/>
          <w:szCs w:val="28"/>
          <w:lang w:eastAsia="ru-RU"/>
        </w:rPr>
        <w:t>(</w:t>
      </w:r>
      <w:r w:rsidR="008737FB" w:rsidRPr="00931974">
        <w:rPr>
          <w:rFonts w:eastAsia="Times New Roman" w:cs="Times New Roman"/>
          <w:b/>
          <w:i/>
          <w:sz w:val="24"/>
          <w:szCs w:val="28"/>
          <w:lang w:eastAsia="ru-RU"/>
        </w:rPr>
        <w:t>Слайд №11</w:t>
      </w:r>
      <w:r w:rsidRPr="00931974">
        <w:rPr>
          <w:rFonts w:eastAsia="Times New Roman" w:cs="Times New Roman"/>
          <w:b/>
          <w:i/>
          <w:sz w:val="24"/>
          <w:szCs w:val="28"/>
          <w:lang w:eastAsia="ru-RU"/>
        </w:rPr>
        <w:t>)</w:t>
      </w:r>
    </w:p>
    <w:p w:rsidR="00DD37F7" w:rsidRPr="00931974" w:rsidRDefault="00DD37F7"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Представьте, будто дальняя тётушка оставила вам в наследство дом у берега моря. Не просто дом, а маленькую гостиницу на восемь номеров. Разместите, с точки зрения толерантности, потенциальных клиентов. Обратите внимание, что клиентов 12, а номеров 8: следовательно, кому-то придется отказать.</w:t>
      </w:r>
    </w:p>
    <w:p w:rsidR="00DD37F7" w:rsidRPr="00931974" w:rsidRDefault="00DD37F7" w:rsidP="00F32199">
      <w:pPr>
        <w:widowControl w:val="0"/>
        <w:autoSpaceDE w:val="0"/>
        <w:autoSpaceDN w:val="0"/>
        <w:adjustRightInd w:val="0"/>
        <w:spacing w:after="0"/>
        <w:ind w:firstLine="709"/>
        <w:rPr>
          <w:rFonts w:eastAsia="Times New Roman" w:cs="Times New Roman"/>
          <w:i/>
          <w:sz w:val="24"/>
          <w:szCs w:val="28"/>
          <w:lang w:eastAsia="ru-RU"/>
        </w:rPr>
      </w:pPr>
      <w:r w:rsidRPr="00931974">
        <w:rPr>
          <w:rFonts w:eastAsia="Times New Roman" w:cs="Times New Roman"/>
          <w:i/>
          <w:sz w:val="24"/>
          <w:szCs w:val="28"/>
          <w:lang w:eastAsia="ru-RU"/>
        </w:rPr>
        <w:t xml:space="preserve">После обсуждения, </w:t>
      </w:r>
    </w:p>
    <w:p w:rsidR="00C10ABC" w:rsidRPr="00931974" w:rsidRDefault="00985116"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В</w:t>
      </w:r>
      <w:r w:rsidR="00C10ABC" w:rsidRPr="00931974">
        <w:rPr>
          <w:rFonts w:eastAsia="Times New Roman" w:cs="Times New Roman"/>
          <w:sz w:val="24"/>
          <w:szCs w:val="28"/>
          <w:lang w:eastAsia="ru-RU"/>
        </w:rPr>
        <w:t xml:space="preserve"> современных условиях, особенно в городе, жизнь людей чрезвычайно насыщена общением</w:t>
      </w:r>
      <w:r w:rsidR="00944BE0" w:rsidRPr="00931974">
        <w:rPr>
          <w:rFonts w:eastAsia="Times New Roman" w:cs="Times New Roman"/>
          <w:sz w:val="24"/>
          <w:szCs w:val="28"/>
          <w:lang w:eastAsia="ru-RU"/>
        </w:rPr>
        <w:t>,</w:t>
      </w:r>
      <w:r w:rsidR="00C10ABC" w:rsidRPr="00931974">
        <w:rPr>
          <w:rFonts w:eastAsia="Times New Roman" w:cs="Times New Roman"/>
          <w:sz w:val="24"/>
          <w:szCs w:val="28"/>
          <w:lang w:eastAsia="ru-RU"/>
        </w:rPr>
        <w:t xml:space="preserve"> как по основным каналам жизнедеятельности, так и по второстепенным. Интенсивность общения школьников с товарищами тоже очень велика. И если к этому добавляется весьма интенсивное общение с каждым учителем, школьник может не принять его психологически, в силу перегрузки контактами. Вот почему столь необходимо соблюдение социальной педагогической дистанции, определяющей меру общения и взаимодействия.</w:t>
      </w:r>
    </w:p>
    <w:p w:rsidR="008737FB" w:rsidRPr="00931974" w:rsidRDefault="00C10ABC"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sz w:val="24"/>
          <w:szCs w:val="28"/>
          <w:lang w:eastAsia="ru-RU"/>
        </w:rPr>
        <w:t>Таким образом, педагогическое общение в значительной степени обусловлено приемами и средствами руководства, определяющими его стиль. При наличии психологической культуры и желания эти приемы и средства могут регулироваться, совершенствоваться.</w:t>
      </w:r>
    </w:p>
    <w:p w:rsidR="008737FB" w:rsidRPr="00931974" w:rsidRDefault="008737FB" w:rsidP="00F32199">
      <w:pPr>
        <w:widowControl w:val="0"/>
        <w:autoSpaceDE w:val="0"/>
        <w:autoSpaceDN w:val="0"/>
        <w:adjustRightInd w:val="0"/>
        <w:spacing w:after="0"/>
        <w:ind w:firstLine="709"/>
        <w:rPr>
          <w:rFonts w:eastAsia="Times New Roman" w:cs="Times New Roman"/>
          <w:sz w:val="24"/>
          <w:szCs w:val="28"/>
          <w:lang w:eastAsia="ru-RU"/>
        </w:rPr>
      </w:pPr>
      <w:r w:rsidRPr="00931974">
        <w:rPr>
          <w:rFonts w:eastAsia="Times New Roman" w:cs="Times New Roman"/>
          <w:b/>
          <w:i/>
          <w:sz w:val="24"/>
          <w:szCs w:val="28"/>
          <w:lang w:eastAsia="ru-RU"/>
        </w:rPr>
        <w:t>(Слайд №12)</w:t>
      </w:r>
    </w:p>
    <w:p w:rsidR="00C10ABC" w:rsidRPr="00931974" w:rsidRDefault="00C10ABC" w:rsidP="00F32199">
      <w:pPr>
        <w:widowControl w:val="0"/>
        <w:autoSpaceDE w:val="0"/>
        <w:autoSpaceDN w:val="0"/>
        <w:adjustRightInd w:val="0"/>
        <w:spacing w:after="0"/>
        <w:rPr>
          <w:rFonts w:eastAsia="Times New Roman" w:cs="Times New Roman"/>
          <w:sz w:val="28"/>
          <w:szCs w:val="28"/>
          <w:lang w:eastAsia="ru-RU"/>
        </w:rPr>
      </w:pPr>
    </w:p>
    <w:p w:rsidR="00985116" w:rsidRPr="00931974" w:rsidRDefault="00985116"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6B5242" w:rsidRPr="00931974" w:rsidRDefault="006B5242" w:rsidP="00F32199">
      <w:pPr>
        <w:widowControl w:val="0"/>
        <w:autoSpaceDE w:val="0"/>
        <w:autoSpaceDN w:val="0"/>
        <w:adjustRightInd w:val="0"/>
        <w:spacing w:after="0"/>
        <w:ind w:firstLine="709"/>
        <w:rPr>
          <w:rFonts w:eastAsia="Times New Roman" w:cs="Times New Roman"/>
          <w:sz w:val="28"/>
          <w:szCs w:val="28"/>
          <w:lang w:eastAsia="ru-RU"/>
        </w:rPr>
      </w:pPr>
    </w:p>
    <w:p w:rsidR="00C10ABC" w:rsidRPr="00931974" w:rsidRDefault="00985116" w:rsidP="006B5242">
      <w:pPr>
        <w:widowControl w:val="0"/>
        <w:autoSpaceDE w:val="0"/>
        <w:autoSpaceDN w:val="0"/>
        <w:adjustRightInd w:val="0"/>
        <w:ind w:firstLine="709"/>
        <w:rPr>
          <w:rFonts w:eastAsia="Times New Roman" w:cs="Times New Roman"/>
          <w:b/>
          <w:sz w:val="24"/>
          <w:szCs w:val="28"/>
          <w:lang w:eastAsia="ru-RU"/>
        </w:rPr>
      </w:pPr>
      <w:r w:rsidRPr="00931974">
        <w:rPr>
          <w:rFonts w:eastAsia="Times New Roman" w:cs="Times New Roman"/>
          <w:b/>
          <w:sz w:val="24"/>
          <w:szCs w:val="28"/>
          <w:lang w:eastAsia="ru-RU"/>
        </w:rPr>
        <w:lastRenderedPageBreak/>
        <w:t>Список использ</w:t>
      </w:r>
      <w:r w:rsidR="00C10ABC" w:rsidRPr="00931974">
        <w:rPr>
          <w:rFonts w:eastAsia="Times New Roman" w:cs="Times New Roman"/>
          <w:b/>
          <w:sz w:val="24"/>
          <w:szCs w:val="28"/>
          <w:lang w:eastAsia="ru-RU"/>
        </w:rPr>
        <w:t>уемой литературы</w:t>
      </w:r>
    </w:p>
    <w:p w:rsidR="00C10ABC" w:rsidRPr="00931974" w:rsidRDefault="00C10ABC" w:rsidP="006B5242">
      <w:pPr>
        <w:pStyle w:val="a8"/>
        <w:widowControl w:val="0"/>
        <w:numPr>
          <w:ilvl w:val="0"/>
          <w:numId w:val="4"/>
        </w:numPr>
        <w:autoSpaceDE w:val="0"/>
        <w:autoSpaceDN w:val="0"/>
        <w:adjustRightInd w:val="0"/>
        <w:spacing w:after="0" w:line="360" w:lineRule="auto"/>
        <w:ind w:left="426"/>
        <w:rPr>
          <w:rFonts w:eastAsia="Times New Roman" w:cs="Times New Roman"/>
          <w:sz w:val="24"/>
          <w:szCs w:val="28"/>
          <w:lang w:eastAsia="ru-RU"/>
        </w:rPr>
      </w:pPr>
      <w:r w:rsidRPr="00931974">
        <w:rPr>
          <w:rFonts w:eastAsia="Times New Roman" w:cs="Times New Roman"/>
          <w:sz w:val="24"/>
          <w:szCs w:val="28"/>
          <w:lang w:eastAsia="ru-RU"/>
        </w:rPr>
        <w:t>Педагогика</w:t>
      </w:r>
      <w:proofErr w:type="gramStart"/>
      <w:r w:rsidRPr="00931974">
        <w:rPr>
          <w:rFonts w:eastAsia="Times New Roman" w:cs="Times New Roman"/>
          <w:sz w:val="24"/>
          <w:szCs w:val="28"/>
          <w:lang w:eastAsia="ru-RU"/>
        </w:rPr>
        <w:t>/П</w:t>
      </w:r>
      <w:proofErr w:type="gramEnd"/>
      <w:r w:rsidRPr="00931974">
        <w:rPr>
          <w:rFonts w:eastAsia="Times New Roman" w:cs="Times New Roman"/>
          <w:sz w:val="24"/>
          <w:szCs w:val="28"/>
          <w:lang w:eastAsia="ru-RU"/>
        </w:rPr>
        <w:t>од ред.П.И.Пидкасистого. - М.,1996.</w:t>
      </w:r>
    </w:p>
    <w:p w:rsidR="00C10ABC" w:rsidRPr="00931974" w:rsidRDefault="00C10ABC" w:rsidP="006B5242">
      <w:pPr>
        <w:pStyle w:val="a8"/>
        <w:widowControl w:val="0"/>
        <w:numPr>
          <w:ilvl w:val="0"/>
          <w:numId w:val="4"/>
        </w:numPr>
        <w:autoSpaceDE w:val="0"/>
        <w:autoSpaceDN w:val="0"/>
        <w:adjustRightInd w:val="0"/>
        <w:spacing w:after="0" w:line="360" w:lineRule="auto"/>
        <w:ind w:left="426"/>
        <w:rPr>
          <w:rFonts w:eastAsia="Times New Roman" w:cs="Times New Roman"/>
          <w:sz w:val="24"/>
          <w:szCs w:val="28"/>
          <w:lang w:eastAsia="ru-RU"/>
        </w:rPr>
      </w:pPr>
      <w:r w:rsidRPr="00931974">
        <w:rPr>
          <w:rFonts w:eastAsia="Times New Roman" w:cs="Times New Roman"/>
          <w:sz w:val="24"/>
          <w:szCs w:val="28"/>
          <w:lang w:eastAsia="ru-RU"/>
        </w:rPr>
        <w:t>Харламов И.Ф. Педагогика: Учеб. Мн.: Университетское, 2000.</w:t>
      </w:r>
    </w:p>
    <w:p w:rsidR="00C10ABC" w:rsidRPr="00931974" w:rsidRDefault="00C10ABC" w:rsidP="006B5242">
      <w:pPr>
        <w:pStyle w:val="a8"/>
        <w:widowControl w:val="0"/>
        <w:numPr>
          <w:ilvl w:val="0"/>
          <w:numId w:val="4"/>
        </w:numPr>
        <w:autoSpaceDE w:val="0"/>
        <w:autoSpaceDN w:val="0"/>
        <w:adjustRightInd w:val="0"/>
        <w:spacing w:after="0" w:line="360" w:lineRule="auto"/>
        <w:ind w:left="426"/>
        <w:rPr>
          <w:rFonts w:eastAsia="Times New Roman" w:cs="Times New Roman"/>
          <w:sz w:val="24"/>
          <w:szCs w:val="28"/>
          <w:lang w:eastAsia="ru-RU"/>
        </w:rPr>
      </w:pPr>
      <w:r w:rsidRPr="00931974">
        <w:rPr>
          <w:rFonts w:eastAsia="Times New Roman" w:cs="Times New Roman"/>
          <w:sz w:val="24"/>
          <w:szCs w:val="28"/>
          <w:lang w:eastAsia="ru-RU"/>
        </w:rPr>
        <w:t xml:space="preserve">Столяренко Л.Д., Самыгин С.И. 100 экзаменационных ответов по педагогике: </w:t>
      </w:r>
      <w:proofErr w:type="gramStart"/>
      <w:r w:rsidRPr="00931974">
        <w:rPr>
          <w:rFonts w:eastAsia="Times New Roman" w:cs="Times New Roman"/>
          <w:sz w:val="24"/>
          <w:szCs w:val="28"/>
          <w:lang w:eastAsia="ru-RU"/>
        </w:rPr>
        <w:t>Экспресс-справ</w:t>
      </w:r>
      <w:proofErr w:type="gramEnd"/>
      <w:r w:rsidRPr="00931974">
        <w:rPr>
          <w:rFonts w:eastAsia="Times New Roman" w:cs="Times New Roman"/>
          <w:sz w:val="24"/>
          <w:szCs w:val="28"/>
          <w:lang w:eastAsia="ru-RU"/>
        </w:rPr>
        <w:t>. для студентов вузов. Ростов н</w:t>
      </w:r>
      <w:proofErr w:type="gramStart"/>
      <w:r w:rsidRPr="00931974">
        <w:rPr>
          <w:rFonts w:eastAsia="Times New Roman" w:cs="Times New Roman"/>
          <w:sz w:val="24"/>
          <w:szCs w:val="28"/>
          <w:lang w:eastAsia="ru-RU"/>
        </w:rPr>
        <w:t>/ Д</w:t>
      </w:r>
      <w:proofErr w:type="gramEnd"/>
      <w:r w:rsidRPr="00931974">
        <w:rPr>
          <w:rFonts w:eastAsia="Times New Roman" w:cs="Times New Roman"/>
          <w:sz w:val="24"/>
          <w:szCs w:val="28"/>
          <w:lang w:eastAsia="ru-RU"/>
        </w:rPr>
        <w:t>: - МарТ, 2000.</w:t>
      </w:r>
    </w:p>
    <w:p w:rsidR="00C10ABC" w:rsidRPr="00931974" w:rsidRDefault="00C10ABC" w:rsidP="006B5242">
      <w:pPr>
        <w:pStyle w:val="a8"/>
        <w:widowControl w:val="0"/>
        <w:numPr>
          <w:ilvl w:val="0"/>
          <w:numId w:val="4"/>
        </w:numPr>
        <w:autoSpaceDE w:val="0"/>
        <w:autoSpaceDN w:val="0"/>
        <w:adjustRightInd w:val="0"/>
        <w:spacing w:after="0" w:line="360" w:lineRule="auto"/>
        <w:ind w:left="426"/>
        <w:rPr>
          <w:rFonts w:eastAsia="Times New Roman" w:cs="Times New Roman"/>
          <w:sz w:val="24"/>
          <w:szCs w:val="28"/>
          <w:lang w:eastAsia="ru-RU"/>
        </w:rPr>
      </w:pPr>
      <w:r w:rsidRPr="00931974">
        <w:rPr>
          <w:rFonts w:eastAsia="Times New Roman" w:cs="Times New Roman"/>
          <w:sz w:val="24"/>
          <w:szCs w:val="28"/>
          <w:lang w:eastAsia="ru-RU"/>
        </w:rPr>
        <w:t>Бордовская Н.В., Реан А.А. Педагогика: Учеб</w:t>
      </w:r>
      <w:proofErr w:type="gramStart"/>
      <w:r w:rsidRPr="00931974">
        <w:rPr>
          <w:rFonts w:eastAsia="Times New Roman" w:cs="Times New Roman"/>
          <w:sz w:val="24"/>
          <w:szCs w:val="28"/>
          <w:lang w:eastAsia="ru-RU"/>
        </w:rPr>
        <w:t>.д</w:t>
      </w:r>
      <w:proofErr w:type="gramEnd"/>
      <w:r w:rsidRPr="00931974">
        <w:rPr>
          <w:rFonts w:eastAsia="Times New Roman" w:cs="Times New Roman"/>
          <w:sz w:val="24"/>
          <w:szCs w:val="28"/>
          <w:lang w:eastAsia="ru-RU"/>
        </w:rPr>
        <w:t xml:space="preserve">ля вузов. - </w:t>
      </w:r>
      <w:proofErr w:type="gramStart"/>
      <w:r w:rsidRPr="00931974">
        <w:rPr>
          <w:rFonts w:eastAsia="Times New Roman" w:cs="Times New Roman"/>
          <w:sz w:val="24"/>
          <w:szCs w:val="28"/>
          <w:lang w:eastAsia="ru-RU"/>
        </w:rPr>
        <w:t>С-Пб</w:t>
      </w:r>
      <w:proofErr w:type="gramEnd"/>
      <w:r w:rsidRPr="00931974">
        <w:rPr>
          <w:rFonts w:eastAsia="Times New Roman" w:cs="Times New Roman"/>
          <w:sz w:val="24"/>
          <w:szCs w:val="28"/>
          <w:lang w:eastAsia="ru-RU"/>
        </w:rPr>
        <w:t>.: Питер, 2000.</w:t>
      </w:r>
    </w:p>
    <w:p w:rsidR="00C10ABC" w:rsidRPr="00931974" w:rsidRDefault="00C10ABC" w:rsidP="006B5242">
      <w:pPr>
        <w:pStyle w:val="a8"/>
        <w:widowControl w:val="0"/>
        <w:numPr>
          <w:ilvl w:val="0"/>
          <w:numId w:val="4"/>
        </w:numPr>
        <w:autoSpaceDE w:val="0"/>
        <w:autoSpaceDN w:val="0"/>
        <w:adjustRightInd w:val="0"/>
        <w:spacing w:after="0" w:line="360" w:lineRule="auto"/>
        <w:ind w:left="426"/>
        <w:rPr>
          <w:rFonts w:eastAsia="Times New Roman" w:cs="Times New Roman"/>
          <w:sz w:val="24"/>
          <w:szCs w:val="28"/>
          <w:lang w:eastAsia="ru-RU"/>
        </w:rPr>
      </w:pPr>
      <w:r w:rsidRPr="00931974">
        <w:rPr>
          <w:rFonts w:eastAsia="Times New Roman" w:cs="Times New Roman"/>
          <w:sz w:val="24"/>
          <w:szCs w:val="28"/>
          <w:lang w:eastAsia="ru-RU"/>
        </w:rPr>
        <w:t>Маркова А.К. Психология профессионализма. - М.,1998.</w:t>
      </w:r>
    </w:p>
    <w:p w:rsidR="00C10ABC" w:rsidRPr="00931974" w:rsidRDefault="00C10ABC" w:rsidP="006B5242">
      <w:pPr>
        <w:pStyle w:val="a8"/>
        <w:widowControl w:val="0"/>
        <w:numPr>
          <w:ilvl w:val="0"/>
          <w:numId w:val="4"/>
        </w:numPr>
        <w:autoSpaceDE w:val="0"/>
        <w:autoSpaceDN w:val="0"/>
        <w:adjustRightInd w:val="0"/>
        <w:spacing w:after="0" w:line="360" w:lineRule="auto"/>
        <w:ind w:left="426"/>
        <w:rPr>
          <w:rFonts w:eastAsia="Times New Roman" w:cs="Times New Roman"/>
          <w:sz w:val="24"/>
          <w:szCs w:val="28"/>
          <w:lang w:eastAsia="ru-RU"/>
        </w:rPr>
      </w:pPr>
      <w:r w:rsidRPr="00931974">
        <w:rPr>
          <w:rFonts w:eastAsia="Times New Roman" w:cs="Times New Roman"/>
          <w:sz w:val="24"/>
          <w:szCs w:val="28"/>
          <w:lang w:eastAsia="ru-RU"/>
        </w:rPr>
        <w:t>Климов Е.А. Психология профессионала. - М., - Воронеж, 1996.</w:t>
      </w:r>
    </w:p>
    <w:p w:rsidR="00C10ABC" w:rsidRPr="00931974" w:rsidRDefault="00C10ABC" w:rsidP="006B5242">
      <w:pPr>
        <w:pStyle w:val="a8"/>
        <w:widowControl w:val="0"/>
        <w:numPr>
          <w:ilvl w:val="0"/>
          <w:numId w:val="4"/>
        </w:numPr>
        <w:autoSpaceDE w:val="0"/>
        <w:autoSpaceDN w:val="0"/>
        <w:adjustRightInd w:val="0"/>
        <w:spacing w:after="0" w:line="360" w:lineRule="auto"/>
        <w:ind w:left="426"/>
        <w:rPr>
          <w:rFonts w:eastAsia="Times New Roman" w:cs="Times New Roman"/>
          <w:sz w:val="24"/>
          <w:szCs w:val="28"/>
          <w:lang w:eastAsia="ru-RU"/>
        </w:rPr>
      </w:pPr>
      <w:r w:rsidRPr="00931974">
        <w:rPr>
          <w:rFonts w:eastAsia="Times New Roman" w:cs="Times New Roman"/>
          <w:sz w:val="24"/>
          <w:szCs w:val="28"/>
          <w:lang w:eastAsia="ru-RU"/>
        </w:rPr>
        <w:t>Рогов Е.И. Учитель как объект психологического исследования. - М.: ВЛАДОС, 1998.</w:t>
      </w:r>
    </w:p>
    <w:p w:rsidR="006B5242" w:rsidRPr="00931974" w:rsidRDefault="006B5242" w:rsidP="008737FB">
      <w:pPr>
        <w:tabs>
          <w:tab w:val="left" w:pos="0"/>
        </w:tabs>
        <w:spacing w:after="0" w:line="240" w:lineRule="auto"/>
        <w:jc w:val="right"/>
        <w:rPr>
          <w:rFonts w:cs="Times New Roman"/>
          <w:i/>
          <w:sz w:val="24"/>
        </w:rPr>
      </w:pPr>
    </w:p>
    <w:p w:rsidR="006B5242" w:rsidRPr="00931974" w:rsidRDefault="006B5242" w:rsidP="008737FB">
      <w:pPr>
        <w:tabs>
          <w:tab w:val="left" w:pos="0"/>
        </w:tabs>
        <w:spacing w:after="0" w:line="240" w:lineRule="auto"/>
        <w:jc w:val="right"/>
        <w:rPr>
          <w:rFonts w:cs="Times New Roman"/>
          <w:i/>
          <w:sz w:val="24"/>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8737FB">
      <w:pPr>
        <w:tabs>
          <w:tab w:val="left" w:pos="0"/>
        </w:tabs>
        <w:spacing w:after="0" w:line="240" w:lineRule="auto"/>
        <w:jc w:val="right"/>
        <w:rPr>
          <w:rFonts w:cs="Times New Roman"/>
          <w:i/>
          <w:sz w:val="28"/>
        </w:rPr>
      </w:pPr>
    </w:p>
    <w:p w:rsidR="006B5242" w:rsidRPr="00931974" w:rsidRDefault="006B5242" w:rsidP="00C61565">
      <w:pPr>
        <w:tabs>
          <w:tab w:val="left" w:pos="0"/>
        </w:tabs>
        <w:spacing w:after="0" w:line="240" w:lineRule="auto"/>
        <w:rPr>
          <w:rFonts w:cs="Times New Roman"/>
          <w:i/>
          <w:sz w:val="28"/>
        </w:rPr>
      </w:pPr>
    </w:p>
    <w:p w:rsidR="00031439" w:rsidRPr="00931974" w:rsidRDefault="00031439" w:rsidP="008737FB">
      <w:pPr>
        <w:tabs>
          <w:tab w:val="left" w:pos="0"/>
        </w:tabs>
        <w:spacing w:after="0" w:line="240" w:lineRule="auto"/>
        <w:jc w:val="right"/>
        <w:rPr>
          <w:rFonts w:cs="Times New Roman"/>
          <w:i/>
          <w:sz w:val="28"/>
        </w:rPr>
      </w:pPr>
      <w:bookmarkStart w:id="0" w:name="_GoBack"/>
      <w:bookmarkEnd w:id="0"/>
    </w:p>
    <w:p w:rsidR="00242318" w:rsidRPr="00931974" w:rsidRDefault="00242318" w:rsidP="008737FB">
      <w:pPr>
        <w:tabs>
          <w:tab w:val="left" w:pos="0"/>
        </w:tabs>
        <w:spacing w:after="0" w:line="240" w:lineRule="auto"/>
        <w:jc w:val="right"/>
        <w:rPr>
          <w:rFonts w:cs="Times New Roman"/>
          <w:i/>
          <w:sz w:val="28"/>
        </w:rPr>
      </w:pPr>
    </w:p>
    <w:p w:rsidR="008737FB" w:rsidRPr="00931974" w:rsidRDefault="008737FB" w:rsidP="008737FB">
      <w:pPr>
        <w:tabs>
          <w:tab w:val="left" w:pos="0"/>
        </w:tabs>
        <w:spacing w:after="0" w:line="240" w:lineRule="auto"/>
        <w:rPr>
          <w:rFonts w:cs="Times New Roman"/>
          <w:sz w:val="28"/>
        </w:rPr>
      </w:pPr>
    </w:p>
    <w:sectPr w:rsidR="008737FB" w:rsidRPr="00931974" w:rsidSect="006B5242">
      <w:footerReference w:type="default" r:id="rId8"/>
      <w:pgSz w:w="11906" w:h="16838"/>
      <w:pgMar w:top="720" w:right="720" w:bottom="720" w:left="72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BE0" w:rsidRDefault="00944BE0" w:rsidP="008D4F94">
      <w:pPr>
        <w:spacing w:after="0" w:line="240" w:lineRule="auto"/>
      </w:pPr>
      <w:r>
        <w:separator/>
      </w:r>
    </w:p>
  </w:endnote>
  <w:endnote w:type="continuationSeparator" w:id="1">
    <w:p w:rsidR="00944BE0" w:rsidRDefault="00944BE0" w:rsidP="008D4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610568"/>
      <w:docPartObj>
        <w:docPartGallery w:val="Page Numbers (Bottom of Page)"/>
        <w:docPartUnique/>
      </w:docPartObj>
    </w:sdtPr>
    <w:sdtContent>
      <w:p w:rsidR="00944BE0" w:rsidRDefault="006B18A4">
        <w:pPr>
          <w:pStyle w:val="ab"/>
          <w:jc w:val="center"/>
        </w:pPr>
        <w:fldSimple w:instr="PAGE   \* MERGEFORMAT">
          <w:r w:rsidR="00931974">
            <w:rPr>
              <w:noProof/>
            </w:rPr>
            <w:t>6</w:t>
          </w:r>
        </w:fldSimple>
      </w:p>
    </w:sdtContent>
  </w:sdt>
  <w:p w:rsidR="00944BE0" w:rsidRDefault="00944BE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BE0" w:rsidRDefault="00944BE0" w:rsidP="008D4F94">
      <w:pPr>
        <w:spacing w:after="0" w:line="240" w:lineRule="auto"/>
      </w:pPr>
      <w:r>
        <w:separator/>
      </w:r>
    </w:p>
  </w:footnote>
  <w:footnote w:type="continuationSeparator" w:id="1">
    <w:p w:rsidR="00944BE0" w:rsidRDefault="00944BE0" w:rsidP="008D4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2AE9"/>
    <w:multiLevelType w:val="multilevel"/>
    <w:tmpl w:val="D28CE496"/>
    <w:lvl w:ilvl="0">
      <w:numFmt w:val="bullet"/>
      <w:lvlText w:val="•"/>
      <w:lvlJc w:val="left"/>
      <w:pPr>
        <w:ind w:left="707" w:firstLine="0"/>
      </w:pPr>
      <w:rPr>
        <w:rFonts w:ascii="StarSymbol" w:eastAsia="StarSymbol" w:hAnsi="StarSymbol" w:cs="StarSymbol"/>
        <w:sz w:val="18"/>
        <w:szCs w:val="18"/>
      </w:rPr>
    </w:lvl>
    <w:lvl w:ilvl="1">
      <w:numFmt w:val="bullet"/>
      <w:lvlText w:val="•"/>
      <w:lvlJc w:val="left"/>
      <w:pPr>
        <w:ind w:left="1414" w:hanging="283"/>
      </w:pPr>
      <w:rPr>
        <w:rFonts w:ascii="StarSymbol" w:eastAsia="StarSymbol" w:hAnsi="StarSymbol" w:cs="StarSymbol"/>
        <w:sz w:val="18"/>
        <w:szCs w:val="18"/>
      </w:rPr>
    </w:lvl>
    <w:lvl w:ilvl="2">
      <w:numFmt w:val="bullet"/>
      <w:lvlText w:val="•"/>
      <w:lvlJc w:val="left"/>
      <w:pPr>
        <w:ind w:left="2121" w:hanging="283"/>
      </w:pPr>
      <w:rPr>
        <w:rFonts w:ascii="StarSymbol" w:eastAsia="StarSymbol" w:hAnsi="StarSymbol" w:cs="StarSymbol"/>
        <w:sz w:val="18"/>
        <w:szCs w:val="18"/>
      </w:rPr>
    </w:lvl>
    <w:lvl w:ilvl="3">
      <w:numFmt w:val="bullet"/>
      <w:lvlText w:val="•"/>
      <w:lvlJc w:val="left"/>
      <w:pPr>
        <w:ind w:left="2828" w:hanging="283"/>
      </w:pPr>
      <w:rPr>
        <w:rFonts w:ascii="StarSymbol" w:eastAsia="StarSymbol" w:hAnsi="StarSymbol" w:cs="StarSymbol"/>
        <w:sz w:val="18"/>
        <w:szCs w:val="18"/>
      </w:rPr>
    </w:lvl>
    <w:lvl w:ilvl="4">
      <w:numFmt w:val="bullet"/>
      <w:lvlText w:val="•"/>
      <w:lvlJc w:val="left"/>
      <w:pPr>
        <w:ind w:left="3535" w:hanging="283"/>
      </w:pPr>
      <w:rPr>
        <w:rFonts w:ascii="StarSymbol" w:eastAsia="StarSymbol" w:hAnsi="StarSymbol" w:cs="StarSymbol"/>
        <w:sz w:val="18"/>
        <w:szCs w:val="18"/>
      </w:rPr>
    </w:lvl>
    <w:lvl w:ilvl="5">
      <w:numFmt w:val="bullet"/>
      <w:lvlText w:val="•"/>
      <w:lvlJc w:val="left"/>
      <w:pPr>
        <w:ind w:left="4242" w:hanging="283"/>
      </w:pPr>
      <w:rPr>
        <w:rFonts w:ascii="StarSymbol" w:eastAsia="StarSymbol" w:hAnsi="StarSymbol" w:cs="StarSymbol"/>
        <w:sz w:val="18"/>
        <w:szCs w:val="18"/>
      </w:rPr>
    </w:lvl>
    <w:lvl w:ilvl="6">
      <w:numFmt w:val="bullet"/>
      <w:lvlText w:val="•"/>
      <w:lvlJc w:val="left"/>
      <w:pPr>
        <w:ind w:left="4949" w:hanging="283"/>
      </w:pPr>
      <w:rPr>
        <w:rFonts w:ascii="StarSymbol" w:eastAsia="StarSymbol" w:hAnsi="StarSymbol" w:cs="StarSymbol"/>
        <w:sz w:val="18"/>
        <w:szCs w:val="18"/>
      </w:rPr>
    </w:lvl>
    <w:lvl w:ilvl="7">
      <w:numFmt w:val="bullet"/>
      <w:lvlText w:val="•"/>
      <w:lvlJc w:val="left"/>
      <w:pPr>
        <w:ind w:left="5656" w:hanging="283"/>
      </w:pPr>
      <w:rPr>
        <w:rFonts w:ascii="StarSymbol" w:eastAsia="StarSymbol" w:hAnsi="StarSymbol" w:cs="StarSymbol"/>
        <w:sz w:val="18"/>
        <w:szCs w:val="18"/>
      </w:rPr>
    </w:lvl>
    <w:lvl w:ilvl="8">
      <w:numFmt w:val="bullet"/>
      <w:lvlText w:val="•"/>
      <w:lvlJc w:val="left"/>
      <w:pPr>
        <w:ind w:left="6363" w:hanging="283"/>
      </w:pPr>
      <w:rPr>
        <w:rFonts w:ascii="StarSymbol" w:eastAsia="StarSymbol" w:hAnsi="StarSymbol" w:cs="StarSymbol"/>
        <w:sz w:val="18"/>
        <w:szCs w:val="18"/>
      </w:rPr>
    </w:lvl>
  </w:abstractNum>
  <w:abstractNum w:abstractNumId="1">
    <w:nsid w:val="4B077EEA"/>
    <w:multiLevelType w:val="multilevel"/>
    <w:tmpl w:val="735C1A6C"/>
    <w:lvl w:ilvl="0">
      <w:numFmt w:val="bullet"/>
      <w:lvlText w:val="•"/>
      <w:lvlJc w:val="left"/>
      <w:pPr>
        <w:ind w:left="707" w:firstLine="0"/>
      </w:pPr>
      <w:rPr>
        <w:rFonts w:ascii="StarSymbol" w:eastAsia="StarSymbol" w:hAnsi="StarSymbol" w:cs="StarSymbol"/>
        <w:sz w:val="18"/>
        <w:szCs w:val="18"/>
      </w:rPr>
    </w:lvl>
    <w:lvl w:ilvl="1">
      <w:numFmt w:val="bullet"/>
      <w:lvlText w:val="•"/>
      <w:lvlJc w:val="left"/>
      <w:pPr>
        <w:ind w:left="1414" w:hanging="283"/>
      </w:pPr>
      <w:rPr>
        <w:rFonts w:ascii="StarSymbol" w:eastAsia="StarSymbol" w:hAnsi="StarSymbol" w:cs="StarSymbol"/>
        <w:sz w:val="18"/>
        <w:szCs w:val="18"/>
      </w:rPr>
    </w:lvl>
    <w:lvl w:ilvl="2">
      <w:numFmt w:val="bullet"/>
      <w:lvlText w:val="•"/>
      <w:lvlJc w:val="left"/>
      <w:pPr>
        <w:ind w:left="2121" w:hanging="283"/>
      </w:pPr>
      <w:rPr>
        <w:rFonts w:ascii="StarSymbol" w:eastAsia="StarSymbol" w:hAnsi="StarSymbol" w:cs="StarSymbol"/>
        <w:sz w:val="18"/>
        <w:szCs w:val="18"/>
      </w:rPr>
    </w:lvl>
    <w:lvl w:ilvl="3">
      <w:numFmt w:val="bullet"/>
      <w:lvlText w:val="•"/>
      <w:lvlJc w:val="left"/>
      <w:pPr>
        <w:ind w:left="2828" w:hanging="283"/>
      </w:pPr>
      <w:rPr>
        <w:rFonts w:ascii="StarSymbol" w:eastAsia="StarSymbol" w:hAnsi="StarSymbol" w:cs="StarSymbol"/>
        <w:sz w:val="18"/>
        <w:szCs w:val="18"/>
      </w:rPr>
    </w:lvl>
    <w:lvl w:ilvl="4">
      <w:numFmt w:val="bullet"/>
      <w:lvlText w:val="•"/>
      <w:lvlJc w:val="left"/>
      <w:pPr>
        <w:ind w:left="3535" w:hanging="283"/>
      </w:pPr>
      <w:rPr>
        <w:rFonts w:ascii="StarSymbol" w:eastAsia="StarSymbol" w:hAnsi="StarSymbol" w:cs="StarSymbol"/>
        <w:sz w:val="18"/>
        <w:szCs w:val="18"/>
      </w:rPr>
    </w:lvl>
    <w:lvl w:ilvl="5">
      <w:numFmt w:val="bullet"/>
      <w:lvlText w:val="•"/>
      <w:lvlJc w:val="left"/>
      <w:pPr>
        <w:ind w:left="4242" w:hanging="283"/>
      </w:pPr>
      <w:rPr>
        <w:rFonts w:ascii="StarSymbol" w:eastAsia="StarSymbol" w:hAnsi="StarSymbol" w:cs="StarSymbol"/>
        <w:sz w:val="18"/>
        <w:szCs w:val="18"/>
      </w:rPr>
    </w:lvl>
    <w:lvl w:ilvl="6">
      <w:numFmt w:val="bullet"/>
      <w:lvlText w:val="•"/>
      <w:lvlJc w:val="left"/>
      <w:pPr>
        <w:ind w:left="4949" w:hanging="283"/>
      </w:pPr>
      <w:rPr>
        <w:rFonts w:ascii="StarSymbol" w:eastAsia="StarSymbol" w:hAnsi="StarSymbol" w:cs="StarSymbol"/>
        <w:sz w:val="18"/>
        <w:szCs w:val="18"/>
      </w:rPr>
    </w:lvl>
    <w:lvl w:ilvl="7">
      <w:numFmt w:val="bullet"/>
      <w:lvlText w:val="•"/>
      <w:lvlJc w:val="left"/>
      <w:pPr>
        <w:ind w:left="5656" w:hanging="283"/>
      </w:pPr>
      <w:rPr>
        <w:rFonts w:ascii="StarSymbol" w:eastAsia="StarSymbol" w:hAnsi="StarSymbol" w:cs="StarSymbol"/>
        <w:sz w:val="18"/>
        <w:szCs w:val="18"/>
      </w:rPr>
    </w:lvl>
    <w:lvl w:ilvl="8">
      <w:numFmt w:val="bullet"/>
      <w:lvlText w:val="•"/>
      <w:lvlJc w:val="left"/>
      <w:pPr>
        <w:ind w:left="6363" w:hanging="283"/>
      </w:pPr>
      <w:rPr>
        <w:rFonts w:ascii="StarSymbol" w:eastAsia="StarSymbol" w:hAnsi="StarSymbol" w:cs="StarSymbol"/>
        <w:sz w:val="18"/>
        <w:szCs w:val="18"/>
      </w:rPr>
    </w:lvl>
  </w:abstractNum>
  <w:abstractNum w:abstractNumId="2">
    <w:nsid w:val="65AD65E6"/>
    <w:multiLevelType w:val="multilevel"/>
    <w:tmpl w:val="F786654E"/>
    <w:lvl w:ilvl="0">
      <w:numFmt w:val="bullet"/>
      <w:lvlText w:val="•"/>
      <w:lvlJc w:val="left"/>
      <w:pPr>
        <w:ind w:left="707" w:firstLine="0"/>
      </w:pPr>
      <w:rPr>
        <w:rFonts w:ascii="StarSymbol" w:eastAsia="StarSymbol" w:hAnsi="StarSymbol" w:cs="StarSymbol"/>
        <w:sz w:val="18"/>
        <w:szCs w:val="18"/>
      </w:rPr>
    </w:lvl>
    <w:lvl w:ilvl="1">
      <w:numFmt w:val="bullet"/>
      <w:lvlText w:val="•"/>
      <w:lvlJc w:val="left"/>
      <w:pPr>
        <w:ind w:left="1414" w:hanging="283"/>
      </w:pPr>
      <w:rPr>
        <w:rFonts w:ascii="StarSymbol" w:eastAsia="StarSymbol" w:hAnsi="StarSymbol" w:cs="StarSymbol"/>
        <w:sz w:val="18"/>
        <w:szCs w:val="18"/>
      </w:rPr>
    </w:lvl>
    <w:lvl w:ilvl="2">
      <w:numFmt w:val="bullet"/>
      <w:lvlText w:val="•"/>
      <w:lvlJc w:val="left"/>
      <w:pPr>
        <w:ind w:left="2121" w:hanging="283"/>
      </w:pPr>
      <w:rPr>
        <w:rFonts w:ascii="StarSymbol" w:eastAsia="StarSymbol" w:hAnsi="StarSymbol" w:cs="StarSymbol"/>
        <w:sz w:val="18"/>
        <w:szCs w:val="18"/>
      </w:rPr>
    </w:lvl>
    <w:lvl w:ilvl="3">
      <w:numFmt w:val="bullet"/>
      <w:lvlText w:val="•"/>
      <w:lvlJc w:val="left"/>
      <w:pPr>
        <w:ind w:left="2828" w:hanging="283"/>
      </w:pPr>
      <w:rPr>
        <w:rFonts w:ascii="StarSymbol" w:eastAsia="StarSymbol" w:hAnsi="StarSymbol" w:cs="StarSymbol"/>
        <w:sz w:val="18"/>
        <w:szCs w:val="18"/>
      </w:rPr>
    </w:lvl>
    <w:lvl w:ilvl="4">
      <w:numFmt w:val="bullet"/>
      <w:lvlText w:val="•"/>
      <w:lvlJc w:val="left"/>
      <w:pPr>
        <w:ind w:left="3535" w:hanging="283"/>
      </w:pPr>
      <w:rPr>
        <w:rFonts w:ascii="StarSymbol" w:eastAsia="StarSymbol" w:hAnsi="StarSymbol" w:cs="StarSymbol"/>
        <w:sz w:val="18"/>
        <w:szCs w:val="18"/>
      </w:rPr>
    </w:lvl>
    <w:lvl w:ilvl="5">
      <w:numFmt w:val="bullet"/>
      <w:lvlText w:val="•"/>
      <w:lvlJc w:val="left"/>
      <w:pPr>
        <w:ind w:left="4242" w:hanging="283"/>
      </w:pPr>
      <w:rPr>
        <w:rFonts w:ascii="StarSymbol" w:eastAsia="StarSymbol" w:hAnsi="StarSymbol" w:cs="StarSymbol"/>
        <w:sz w:val="18"/>
        <w:szCs w:val="18"/>
      </w:rPr>
    </w:lvl>
    <w:lvl w:ilvl="6">
      <w:numFmt w:val="bullet"/>
      <w:lvlText w:val="•"/>
      <w:lvlJc w:val="left"/>
      <w:pPr>
        <w:ind w:left="4949" w:hanging="283"/>
      </w:pPr>
      <w:rPr>
        <w:rFonts w:ascii="StarSymbol" w:eastAsia="StarSymbol" w:hAnsi="StarSymbol" w:cs="StarSymbol"/>
        <w:sz w:val="18"/>
        <w:szCs w:val="18"/>
      </w:rPr>
    </w:lvl>
    <w:lvl w:ilvl="7">
      <w:numFmt w:val="bullet"/>
      <w:lvlText w:val="•"/>
      <w:lvlJc w:val="left"/>
      <w:pPr>
        <w:ind w:left="5656" w:hanging="283"/>
      </w:pPr>
      <w:rPr>
        <w:rFonts w:ascii="StarSymbol" w:eastAsia="StarSymbol" w:hAnsi="StarSymbol" w:cs="StarSymbol"/>
        <w:sz w:val="18"/>
        <w:szCs w:val="18"/>
      </w:rPr>
    </w:lvl>
    <w:lvl w:ilvl="8">
      <w:numFmt w:val="bullet"/>
      <w:lvlText w:val="•"/>
      <w:lvlJc w:val="left"/>
      <w:pPr>
        <w:ind w:left="6363" w:hanging="283"/>
      </w:pPr>
      <w:rPr>
        <w:rFonts w:ascii="StarSymbol" w:eastAsia="StarSymbol" w:hAnsi="StarSymbol" w:cs="StarSymbol"/>
        <w:sz w:val="18"/>
        <w:szCs w:val="18"/>
      </w:rPr>
    </w:lvl>
  </w:abstractNum>
  <w:abstractNum w:abstractNumId="3">
    <w:nsid w:val="6E337838"/>
    <w:multiLevelType w:val="hybridMultilevel"/>
    <w:tmpl w:val="963C0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AF3A52"/>
    <w:multiLevelType w:val="hybridMultilevel"/>
    <w:tmpl w:val="356A9B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0"/>
    <w:footnote w:id="1"/>
  </w:footnotePr>
  <w:endnotePr>
    <w:endnote w:id="0"/>
    <w:endnote w:id="1"/>
  </w:endnotePr>
  <w:compat/>
  <w:rsids>
    <w:rsidRoot w:val="00B737F9"/>
    <w:rsid w:val="00031439"/>
    <w:rsid w:val="000F199E"/>
    <w:rsid w:val="001B47D6"/>
    <w:rsid w:val="002014D0"/>
    <w:rsid w:val="00242318"/>
    <w:rsid w:val="002A028D"/>
    <w:rsid w:val="00370617"/>
    <w:rsid w:val="003B51C2"/>
    <w:rsid w:val="00662949"/>
    <w:rsid w:val="006B18A4"/>
    <w:rsid w:val="006B5242"/>
    <w:rsid w:val="008737FB"/>
    <w:rsid w:val="008D4F94"/>
    <w:rsid w:val="00931974"/>
    <w:rsid w:val="00944BE0"/>
    <w:rsid w:val="00982BEB"/>
    <w:rsid w:val="00985116"/>
    <w:rsid w:val="009B2927"/>
    <w:rsid w:val="00B737F9"/>
    <w:rsid w:val="00C10ABC"/>
    <w:rsid w:val="00C61565"/>
    <w:rsid w:val="00DD37F7"/>
    <w:rsid w:val="00E31598"/>
    <w:rsid w:val="00F32199"/>
    <w:rsid w:val="00F467B9"/>
    <w:rsid w:val="00F63744"/>
    <w:rsid w:val="00F7414A"/>
    <w:rsid w:val="00FD6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67B9"/>
    <w:pPr>
      <w:spacing w:after="0" w:line="240" w:lineRule="auto"/>
    </w:pPr>
    <w:rPr>
      <w:rFonts w:eastAsiaTheme="minorEastAsia"/>
      <w:lang w:eastAsia="ru-RU"/>
    </w:rPr>
  </w:style>
  <w:style w:type="character" w:customStyle="1" w:styleId="a4">
    <w:name w:val="Без интервала Знак"/>
    <w:basedOn w:val="a0"/>
    <w:link w:val="a3"/>
    <w:uiPriority w:val="1"/>
    <w:rsid w:val="00F467B9"/>
    <w:rPr>
      <w:rFonts w:eastAsiaTheme="minorEastAsia"/>
      <w:lang w:eastAsia="ru-RU"/>
    </w:rPr>
  </w:style>
  <w:style w:type="paragraph" w:styleId="a5">
    <w:name w:val="Balloon Text"/>
    <w:basedOn w:val="a"/>
    <w:link w:val="a6"/>
    <w:uiPriority w:val="99"/>
    <w:semiHidden/>
    <w:unhideWhenUsed/>
    <w:rsid w:val="00F467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7B9"/>
    <w:rPr>
      <w:rFonts w:ascii="Tahoma" w:hAnsi="Tahoma" w:cs="Tahoma"/>
      <w:sz w:val="16"/>
      <w:szCs w:val="16"/>
    </w:rPr>
  </w:style>
  <w:style w:type="paragraph" w:styleId="a7">
    <w:name w:val="Normal (Web)"/>
    <w:basedOn w:val="a"/>
    <w:uiPriority w:val="99"/>
    <w:semiHidden/>
    <w:unhideWhenUsed/>
    <w:rsid w:val="00F46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85116"/>
    <w:pPr>
      <w:ind w:left="720"/>
      <w:contextualSpacing/>
    </w:pPr>
  </w:style>
  <w:style w:type="paragraph" w:styleId="a9">
    <w:name w:val="header"/>
    <w:basedOn w:val="a"/>
    <w:link w:val="aa"/>
    <w:uiPriority w:val="99"/>
    <w:unhideWhenUsed/>
    <w:rsid w:val="008D4F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4F94"/>
  </w:style>
  <w:style w:type="paragraph" w:styleId="ab">
    <w:name w:val="footer"/>
    <w:basedOn w:val="a"/>
    <w:link w:val="ac"/>
    <w:uiPriority w:val="99"/>
    <w:unhideWhenUsed/>
    <w:rsid w:val="008D4F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4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67B9"/>
    <w:pPr>
      <w:spacing w:after="0" w:line="240" w:lineRule="auto"/>
    </w:pPr>
    <w:rPr>
      <w:rFonts w:eastAsiaTheme="minorEastAsia"/>
      <w:lang w:eastAsia="ru-RU"/>
    </w:rPr>
  </w:style>
  <w:style w:type="character" w:customStyle="1" w:styleId="a4">
    <w:name w:val="Без интервала Знак"/>
    <w:basedOn w:val="a0"/>
    <w:link w:val="a3"/>
    <w:uiPriority w:val="1"/>
    <w:rsid w:val="00F467B9"/>
    <w:rPr>
      <w:rFonts w:eastAsiaTheme="minorEastAsia"/>
      <w:lang w:eastAsia="ru-RU"/>
    </w:rPr>
  </w:style>
  <w:style w:type="paragraph" w:styleId="a5">
    <w:name w:val="Balloon Text"/>
    <w:basedOn w:val="a"/>
    <w:link w:val="a6"/>
    <w:uiPriority w:val="99"/>
    <w:semiHidden/>
    <w:unhideWhenUsed/>
    <w:rsid w:val="00F467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7B9"/>
    <w:rPr>
      <w:rFonts w:ascii="Tahoma" w:hAnsi="Tahoma" w:cs="Tahoma"/>
      <w:sz w:val="16"/>
      <w:szCs w:val="16"/>
    </w:rPr>
  </w:style>
  <w:style w:type="paragraph" w:styleId="a7">
    <w:name w:val="Normal (Web)"/>
    <w:basedOn w:val="a"/>
    <w:uiPriority w:val="99"/>
    <w:semiHidden/>
    <w:unhideWhenUsed/>
    <w:rsid w:val="00F46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85116"/>
    <w:pPr>
      <w:ind w:left="720"/>
      <w:contextualSpacing/>
    </w:pPr>
  </w:style>
  <w:style w:type="paragraph" w:styleId="a9">
    <w:name w:val="header"/>
    <w:basedOn w:val="a"/>
    <w:link w:val="aa"/>
    <w:uiPriority w:val="99"/>
    <w:unhideWhenUsed/>
    <w:rsid w:val="008D4F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4F94"/>
  </w:style>
  <w:style w:type="paragraph" w:styleId="ab">
    <w:name w:val="footer"/>
    <w:basedOn w:val="a"/>
    <w:link w:val="ac"/>
    <w:uiPriority w:val="99"/>
    <w:unhideWhenUsed/>
    <w:rsid w:val="008D4F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4F94"/>
  </w:style>
</w:styles>
</file>

<file path=word/webSettings.xml><?xml version="1.0" encoding="utf-8"?>
<w:webSettings xmlns:r="http://schemas.openxmlformats.org/officeDocument/2006/relationships" xmlns:w="http://schemas.openxmlformats.org/wordprocessingml/2006/main">
  <w:divs>
    <w:div w:id="76485588">
      <w:bodyDiv w:val="1"/>
      <w:marLeft w:val="0"/>
      <w:marRight w:val="0"/>
      <w:marTop w:val="0"/>
      <w:marBottom w:val="0"/>
      <w:divBdr>
        <w:top w:val="none" w:sz="0" w:space="0" w:color="auto"/>
        <w:left w:val="none" w:sz="0" w:space="0" w:color="auto"/>
        <w:bottom w:val="none" w:sz="0" w:space="0" w:color="auto"/>
        <w:right w:val="none" w:sz="0" w:space="0" w:color="auto"/>
      </w:divBdr>
    </w:div>
    <w:div w:id="271860457">
      <w:bodyDiv w:val="1"/>
      <w:marLeft w:val="0"/>
      <w:marRight w:val="0"/>
      <w:marTop w:val="0"/>
      <w:marBottom w:val="0"/>
      <w:divBdr>
        <w:top w:val="none" w:sz="0" w:space="0" w:color="auto"/>
        <w:left w:val="none" w:sz="0" w:space="0" w:color="auto"/>
        <w:bottom w:val="none" w:sz="0" w:space="0" w:color="auto"/>
        <w:right w:val="none" w:sz="0" w:space="0" w:color="auto"/>
      </w:divBdr>
    </w:div>
    <w:div w:id="818114588">
      <w:bodyDiv w:val="1"/>
      <w:marLeft w:val="0"/>
      <w:marRight w:val="0"/>
      <w:marTop w:val="0"/>
      <w:marBottom w:val="0"/>
      <w:divBdr>
        <w:top w:val="none" w:sz="0" w:space="0" w:color="auto"/>
        <w:left w:val="none" w:sz="0" w:space="0" w:color="auto"/>
        <w:bottom w:val="none" w:sz="0" w:space="0" w:color="auto"/>
        <w:right w:val="none" w:sz="0" w:space="0" w:color="auto"/>
      </w:divBdr>
    </w:div>
    <w:div w:id="1096634737">
      <w:bodyDiv w:val="1"/>
      <w:marLeft w:val="0"/>
      <w:marRight w:val="0"/>
      <w:marTop w:val="0"/>
      <w:marBottom w:val="0"/>
      <w:divBdr>
        <w:top w:val="none" w:sz="0" w:space="0" w:color="auto"/>
        <w:left w:val="none" w:sz="0" w:space="0" w:color="auto"/>
        <w:bottom w:val="none" w:sz="0" w:space="0" w:color="auto"/>
        <w:right w:val="none" w:sz="0" w:space="0" w:color="auto"/>
      </w:divBdr>
    </w:div>
    <w:div w:id="1211573826">
      <w:bodyDiv w:val="1"/>
      <w:marLeft w:val="0"/>
      <w:marRight w:val="0"/>
      <w:marTop w:val="0"/>
      <w:marBottom w:val="0"/>
      <w:divBdr>
        <w:top w:val="none" w:sz="0" w:space="0" w:color="auto"/>
        <w:left w:val="none" w:sz="0" w:space="0" w:color="auto"/>
        <w:bottom w:val="none" w:sz="0" w:space="0" w:color="auto"/>
        <w:right w:val="none" w:sz="0" w:space="0" w:color="auto"/>
      </w:divBdr>
    </w:div>
    <w:div w:id="20712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2015 г.</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СЕМИНАР на тему:</vt:lpstr>
    </vt:vector>
  </TitlesOfParts>
  <Company> Муниципальное бюджетное общеобразовательное учреждение средняя общеобразовательная школа № 4  х. Малоорловский</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 на тему:</dc:title>
  <dc:subject>«Сущность и специфика педагогического общения»</dc:subject>
  <dc:creator> Подготовил педагог-психолог: Марченко Л.А.</dc:creator>
  <cp:keywords/>
  <dc:description/>
  <cp:lastModifiedBy>1</cp:lastModifiedBy>
  <cp:revision>14</cp:revision>
  <cp:lastPrinted>2015-11-03T08:14:00Z</cp:lastPrinted>
  <dcterms:created xsi:type="dcterms:W3CDTF">2012-01-27T06:44:00Z</dcterms:created>
  <dcterms:modified xsi:type="dcterms:W3CDTF">2015-11-12T16:01:00Z</dcterms:modified>
</cp:coreProperties>
</file>