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DE" w:rsidRPr="00983063" w:rsidRDefault="004017DE" w:rsidP="0040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063">
        <w:rPr>
          <w:rFonts w:ascii="Times New Roman" w:hAnsi="Times New Roman" w:cs="Times New Roman"/>
          <w:b/>
          <w:sz w:val="28"/>
          <w:szCs w:val="28"/>
        </w:rPr>
        <w:t>3.1 ОБЪЕКТ ИССЛЕДОВАНИЯ</w:t>
      </w:r>
    </w:p>
    <w:p w:rsidR="004017DE" w:rsidRDefault="004017DE" w:rsidP="0040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7DE" w:rsidRPr="00983063" w:rsidRDefault="004017DE" w:rsidP="004017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30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Объект исследования </w:t>
      </w:r>
      <w:r w:rsidRPr="00983063">
        <w:rPr>
          <w:rFonts w:ascii="Times New Roman" w:hAnsi="Times New Roman" w:cs="Times New Roman"/>
          <w:color w:val="000000"/>
          <w:sz w:val="28"/>
          <w:szCs w:val="28"/>
        </w:rPr>
        <w:t>– это область, в рамках которой содержится то, что будет изучаться, источник необходимой для исследования информации.</w:t>
      </w:r>
    </w:p>
    <w:p w:rsidR="004017DE" w:rsidRDefault="004017DE" w:rsidP="004017D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История населенного пункта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с. </w:t>
      </w:r>
      <w:proofErr w:type="spellStart"/>
      <w:r w:rsidRPr="00A035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017DE" w:rsidRPr="004D4340" w:rsidRDefault="004017DE" w:rsidP="004017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4340">
        <w:rPr>
          <w:rFonts w:ascii="Times New Roman" w:eastAsia="Times New Roman" w:hAnsi="Times New Roman" w:cs="Times New Roman"/>
          <w:iCs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льзована работа Ивановой А.С., ученицы </w:t>
      </w:r>
      <w:r w:rsidRPr="004D4340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БОУ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Айшинская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СОШ ЗМР РТ»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расположено между городами Казань и Зеленодольск.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Айшинское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поселение находится на реке Сумка. Оно основано в 1780 году выходцами из Русской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, что на реке Крылатка, переселившимися сюда после межевания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Алатской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дороги, произошедшего при Екатерине II. На территории современного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Зеленодольского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района до революции находилось три волости: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Ковалинская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Кукморская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и Ильинская.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входила в состав Ильинской волости. Название поселения происходит от татарского женского имени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(в переводе с арабского «живущая»). Есть легенда, согласно которой жестокий правитель Тамерлан захватил город Булгар, истребил его население. Затем обложил Судную палату (в которой укрылся правитель города вместе с семьёй) брёвнами и поджог. Все погибли, кроме дочери правителя -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sz w:val="28"/>
          <w:szCs w:val="28"/>
        </w:rPr>
        <w:t>Слух о «несгораемой царевне» дошёл до Тамерлана, и тот, прельщённый её красотой и умом, решил сохранить ей жизнь и даже подарил свободу.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sz w:val="28"/>
          <w:szCs w:val="28"/>
        </w:rPr>
        <w:t>Узнав о том, что её старшие братья живы и выбрали новой столицей Казань, она отправилась туда. Здесь в двух километрах от старой Казани она и умерла, а имя её перешло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ближайшую деревню.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Позднее, </w:t>
      </w:r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после покорения Казанского Ханства Иваном Грозным, рядом с Татарской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Айшой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образовалась деревня с русск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поселенцами – Русская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выходцы из которой и образовали наше сельское поселение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 в нём  было 56 дворов с населением 132 мужчины и 176 женщины.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была окружена со всех сторон густыми лесами, а речка Сумка тогда была широкой и даже судоходной. Весной, когда река разливалась, по ней ходили баржи, гружёные лесом. Чтобы сеять хлеб, лес приходилось выкорчёвывать. Люди занимались скотоводством, пчеловодством, выращивали хлеб. Население было неграмотным. В 1875 году в соседнем селе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Ильинское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было построено каменное здание земской школы. Из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в эту школу пошли учиться 12 мальчиков и 6 девочек. А в 1910 году начальная школа открылась в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Айше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>. Располагалась она в пустующем доме лесника Суворова.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В начале 19 века в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Айше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был построен небольшой кирпичный завод. Сырьём для этого завода служила местная глина хорошего качества. Кирпич использовали для местных нужд и даже продавали. Важной статьёй дохода для крестьян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и окрестных деревень было пережигание угля. Выкапывались огромные ямы, туда </w:t>
      </w:r>
      <w:r w:rsidRPr="00A03551">
        <w:rPr>
          <w:rFonts w:ascii="Times New Roman" w:eastAsia="Times New Roman" w:hAnsi="Times New Roman" w:cs="Times New Roman"/>
          <w:sz w:val="28"/>
          <w:szCs w:val="28"/>
        </w:rPr>
        <w:lastRenderedPageBreak/>
        <w:t>закладывали лесины, разжигался огонь, затем ямы присыпали землёй, чтобы дерево тлело, и получался уголь хорошего качества, который увозили на продажу в рогожных кулях в Казань. Этот промысел в народе называли «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кученками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Айшинское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поселение имеет славную историю, связанную с прошлым нашей страны. Именно здесь проходила линия фронта в Гражданскую войну, и шли ожесточённые бои за обладание Романовским (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Зеленодольским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>) мостом через Волгу.</w:t>
      </w:r>
    </w:p>
    <w:p w:rsidR="004017DE" w:rsidRPr="00A03551" w:rsidRDefault="004017DE" w:rsidP="004017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– это благоустроенный посёлок. Дом Культуры им.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Баязитова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, средняя школа, амбулатория, детский сад «Колосок», магазины – вот неполный перечень того, что составляет его инфраструктуру. Деятельность совхоза «Овощевод», что на территории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,  долгие годы признавалась лучшей среди многих сельских хозяйств района и республики. Примечательно, что </w:t>
      </w:r>
      <w:proofErr w:type="gramStart"/>
      <w:r w:rsidRPr="00A03551">
        <w:rPr>
          <w:rFonts w:ascii="Times New Roman" w:eastAsia="Times New Roman" w:hAnsi="Times New Roman" w:cs="Times New Roman"/>
          <w:sz w:val="28"/>
          <w:szCs w:val="28"/>
        </w:rPr>
        <w:t>поселковой</w:t>
      </w:r>
      <w:proofErr w:type="gram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Айшинской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СОШ в 2010 году исполняется 100 лет. Широкие, ухоженные улицы с асфальтированными дорожками  и белокаменными коттеджами – примета последних лет. Но и улочки старой </w:t>
      </w:r>
      <w:proofErr w:type="spellStart"/>
      <w:r w:rsidRPr="00A03551">
        <w:rPr>
          <w:rFonts w:ascii="Times New Roman" w:eastAsia="Times New Roman" w:hAnsi="Times New Roman" w:cs="Times New Roman"/>
          <w:sz w:val="28"/>
          <w:szCs w:val="28"/>
        </w:rPr>
        <w:t>Айши</w:t>
      </w:r>
      <w:proofErr w:type="spellEnd"/>
      <w:r w:rsidRPr="00A03551">
        <w:rPr>
          <w:rFonts w:ascii="Times New Roman" w:eastAsia="Times New Roman" w:hAnsi="Times New Roman" w:cs="Times New Roman"/>
          <w:sz w:val="28"/>
          <w:szCs w:val="28"/>
        </w:rPr>
        <w:t xml:space="preserve"> с небольшими деревянными домиками, цветниками  перед окнами – любимое место прогулок, для тех, кто, поддавшись ностальгии, возвращается в родные места. Близость крупных городов, Зеленодольска и Казани, природа заповедных мест, хорошие люди – всё привлекательно в поселке.</w:t>
      </w:r>
    </w:p>
    <w:p w:rsidR="004017DE" w:rsidRDefault="004017DE" w:rsidP="0040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7DE" w:rsidRDefault="004017DE" w:rsidP="004017DE">
      <w:pPr>
        <w:spacing w:after="0" w:line="240" w:lineRule="auto"/>
        <w:rPr>
          <w:sz w:val="28"/>
          <w:szCs w:val="28"/>
        </w:rPr>
      </w:pPr>
    </w:p>
    <w:p w:rsidR="004017DE" w:rsidRPr="009A6EEC" w:rsidRDefault="004017DE" w:rsidP="0040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AF" w:rsidRDefault="00B639AF"/>
    <w:sectPr w:rsidR="00B639AF" w:rsidSect="00E042B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7DE"/>
    <w:rsid w:val="004017DE"/>
    <w:rsid w:val="00B6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1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Айшинская СОШ</dc:creator>
  <cp:keywords/>
  <dc:description/>
  <cp:lastModifiedBy>Айшинская СОШ</cp:lastModifiedBy>
  <cp:revision>2</cp:revision>
  <dcterms:created xsi:type="dcterms:W3CDTF">2015-11-27T05:42:00Z</dcterms:created>
  <dcterms:modified xsi:type="dcterms:W3CDTF">2015-11-27T05:43:00Z</dcterms:modified>
</cp:coreProperties>
</file>