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D" w:rsidRPr="00690221" w:rsidRDefault="00EE0E9D" w:rsidP="00187BE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21">
        <w:rPr>
          <w:rFonts w:ascii="Times New Roman" w:hAnsi="Times New Roman" w:cs="Times New Roman"/>
          <w:b/>
          <w:sz w:val="24"/>
          <w:szCs w:val="24"/>
        </w:rPr>
        <w:t xml:space="preserve">Опыт организации внеурочной деятельности </w:t>
      </w:r>
      <w:r w:rsidR="00946A14" w:rsidRPr="00690221">
        <w:rPr>
          <w:rFonts w:ascii="Times New Roman" w:hAnsi="Times New Roman" w:cs="Times New Roman"/>
          <w:b/>
          <w:sz w:val="24"/>
          <w:szCs w:val="24"/>
        </w:rPr>
        <w:t>по программе художественно эстетического направления «Декор».</w:t>
      </w:r>
    </w:p>
    <w:p w:rsidR="00EE0E9D" w:rsidRPr="00690221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90221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начального общего образования (далее - ФГОС), утв. приказом </w:t>
      </w:r>
      <w:proofErr w:type="spellStart"/>
      <w:r w:rsidRPr="006902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0221">
        <w:rPr>
          <w:rFonts w:ascii="Times New Roman" w:hAnsi="Times New Roman" w:cs="Times New Roman"/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образовательный процесс понимается не только как процесс усвоения учениками системы знаний, умений и компетенций, но и как процесс развития личности ребенка, принятия им духовно-нравственных, социальных ценностей. </w:t>
      </w:r>
      <w:proofErr w:type="gramEnd"/>
    </w:p>
    <w:p w:rsidR="00EE0E9D" w:rsidRPr="00690221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 Решение задач воспитания и социализации школьников, их всестороннего развития наиболее эффективно в рамках внеурочной деятельности, организация которой предусмотрена ФГОС. </w:t>
      </w:r>
    </w:p>
    <w:p w:rsidR="008D2197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 В каждом образовательном учреждении существует своя специфика организации внеурочной деятельности, которая определяется особенностями территориального расположения, возможностями материально-технической базы ОУ, запросами учащихся и их родителей. </w:t>
      </w:r>
    </w:p>
    <w:p w:rsidR="00EE0E9D" w:rsidRPr="00690221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описание опыта организации внеурочной деятельности </w:t>
      </w:r>
      <w:r w:rsidR="00946A14" w:rsidRPr="00690221">
        <w:rPr>
          <w:rFonts w:ascii="Times New Roman" w:hAnsi="Times New Roman" w:cs="Times New Roman"/>
          <w:sz w:val="24"/>
          <w:szCs w:val="24"/>
        </w:rPr>
        <w:t xml:space="preserve">художественно эстетического </w:t>
      </w:r>
      <w:r w:rsidRPr="00690221">
        <w:rPr>
          <w:rFonts w:ascii="Times New Roman" w:hAnsi="Times New Roman" w:cs="Times New Roman"/>
          <w:sz w:val="24"/>
          <w:szCs w:val="24"/>
        </w:rPr>
        <w:t>направления «Декор»  в МБОУ ЕСОШ № 1</w:t>
      </w:r>
    </w:p>
    <w:p w:rsidR="00320F90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  МБОУ ЕСОШ № 1 </w:t>
      </w:r>
      <w:proofErr w:type="gramStart"/>
      <w:r w:rsidRPr="00690221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690221">
        <w:rPr>
          <w:rFonts w:ascii="Times New Roman" w:hAnsi="Times New Roman" w:cs="Times New Roman"/>
          <w:sz w:val="24"/>
          <w:szCs w:val="24"/>
        </w:rPr>
        <w:t xml:space="preserve"> рядом с МБОУ Егорлыкским Центром внешкольной работы. Это позволило </w:t>
      </w:r>
      <w:r w:rsidR="00057E3B">
        <w:rPr>
          <w:rFonts w:ascii="Times New Roman" w:hAnsi="Times New Roman" w:cs="Times New Roman"/>
          <w:sz w:val="24"/>
          <w:szCs w:val="24"/>
        </w:rPr>
        <w:t xml:space="preserve">частично организовать </w:t>
      </w:r>
      <w:r w:rsidRPr="00690221">
        <w:rPr>
          <w:rFonts w:ascii="Times New Roman" w:hAnsi="Times New Roman" w:cs="Times New Roman"/>
          <w:sz w:val="24"/>
          <w:szCs w:val="24"/>
        </w:rPr>
        <w:t xml:space="preserve">внеурочную деятельность </w:t>
      </w:r>
      <w:r w:rsidR="00057E3B">
        <w:rPr>
          <w:rFonts w:ascii="Times New Roman" w:hAnsi="Times New Roman" w:cs="Times New Roman"/>
          <w:sz w:val="24"/>
          <w:szCs w:val="24"/>
        </w:rPr>
        <w:t xml:space="preserve">художественно эстетического </w:t>
      </w:r>
      <w:r w:rsidRPr="00690221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057E3B">
        <w:rPr>
          <w:rFonts w:ascii="Times New Roman" w:hAnsi="Times New Roman" w:cs="Times New Roman"/>
          <w:sz w:val="24"/>
          <w:szCs w:val="24"/>
        </w:rPr>
        <w:t>на базе</w:t>
      </w:r>
      <w:r w:rsidRPr="00690221">
        <w:rPr>
          <w:rFonts w:ascii="Times New Roman" w:hAnsi="Times New Roman" w:cs="Times New Roman"/>
          <w:sz w:val="24"/>
          <w:szCs w:val="24"/>
        </w:rPr>
        <w:t xml:space="preserve"> ЦВР</w:t>
      </w:r>
      <w:r w:rsidR="00057E3B">
        <w:rPr>
          <w:rFonts w:ascii="Times New Roman" w:hAnsi="Times New Roman" w:cs="Times New Roman"/>
          <w:sz w:val="24"/>
          <w:szCs w:val="24"/>
        </w:rPr>
        <w:t xml:space="preserve">. </w:t>
      </w:r>
      <w:r w:rsidRPr="00690221">
        <w:rPr>
          <w:rFonts w:ascii="Times New Roman" w:hAnsi="Times New Roman" w:cs="Times New Roman"/>
          <w:sz w:val="24"/>
          <w:szCs w:val="24"/>
        </w:rPr>
        <w:t xml:space="preserve"> </w:t>
      </w:r>
      <w:r w:rsidR="00057E3B">
        <w:rPr>
          <w:rFonts w:ascii="Times New Roman" w:hAnsi="Times New Roman" w:cs="Times New Roman"/>
          <w:sz w:val="24"/>
          <w:szCs w:val="24"/>
        </w:rPr>
        <w:t>Для реализации были привлечены</w:t>
      </w:r>
      <w:r w:rsidRPr="0069022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57E3B">
        <w:rPr>
          <w:rFonts w:ascii="Times New Roman" w:hAnsi="Times New Roman" w:cs="Times New Roman"/>
          <w:sz w:val="24"/>
          <w:szCs w:val="24"/>
        </w:rPr>
        <w:t xml:space="preserve">и и психолог </w:t>
      </w:r>
      <w:r w:rsidRPr="00690221">
        <w:rPr>
          <w:rFonts w:ascii="Times New Roman" w:hAnsi="Times New Roman" w:cs="Times New Roman"/>
          <w:sz w:val="24"/>
          <w:szCs w:val="24"/>
        </w:rPr>
        <w:t xml:space="preserve"> центра. </w:t>
      </w:r>
    </w:p>
    <w:p w:rsidR="008D501F" w:rsidRPr="008D501F" w:rsidRDefault="008D501F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разработали программы, согласно запросу руководства ЕСОШ </w:t>
      </w:r>
      <w:r w:rsidRPr="00690221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и родителей. Психолог проводит социальный опрос родителей для определения</w:t>
      </w:r>
      <w:r w:rsidR="00320F90" w:rsidRPr="00057E3B">
        <w:rPr>
          <w:rFonts w:ascii="Times New Roman" w:hAnsi="Times New Roman" w:cs="Times New Roman"/>
          <w:sz w:val="24"/>
          <w:szCs w:val="24"/>
        </w:rPr>
        <w:t xml:space="preserve"> </w:t>
      </w:r>
      <w:r w:rsidRPr="008D501F">
        <w:rPr>
          <w:rFonts w:ascii="Times New Roman" w:hAnsi="Times New Roman" w:cs="Times New Roman"/>
          <w:sz w:val="24"/>
          <w:szCs w:val="24"/>
        </w:rPr>
        <w:t>актуальных форм организации внеурочной деятельно</w:t>
      </w:r>
      <w:r>
        <w:rPr>
          <w:rFonts w:ascii="Times New Roman" w:hAnsi="Times New Roman" w:cs="Times New Roman"/>
          <w:sz w:val="24"/>
          <w:szCs w:val="24"/>
        </w:rPr>
        <w:t>сти.</w:t>
      </w:r>
      <w:r w:rsidRPr="008D5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F90" w:rsidRPr="00057E3B" w:rsidRDefault="00320F90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57E3B">
        <w:rPr>
          <w:rFonts w:ascii="Times New Roman" w:hAnsi="Times New Roman" w:cs="Times New Roman"/>
          <w:sz w:val="24"/>
          <w:szCs w:val="24"/>
        </w:rPr>
        <w:t>Внеурочная деятельность должна предостав</w:t>
      </w:r>
      <w:r w:rsidR="008D2197">
        <w:rPr>
          <w:rFonts w:ascii="Times New Roman" w:hAnsi="Times New Roman" w:cs="Times New Roman"/>
          <w:sz w:val="24"/>
          <w:szCs w:val="24"/>
        </w:rPr>
        <w:t>лят</w:t>
      </w:r>
      <w:r w:rsidRPr="00057E3B">
        <w:rPr>
          <w:rFonts w:ascii="Times New Roman" w:hAnsi="Times New Roman" w:cs="Times New Roman"/>
          <w:sz w:val="24"/>
          <w:szCs w:val="24"/>
        </w:rPr>
        <w:t xml:space="preserve">ь учащимся широкий спектр занятий, она должна быть ориентирована на воспитательные результаты и развитие у детей универсальных учебных действий. </w:t>
      </w:r>
    </w:p>
    <w:p w:rsidR="0040781F" w:rsidRDefault="0040781F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0781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1F">
        <w:rPr>
          <w:rFonts w:ascii="Times New Roman" w:hAnsi="Times New Roman" w:cs="Times New Roman"/>
          <w:sz w:val="24"/>
          <w:szCs w:val="24"/>
        </w:rPr>
        <w:t xml:space="preserve">«Декор» </w:t>
      </w:r>
      <w:r w:rsidRPr="00690221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Pr="00690221">
        <w:rPr>
          <w:rFonts w:ascii="Times New Roman" w:hAnsi="Times New Roman" w:cs="Times New Roman"/>
          <w:spacing w:val="-4"/>
          <w:sz w:val="24"/>
          <w:szCs w:val="24"/>
        </w:rPr>
        <w:t>на основе Закона РФ "Об образовании", "Конвенции о правах ребенка", типовых программ Министерства образования РФ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6902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0221">
        <w:rPr>
          <w:rFonts w:ascii="Times New Roman" w:hAnsi="Times New Roman" w:cs="Times New Roman"/>
          <w:sz w:val="24"/>
          <w:szCs w:val="24"/>
        </w:rPr>
        <w:t>согласно п. 16 ФГОС содержательный раздел основной образовательной программы начального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90221">
        <w:rPr>
          <w:rFonts w:ascii="Times New Roman" w:hAnsi="Times New Roman" w:cs="Times New Roman"/>
          <w:sz w:val="24"/>
          <w:szCs w:val="24"/>
        </w:rPr>
        <w:t xml:space="preserve"> рамках ФГОС </w:t>
      </w:r>
      <w:r w:rsidR="00187BE2">
        <w:rPr>
          <w:rFonts w:ascii="Times New Roman" w:hAnsi="Times New Roman" w:cs="Times New Roman"/>
          <w:sz w:val="24"/>
          <w:szCs w:val="24"/>
        </w:rPr>
        <w:t>программа работает третий год.</w:t>
      </w:r>
    </w:p>
    <w:p w:rsidR="00690221" w:rsidRDefault="00320F90" w:rsidP="00187BE2">
      <w:pPr>
        <w:shd w:val="clear" w:color="auto" w:fill="FFFFFF" w:themeFill="background1"/>
        <w:rPr>
          <w:rFonts w:ascii="Times New Roman" w:hAnsi="Times New Roman"/>
          <w:spacing w:val="-4"/>
          <w:sz w:val="28"/>
          <w:szCs w:val="28"/>
        </w:rPr>
      </w:pPr>
      <w:r w:rsidRPr="00973D6A">
        <w:t xml:space="preserve"> </w:t>
      </w:r>
      <w:r w:rsidR="00690221" w:rsidRPr="00320F90">
        <w:rPr>
          <w:rFonts w:ascii="Times New Roman" w:hAnsi="Times New Roman"/>
          <w:i/>
          <w:spacing w:val="-4"/>
          <w:sz w:val="24"/>
          <w:szCs w:val="24"/>
        </w:rPr>
        <w:t>Продолжительность курса</w:t>
      </w:r>
      <w:r w:rsidR="00690221" w:rsidRPr="0069022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0221" w:rsidRPr="00690221">
        <w:rPr>
          <w:rFonts w:ascii="Times New Roman" w:hAnsi="Times New Roman"/>
          <w:spacing w:val="-5"/>
          <w:sz w:val="24"/>
          <w:szCs w:val="24"/>
        </w:rPr>
        <w:t>рассчитана на 72 часов (2 часа в неделю). На изучение теоретической части программы отведено 12</w:t>
      </w:r>
      <w:r w:rsidR="00690221" w:rsidRPr="00690221">
        <w:rPr>
          <w:rFonts w:ascii="Times New Roman" w:hAnsi="Times New Roman"/>
          <w:spacing w:val="-4"/>
          <w:sz w:val="24"/>
          <w:szCs w:val="24"/>
        </w:rPr>
        <w:t xml:space="preserve"> учебных часов, 60 учебных часа предусмотрены для практической деятельности</w:t>
      </w:r>
      <w:r w:rsidR="00690221" w:rsidRPr="00392B9F">
        <w:rPr>
          <w:rFonts w:ascii="Times New Roman" w:hAnsi="Times New Roman"/>
          <w:spacing w:val="-4"/>
          <w:sz w:val="28"/>
          <w:szCs w:val="28"/>
        </w:rPr>
        <w:t>.</w:t>
      </w:r>
    </w:p>
    <w:p w:rsidR="00690221" w:rsidRPr="00690221" w:rsidRDefault="00690221" w:rsidP="00187BE2">
      <w:pPr>
        <w:pStyle w:val="a4"/>
        <w:shd w:val="clear" w:color="auto" w:fill="FFFFFF" w:themeFill="background1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В процессе обучения учащиеся научатся самостоятельно изготавливать различные подарки, сувениры и украшения для себя, родных и близких. Поделки, изготовленные своими руками, позволяют проявить ребенку индивидуальность и фантазию, они обладают особой аурой, хранят частичку души и любви ребенка. Поэтому образовательная программа «Декор» является актуальной в наше время. </w:t>
      </w:r>
    </w:p>
    <w:p w:rsidR="00690221" w:rsidRPr="00690221" w:rsidRDefault="00690221" w:rsidP="00187BE2">
      <w:pPr>
        <w:pStyle w:val="a4"/>
        <w:shd w:val="clear" w:color="auto" w:fill="FFFFFF" w:themeFill="background1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Программа развивает мелкую моторику рук, усидчивость, внимательность, трудолюбие,  что благотворно влияет на развитие и становление личности ребенка. Также она воспитывает упорство, наблюдательность, воображение и хороший вкус. Это и подчеркивает педагогическую целесообразность программы.</w:t>
      </w:r>
    </w:p>
    <w:p w:rsidR="00690221" w:rsidRPr="00690221" w:rsidRDefault="00690221" w:rsidP="00187BE2">
      <w:pPr>
        <w:pStyle w:val="a4"/>
        <w:shd w:val="clear" w:color="auto" w:fill="FFFFFF" w:themeFill="background1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Новизна программы заключается  в том, что она включает в себя не только обучение  </w:t>
      </w:r>
      <w:proofErr w:type="spellStart"/>
      <w:r w:rsidRPr="00690221">
        <w:rPr>
          <w:rStyle w:val="a3"/>
          <w:rFonts w:ascii="Times New Roman" w:hAnsi="Times New Roman"/>
          <w:b w:val="0"/>
          <w:sz w:val="24"/>
          <w:szCs w:val="24"/>
        </w:rPr>
        <w:t>тестопластике</w:t>
      </w:r>
      <w:proofErr w:type="spellEnd"/>
      <w:r w:rsidRPr="00690221">
        <w:rPr>
          <w:rStyle w:val="a3"/>
          <w:rFonts w:ascii="Times New Roman" w:hAnsi="Times New Roman"/>
          <w:b w:val="0"/>
          <w:sz w:val="24"/>
          <w:szCs w:val="24"/>
        </w:rPr>
        <w:t>, но и создание индивидуальных и коллективных сюжетно-тематических композиций, для изготовления которых используются поделки из солёного теста.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187BE2">
        <w:rPr>
          <w:rStyle w:val="a3"/>
          <w:rFonts w:ascii="Times New Roman" w:hAnsi="Times New Roman"/>
          <w:i/>
          <w:sz w:val="24"/>
          <w:szCs w:val="24"/>
        </w:rPr>
        <w:t>Прогнозируемые результаты освоения программы</w:t>
      </w:r>
      <w:r w:rsidRPr="00690221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К концу учебного года учащиеся должны знать: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технологию приготовления соленого теста;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основные приемы, используемые для лепки животных и птиц;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lastRenderedPageBreak/>
        <w:t>- технологический процесс изготовления поделок из соленого теста;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должны уметь: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соблюдать правила безопасного труда;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переводить шаблоны на тесто;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изготавливать и оформлять поделки;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осуществлять декоративную работу при лепке изделия;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самостоятельно изготавливать поделки из соленого теста;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самостоятельно исправлять повреждения поделок;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самостоятельно контролировать качество готовности поделки.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приобретут навыки: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- наложения шаблона на раскатанное тесто и вырезание ножом фигурки по краю шаблона;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определения свойств и качеств соленого теста, применяемого для изготовления поделок;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изготовления поделки по собственному эскизу.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Формами подведения итогов реализации программы являются: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выставки, конкурс, самостоятельная работа, коллективный анализ творческих работ, </w:t>
      </w:r>
      <w:proofErr w:type="spellStart"/>
      <w:r w:rsidRPr="00690221">
        <w:rPr>
          <w:rStyle w:val="a3"/>
          <w:rFonts w:ascii="Times New Roman" w:hAnsi="Times New Roman"/>
          <w:b w:val="0"/>
          <w:sz w:val="24"/>
          <w:szCs w:val="24"/>
        </w:rPr>
        <w:t>портфолио</w:t>
      </w:r>
      <w:proofErr w:type="spellEnd"/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 учащихся.</w:t>
      </w:r>
    </w:p>
    <w:p w:rsidR="00690221" w:rsidRPr="00187BE2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outlineLvl w:val="0"/>
        <w:rPr>
          <w:rStyle w:val="a3"/>
          <w:rFonts w:ascii="Times New Roman" w:hAnsi="Times New Roman"/>
          <w:i/>
          <w:sz w:val="24"/>
          <w:szCs w:val="24"/>
        </w:rPr>
      </w:pPr>
      <w:r w:rsidRPr="00187BE2">
        <w:rPr>
          <w:rStyle w:val="a3"/>
          <w:rFonts w:ascii="Times New Roman" w:hAnsi="Times New Roman"/>
          <w:i/>
          <w:sz w:val="24"/>
          <w:szCs w:val="24"/>
        </w:rPr>
        <w:t>Цель программы: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Создание условий для творческого самовыражения детей посредством изготовления поделок из  соленого теста.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outlineLvl w:val="0"/>
        <w:rPr>
          <w:rStyle w:val="a3"/>
          <w:rFonts w:ascii="Times New Roman" w:hAnsi="Times New Roman"/>
          <w:sz w:val="24"/>
          <w:szCs w:val="24"/>
        </w:rPr>
      </w:pPr>
      <w:r w:rsidRPr="00187BE2">
        <w:rPr>
          <w:rStyle w:val="a3"/>
          <w:rFonts w:ascii="Times New Roman" w:hAnsi="Times New Roman"/>
          <w:i/>
          <w:sz w:val="24"/>
          <w:szCs w:val="24"/>
        </w:rPr>
        <w:t>Задачи программы</w:t>
      </w:r>
      <w:r w:rsidRPr="00690221">
        <w:rPr>
          <w:rStyle w:val="a3"/>
          <w:rFonts w:ascii="Times New Roman" w:hAnsi="Times New Roman"/>
          <w:sz w:val="24"/>
          <w:szCs w:val="24"/>
        </w:rPr>
        <w:t>:</w:t>
      </w:r>
    </w:p>
    <w:p w:rsidR="00690221" w:rsidRPr="00320F90" w:rsidRDefault="00690221" w:rsidP="00187BE2">
      <w:pPr>
        <w:pStyle w:val="a4"/>
        <w:shd w:val="clear" w:color="auto" w:fill="FFFFFF" w:themeFill="background1"/>
        <w:spacing w:line="240" w:lineRule="atLeast"/>
        <w:ind w:right="141" w:firstLine="284"/>
        <w:jc w:val="both"/>
        <w:outlineLvl w:val="0"/>
        <w:rPr>
          <w:rStyle w:val="a3"/>
          <w:rFonts w:ascii="Times New Roman" w:hAnsi="Times New Roman"/>
          <w:b w:val="0"/>
          <w:i/>
          <w:sz w:val="24"/>
          <w:szCs w:val="24"/>
          <w:lang w:val="en-US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     </w:t>
      </w:r>
      <w:r w:rsidRPr="00320F90">
        <w:rPr>
          <w:rStyle w:val="a3"/>
          <w:rFonts w:ascii="Times New Roman" w:hAnsi="Times New Roman"/>
          <w:b w:val="0"/>
          <w:i/>
          <w:sz w:val="24"/>
          <w:szCs w:val="24"/>
        </w:rPr>
        <w:t>Образовательные:</w:t>
      </w:r>
    </w:p>
    <w:p w:rsidR="00690221" w:rsidRPr="00690221" w:rsidRDefault="00690221" w:rsidP="00187BE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Дать учащимся сведения о технологии изготовления поделок из соленого теста.</w:t>
      </w:r>
    </w:p>
    <w:p w:rsidR="00690221" w:rsidRPr="00690221" w:rsidRDefault="00690221" w:rsidP="00187BE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 Научить учащихся различным приёмам работы с солёным тестом, экономно расходуя материал.</w:t>
      </w:r>
    </w:p>
    <w:p w:rsidR="00690221" w:rsidRPr="00320F90" w:rsidRDefault="00690221" w:rsidP="00187BE2">
      <w:pPr>
        <w:pStyle w:val="a4"/>
        <w:shd w:val="clear" w:color="auto" w:fill="FFFFFF" w:themeFill="background1"/>
        <w:spacing w:line="240" w:lineRule="atLeast"/>
        <w:ind w:right="141" w:firstLine="284"/>
        <w:jc w:val="both"/>
        <w:outlineLvl w:val="0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320F90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   Развивающие: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1. Развить у учащихся внимание, память, усидчивость и мелкую моторику рук.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2. Способствовать развитию у учащихся творческих способностей по изготовлению и отделке поделок из теста.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3. Развить у учащихся способность к самостоятельному выбору цветовых сочетаний при окрашивании  изделий из теста.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4. Способствовать развитию художественного вкуса, творческих способностей и фантазии детей.</w:t>
      </w:r>
    </w:p>
    <w:p w:rsidR="00690221" w:rsidRPr="00320F90" w:rsidRDefault="00690221" w:rsidP="00187BE2">
      <w:pPr>
        <w:pStyle w:val="a4"/>
        <w:shd w:val="clear" w:color="auto" w:fill="FFFFFF" w:themeFill="background1"/>
        <w:spacing w:line="240" w:lineRule="atLeast"/>
        <w:ind w:right="141" w:firstLine="284"/>
        <w:jc w:val="both"/>
        <w:outlineLvl w:val="0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    </w:t>
      </w:r>
      <w:r w:rsidRPr="00320F90">
        <w:rPr>
          <w:rStyle w:val="a3"/>
          <w:rFonts w:ascii="Times New Roman" w:hAnsi="Times New Roman"/>
          <w:b w:val="0"/>
          <w:i/>
          <w:sz w:val="24"/>
          <w:szCs w:val="24"/>
        </w:rPr>
        <w:t>Воспитательные:</w:t>
      </w:r>
    </w:p>
    <w:p w:rsidR="00690221" w:rsidRPr="00690221" w:rsidRDefault="00690221" w:rsidP="00187BE2">
      <w:pPr>
        <w:pStyle w:val="a4"/>
        <w:numPr>
          <w:ilvl w:val="0"/>
          <w:numId w:val="2"/>
        </w:numPr>
        <w:shd w:val="clear" w:color="auto" w:fill="FFFFFF" w:themeFill="background1"/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Воспитывать у учащихся усидчивость, трудолюбие, аккуратность,  настойчивость в достижении поставленной цели.</w:t>
      </w:r>
    </w:p>
    <w:p w:rsidR="00690221" w:rsidRPr="00690221" w:rsidRDefault="00690221" w:rsidP="00187BE2">
      <w:pPr>
        <w:pStyle w:val="a4"/>
        <w:numPr>
          <w:ilvl w:val="0"/>
          <w:numId w:val="2"/>
        </w:numPr>
        <w:shd w:val="clear" w:color="auto" w:fill="FFFFFF" w:themeFill="background1"/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Воспитывать наблюдательность, воображение и хороший вкус. </w:t>
      </w:r>
    </w:p>
    <w:p w:rsidR="00690221" w:rsidRPr="00690221" w:rsidRDefault="00690221" w:rsidP="00187BE2">
      <w:pPr>
        <w:pStyle w:val="a4"/>
        <w:numPr>
          <w:ilvl w:val="0"/>
          <w:numId w:val="2"/>
        </w:numPr>
        <w:shd w:val="clear" w:color="auto" w:fill="FFFFFF" w:themeFill="background1"/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Формировать культуру труда и совершенствовать  трудовые навыки.</w:t>
      </w:r>
    </w:p>
    <w:p w:rsidR="00690221" w:rsidRDefault="00187BE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  <w:r w:rsidRPr="00187BE2">
        <w:rPr>
          <w:rStyle w:val="a3"/>
          <w:rFonts w:ascii="Times New Roman" w:hAnsi="Times New Roman"/>
          <w:b w:val="0"/>
          <w:sz w:val="24"/>
          <w:szCs w:val="24"/>
        </w:rPr>
        <w:t>Программа «Декор» предоставляет широкие возможности для художественного, эстетического и духовного развития. Занятия по программе органично сочетают в себе элементы обучения с развитием художественно-творческих способностей. Изготовление поделок из соленого теста включает в себя следующие виды деятельности: работа с использованием теста, картона, клея ПВА, художественных красок (гуашь, акварель), лак (НЦ, ПФ). Такое разнообразие творческой деятельности в значительной степени раскрывает творческий потенциал ребенка, дает возможность творческой самореализации.</w:t>
      </w: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lastRenderedPageBreak/>
        <w:t>Использованная литература:</w:t>
      </w:r>
    </w:p>
    <w:p w:rsidR="00462242" w:rsidRPr="003A793E" w:rsidRDefault="00462242" w:rsidP="0046224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793E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3A793E">
        <w:rPr>
          <w:rFonts w:ascii="Times New Roman" w:hAnsi="Times New Roman" w:cs="Times New Roman"/>
          <w:sz w:val="24"/>
          <w:szCs w:val="24"/>
        </w:rPr>
        <w:t xml:space="preserve"> Л. «Изменение смысловых ориентиров: от успешной школы — к успехам ребёнка» Интернет-издание «Просвещение» 2013 г. </w:t>
      </w:r>
    </w:p>
    <w:p w:rsidR="00462242" w:rsidRPr="003A793E" w:rsidRDefault="00462242" w:rsidP="0046224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793E">
        <w:rPr>
          <w:rFonts w:ascii="Times New Roman" w:hAnsi="Times New Roman" w:cs="Times New Roman"/>
          <w:sz w:val="24"/>
          <w:szCs w:val="24"/>
        </w:rPr>
        <w:t>Надулишняк</w:t>
      </w:r>
      <w:proofErr w:type="spellEnd"/>
      <w:r w:rsidRPr="003A793E">
        <w:rPr>
          <w:rFonts w:ascii="Times New Roman" w:hAnsi="Times New Roman" w:cs="Times New Roman"/>
          <w:sz w:val="24"/>
          <w:szCs w:val="24"/>
        </w:rPr>
        <w:t xml:space="preserve"> М.Д. «Модель организации внеурочной деятельности» Интернет-издание «Просвещение» 2014 г.</w:t>
      </w:r>
    </w:p>
    <w:p w:rsidR="00462242" w:rsidRPr="003A793E" w:rsidRDefault="00462242" w:rsidP="0046224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793E">
        <w:rPr>
          <w:rFonts w:ascii="Times New Roman" w:hAnsi="Times New Roman" w:cs="Times New Roman"/>
          <w:sz w:val="24"/>
          <w:szCs w:val="24"/>
        </w:rPr>
        <w:t>Чмырь</w:t>
      </w:r>
      <w:proofErr w:type="spellEnd"/>
      <w:r w:rsidRPr="003A793E">
        <w:rPr>
          <w:rFonts w:ascii="Times New Roman" w:hAnsi="Times New Roman" w:cs="Times New Roman"/>
          <w:sz w:val="24"/>
          <w:szCs w:val="24"/>
        </w:rPr>
        <w:t xml:space="preserve"> Е.В. программа внеурочной деятельности художественно эстетического направления «Декор»</w:t>
      </w:r>
      <w:r w:rsidR="003A793E" w:rsidRPr="003A793E">
        <w:rPr>
          <w:rFonts w:ascii="Times New Roman" w:hAnsi="Times New Roman" w:cs="Times New Roman"/>
          <w:sz w:val="24"/>
          <w:szCs w:val="24"/>
        </w:rPr>
        <w:t xml:space="preserve"> 2011 г.</w:t>
      </w:r>
    </w:p>
    <w:p w:rsidR="00462242" w:rsidRDefault="00462242" w:rsidP="00462242"/>
    <w:p w:rsidR="00462242" w:rsidRPr="00462242" w:rsidRDefault="00462242" w:rsidP="0046224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462242" w:rsidRPr="00462242" w:rsidSect="001F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3148"/>
    <w:multiLevelType w:val="hybridMultilevel"/>
    <w:tmpl w:val="5BE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2715"/>
    <w:multiLevelType w:val="hybridMultilevel"/>
    <w:tmpl w:val="D4847352"/>
    <w:lvl w:ilvl="0" w:tplc="92CC4636">
      <w:start w:val="1"/>
      <w:numFmt w:val="decimal"/>
      <w:lvlText w:val="%1."/>
      <w:lvlJc w:val="left"/>
      <w:pPr>
        <w:ind w:left="1681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63242B2C"/>
    <w:multiLevelType w:val="hybridMultilevel"/>
    <w:tmpl w:val="37202572"/>
    <w:lvl w:ilvl="0" w:tplc="118EB5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00874"/>
    <w:multiLevelType w:val="hybridMultilevel"/>
    <w:tmpl w:val="0E54EBA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0E9D"/>
    <w:rsid w:val="00057E3B"/>
    <w:rsid w:val="00187BE2"/>
    <w:rsid w:val="001C76A7"/>
    <w:rsid w:val="001F3843"/>
    <w:rsid w:val="00320F90"/>
    <w:rsid w:val="003A793E"/>
    <w:rsid w:val="0040781F"/>
    <w:rsid w:val="00462242"/>
    <w:rsid w:val="005A4FA7"/>
    <w:rsid w:val="005E531A"/>
    <w:rsid w:val="00690221"/>
    <w:rsid w:val="006D2278"/>
    <w:rsid w:val="008D2197"/>
    <w:rsid w:val="008D501F"/>
    <w:rsid w:val="00946A14"/>
    <w:rsid w:val="00973A3B"/>
    <w:rsid w:val="00A06907"/>
    <w:rsid w:val="00CE05F1"/>
    <w:rsid w:val="00EE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0221"/>
    <w:rPr>
      <w:b/>
      <w:bCs/>
    </w:rPr>
  </w:style>
  <w:style w:type="paragraph" w:styleId="a4">
    <w:name w:val="No Spacing"/>
    <w:link w:val="a5"/>
    <w:qFormat/>
    <w:rsid w:val="00690221"/>
    <w:pPr>
      <w:ind w:left="0" w:right="0" w:firstLine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69022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62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2014-04-07T10:26:00Z</dcterms:created>
  <dcterms:modified xsi:type="dcterms:W3CDTF">2014-04-07T13:12:00Z</dcterms:modified>
</cp:coreProperties>
</file>