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29AD" w:rsidRDefault="004A29AD" w:rsidP="004A29AD">
      <w:pPr>
        <w:spacing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A29AD" w:rsidRDefault="004A29AD" w:rsidP="004A29AD">
      <w:pPr>
        <w:spacing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A29AD" w:rsidRDefault="004A29AD" w:rsidP="004A29AD">
      <w:pPr>
        <w:spacing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Индивидуальный план</w:t>
      </w: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повышения профессионального уровня</w:t>
      </w: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 xml:space="preserve">на </w:t>
      </w:r>
      <w:proofErr w:type="spellStart"/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межаттестационный</w:t>
      </w:r>
      <w:proofErr w:type="spellEnd"/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 xml:space="preserve"> период</w:t>
      </w: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(2015-2020гг.)</w:t>
      </w: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воспитателя</w:t>
      </w:r>
    </w:p>
    <w:p w:rsidR="004A29AD" w:rsidRPr="00DE74F7" w:rsidRDefault="004A29AD" w:rsidP="004A29AD">
      <w:pPr>
        <w:spacing w:line="336" w:lineRule="atLeast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Марисовой Юлии Юрьевны</w:t>
      </w:r>
    </w:p>
    <w:p w:rsidR="004A29AD" w:rsidRPr="00DE74F7" w:rsidRDefault="004A29AD" w:rsidP="004A29AD">
      <w:pPr>
        <w:spacing w:line="336" w:lineRule="atLeast"/>
        <w:ind w:left="-1276" w:firstLine="1276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</w:pPr>
      <w:r w:rsidRPr="00DE74F7">
        <w:rPr>
          <w:rFonts w:ascii="Times New Roman" w:eastAsia="Times New Roman" w:hAnsi="Times New Roman" w:cs="Times New Roman"/>
          <w:b/>
          <w:i/>
          <w:sz w:val="44"/>
          <w:szCs w:val="44"/>
          <w:bdr w:val="none" w:sz="0" w:space="0" w:color="auto" w:frame="1"/>
          <w:lang w:eastAsia="ru-RU"/>
        </w:rPr>
        <w:t>Претендента на первую квалификационную категорию</w:t>
      </w: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A29AD" w:rsidRPr="00F45091" w:rsidRDefault="004A29AD" w:rsidP="004A29AD">
      <w:pPr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AD" w:rsidRPr="00F45091" w:rsidRDefault="004A29AD" w:rsidP="004A29AD">
      <w:pPr>
        <w:rPr>
          <w:rFonts w:ascii="Times New Roman" w:hAnsi="Times New Roman" w:cs="Times New Roman"/>
          <w:sz w:val="28"/>
          <w:szCs w:val="28"/>
        </w:rPr>
      </w:pPr>
    </w:p>
    <w:p w:rsidR="004A29AD" w:rsidRPr="00F45091" w:rsidRDefault="004A29AD" w:rsidP="004A29AD">
      <w:pPr>
        <w:rPr>
          <w:rFonts w:ascii="Times New Roman" w:hAnsi="Times New Roman" w:cs="Times New Roman"/>
          <w:sz w:val="28"/>
          <w:szCs w:val="28"/>
        </w:rPr>
      </w:pPr>
    </w:p>
    <w:p w:rsidR="004A29AD" w:rsidRPr="00F45091" w:rsidRDefault="004A29AD" w:rsidP="004A29AD">
      <w:pPr>
        <w:rPr>
          <w:rFonts w:ascii="Times New Roman" w:hAnsi="Times New Roman" w:cs="Times New Roman"/>
          <w:sz w:val="28"/>
          <w:szCs w:val="28"/>
        </w:rPr>
      </w:pPr>
    </w:p>
    <w:p w:rsidR="004A29AD" w:rsidRPr="00F45091" w:rsidRDefault="004A29AD" w:rsidP="004A29AD">
      <w:pPr>
        <w:pStyle w:val="a3"/>
        <w:rPr>
          <w:rFonts w:eastAsiaTheme="minorHAnsi"/>
          <w:sz w:val="28"/>
          <w:szCs w:val="28"/>
          <w:lang w:eastAsia="en-US"/>
        </w:rPr>
      </w:pPr>
    </w:p>
    <w:p w:rsidR="004A29AD" w:rsidRDefault="004A29AD" w:rsidP="004A29AD">
      <w:pPr>
        <w:pStyle w:val="a3"/>
        <w:rPr>
          <w:rFonts w:eastAsiaTheme="minorHAnsi"/>
          <w:sz w:val="28"/>
          <w:szCs w:val="28"/>
          <w:lang w:eastAsia="en-US"/>
        </w:rPr>
      </w:pPr>
    </w:p>
    <w:p w:rsidR="004A29AD" w:rsidRDefault="004A29AD" w:rsidP="004A29AD">
      <w:pPr>
        <w:pStyle w:val="a3"/>
        <w:rPr>
          <w:rFonts w:eastAsiaTheme="minorHAnsi"/>
          <w:sz w:val="28"/>
          <w:szCs w:val="28"/>
          <w:lang w:eastAsia="en-US"/>
        </w:rPr>
      </w:pPr>
    </w:p>
    <w:p w:rsidR="004A29AD" w:rsidRDefault="004A29AD" w:rsidP="004A29AD">
      <w:pPr>
        <w:pStyle w:val="a3"/>
        <w:rPr>
          <w:rFonts w:eastAsiaTheme="minorHAnsi"/>
          <w:sz w:val="28"/>
          <w:szCs w:val="28"/>
          <w:lang w:eastAsia="en-US"/>
        </w:rPr>
      </w:pPr>
    </w:p>
    <w:p w:rsidR="004A29AD" w:rsidRPr="00F45091" w:rsidRDefault="004A29AD" w:rsidP="004A29AD">
      <w:pPr>
        <w:pStyle w:val="a3"/>
        <w:rPr>
          <w:rFonts w:eastAsiaTheme="minorHAnsi"/>
          <w:sz w:val="28"/>
          <w:szCs w:val="28"/>
          <w:lang w:eastAsia="en-US"/>
        </w:rPr>
      </w:pPr>
    </w:p>
    <w:p w:rsidR="004A29AD" w:rsidRPr="00824B7A" w:rsidRDefault="004A29AD" w:rsidP="009C2ABD">
      <w:pPr>
        <w:pStyle w:val="a3"/>
        <w:jc w:val="both"/>
      </w:pPr>
      <w:r w:rsidRPr="00824B7A">
        <w:rPr>
          <w:b/>
        </w:rPr>
        <w:t>1</w:t>
      </w:r>
      <w:r w:rsidRPr="00824B7A">
        <w:t>.</w:t>
      </w:r>
      <w:r w:rsidRPr="00824B7A">
        <w:rPr>
          <w:b/>
          <w:bCs/>
        </w:rPr>
        <w:t>Ф.И.О. педагога</w:t>
      </w:r>
      <w:r w:rsidRPr="00824B7A">
        <w:rPr>
          <w:rStyle w:val="apple-converted-space"/>
        </w:rPr>
        <w:t xml:space="preserve"> - </w:t>
      </w:r>
      <w:r w:rsidRPr="00824B7A">
        <w:t>Марисова Юлия Юрьевна</w:t>
      </w:r>
    </w:p>
    <w:p w:rsidR="004A29AD" w:rsidRPr="00824B7A" w:rsidRDefault="004A29AD" w:rsidP="009C2ABD">
      <w:pPr>
        <w:pStyle w:val="a3"/>
        <w:jc w:val="both"/>
      </w:pPr>
      <w:r w:rsidRPr="00824B7A">
        <w:rPr>
          <w:b/>
        </w:rPr>
        <w:t>2</w:t>
      </w:r>
      <w:r w:rsidRPr="00824B7A">
        <w:rPr>
          <w:b/>
          <w:bCs/>
        </w:rPr>
        <w:t>. Образование</w:t>
      </w:r>
      <w:r w:rsidRPr="00824B7A">
        <w:rPr>
          <w:rStyle w:val="apple-converted-space"/>
        </w:rPr>
        <w:t> </w:t>
      </w:r>
      <w:r w:rsidRPr="00824B7A">
        <w:t>– Высшее</w:t>
      </w:r>
    </w:p>
    <w:p w:rsidR="004A29AD" w:rsidRPr="00824B7A" w:rsidRDefault="004A29AD" w:rsidP="009C2ABD">
      <w:pPr>
        <w:pStyle w:val="a3"/>
        <w:jc w:val="both"/>
      </w:pPr>
      <w:r w:rsidRPr="00824B7A">
        <w:rPr>
          <w:b/>
          <w:bCs/>
        </w:rPr>
        <w:t>3. Категория</w:t>
      </w:r>
      <w:r w:rsidRPr="00824B7A">
        <w:rPr>
          <w:rStyle w:val="apple-converted-space"/>
        </w:rPr>
        <w:t> </w:t>
      </w:r>
      <w:r w:rsidRPr="00824B7A">
        <w:t>– вторая квалификационная категория</w:t>
      </w:r>
    </w:p>
    <w:p w:rsidR="004A29AD" w:rsidRPr="00824B7A" w:rsidRDefault="004A29AD" w:rsidP="004A29AD">
      <w:pPr>
        <w:pStyle w:val="c26"/>
        <w:spacing w:before="0" w:beforeAutospacing="0" w:after="0" w:afterAutospacing="0"/>
        <w:rPr>
          <w:rStyle w:val="c21"/>
          <w:color w:val="000000"/>
        </w:rPr>
      </w:pPr>
      <w:r w:rsidRPr="00824B7A">
        <w:rPr>
          <w:rStyle w:val="c12"/>
          <w:b/>
          <w:bCs/>
          <w:color w:val="000000"/>
          <w:shd w:val="clear" w:color="auto" w:fill="FFFFFF"/>
        </w:rPr>
        <w:t>Цель профессионального развития:</w:t>
      </w:r>
      <w:r w:rsidRPr="00824B7A">
        <w:rPr>
          <w:b/>
          <w:bCs/>
          <w:color w:val="000000"/>
          <w:shd w:val="clear" w:color="auto" w:fill="FFFFFF"/>
        </w:rPr>
        <w:br/>
      </w:r>
      <w:r w:rsidRPr="00824B7A">
        <w:rPr>
          <w:rStyle w:val="c21"/>
          <w:color w:val="000000"/>
        </w:rPr>
        <w:t>Повышать уровень профессионального мастерства, внедряя (изучая, апробируя, применяя, используя) те</w:t>
      </w:r>
      <w:r w:rsidRPr="00824B7A">
        <w:rPr>
          <w:rStyle w:val="c21"/>
          <w:color w:val="000000"/>
        </w:rPr>
        <w:t>х</w:t>
      </w:r>
      <w:r w:rsidRPr="00824B7A">
        <w:rPr>
          <w:rStyle w:val="c21"/>
          <w:color w:val="000000"/>
        </w:rPr>
        <w:t xml:space="preserve">нологии и методики в течение </w:t>
      </w:r>
      <w:proofErr w:type="spellStart"/>
      <w:r w:rsidRPr="00824B7A">
        <w:rPr>
          <w:rStyle w:val="c21"/>
          <w:color w:val="000000"/>
        </w:rPr>
        <w:t>межаттестационного</w:t>
      </w:r>
      <w:proofErr w:type="spellEnd"/>
      <w:r w:rsidRPr="00824B7A">
        <w:rPr>
          <w:rStyle w:val="c21"/>
          <w:color w:val="000000"/>
        </w:rPr>
        <w:t xml:space="preserve"> периода.</w:t>
      </w:r>
    </w:p>
    <w:p w:rsidR="004A29AD" w:rsidRPr="00824B7A" w:rsidRDefault="00824B7A" w:rsidP="00824B7A">
      <w:pPr>
        <w:pStyle w:val="c26"/>
        <w:tabs>
          <w:tab w:val="left" w:pos="2655"/>
        </w:tabs>
        <w:spacing w:before="0" w:beforeAutospacing="0" w:after="0" w:afterAutospacing="0"/>
        <w:jc w:val="both"/>
        <w:rPr>
          <w:b/>
        </w:rPr>
      </w:pPr>
      <w:r w:rsidRPr="00824B7A">
        <w:rPr>
          <w:b/>
        </w:rPr>
        <w:tab/>
      </w:r>
    </w:p>
    <w:p w:rsidR="004A29AD" w:rsidRPr="00824B7A" w:rsidRDefault="004A29AD" w:rsidP="004A29AD">
      <w:pPr>
        <w:pStyle w:val="c26"/>
        <w:spacing w:before="0" w:beforeAutospacing="0" w:after="0" w:afterAutospacing="0"/>
        <w:jc w:val="both"/>
        <w:rPr>
          <w:b/>
        </w:rPr>
      </w:pPr>
      <w:r w:rsidRPr="00824B7A">
        <w:rPr>
          <w:b/>
        </w:rPr>
        <w:t>Задачи:</w:t>
      </w:r>
    </w:p>
    <w:p w:rsidR="004A29AD" w:rsidRPr="00824B7A" w:rsidRDefault="004A29AD" w:rsidP="004A29AD">
      <w:pPr>
        <w:pStyle w:val="c26"/>
        <w:spacing w:before="0" w:beforeAutospacing="0" w:after="0" w:afterAutospacing="0"/>
        <w:jc w:val="both"/>
      </w:pPr>
      <w:r w:rsidRPr="00824B7A">
        <w:rPr>
          <w:b/>
        </w:rPr>
        <w:t>1.</w:t>
      </w:r>
      <w:r w:rsidRPr="00824B7A">
        <w:t>Создание условий для реализации ФГОС;</w:t>
      </w:r>
    </w:p>
    <w:p w:rsidR="004A29AD" w:rsidRPr="00824B7A" w:rsidRDefault="004A29AD" w:rsidP="004A29AD">
      <w:pPr>
        <w:pStyle w:val="c26"/>
        <w:spacing w:before="0" w:beforeAutospacing="0" w:after="0" w:afterAutospacing="0"/>
        <w:jc w:val="both"/>
      </w:pPr>
      <w:r w:rsidRPr="00824B7A">
        <w:rPr>
          <w:b/>
        </w:rPr>
        <w:t>2.</w:t>
      </w:r>
      <w:r w:rsidRPr="00824B7A">
        <w:t>Внедрение (изучение, применение, апробирование) современных технологий развития творческих сп</w:t>
      </w:r>
      <w:r w:rsidRPr="00824B7A">
        <w:t>о</w:t>
      </w:r>
      <w:r w:rsidRPr="00824B7A">
        <w:t>собностей дошкольников (метода проектов, игровых технологий);</w:t>
      </w:r>
    </w:p>
    <w:p w:rsidR="004A29AD" w:rsidRPr="00824B7A" w:rsidRDefault="004A29AD" w:rsidP="00A731ED">
      <w:pPr>
        <w:pStyle w:val="c26"/>
        <w:spacing w:before="0" w:beforeAutospacing="0" w:after="0" w:afterAutospacing="0"/>
        <w:jc w:val="both"/>
        <w:rPr>
          <w:b/>
        </w:rPr>
      </w:pPr>
      <w:r w:rsidRPr="00824B7A">
        <w:rPr>
          <w:b/>
        </w:rPr>
        <w:t>3.</w:t>
      </w:r>
      <w:r w:rsidRPr="00824B7A">
        <w:rPr>
          <w:rStyle w:val="c21"/>
          <w:color w:val="000000"/>
        </w:rPr>
        <w:t xml:space="preserve"> Теоретическая и практическая работа по теме самообразования </w:t>
      </w:r>
      <w:r w:rsidRPr="00824B7A">
        <w:rPr>
          <w:b/>
          <w:i/>
        </w:rPr>
        <w:t xml:space="preserve">«Развитие творческих способностей детей дошкольного возраста через развивающие технологии по ручному труду и художественному творчеству»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093"/>
        <w:gridCol w:w="4819"/>
        <w:gridCol w:w="1276"/>
        <w:gridCol w:w="1559"/>
        <w:gridCol w:w="1525"/>
      </w:tblGrid>
      <w:tr w:rsidR="00A45C00" w:rsidRPr="00A45C00" w:rsidTr="009C2ABD">
        <w:tc>
          <w:tcPr>
            <w:tcW w:w="2093" w:type="dxa"/>
          </w:tcPr>
          <w:p w:rsidR="004A29AD" w:rsidRPr="00A45C00" w:rsidRDefault="004A29A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плана</w:t>
            </w:r>
          </w:p>
        </w:tc>
        <w:tc>
          <w:tcPr>
            <w:tcW w:w="4819" w:type="dxa"/>
          </w:tcPr>
          <w:p w:rsidR="004A29AD" w:rsidRPr="00A45C00" w:rsidRDefault="004A29A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Задачи и содержание деятельности</w:t>
            </w:r>
          </w:p>
        </w:tc>
        <w:tc>
          <w:tcPr>
            <w:tcW w:w="1276" w:type="dxa"/>
          </w:tcPr>
          <w:p w:rsidR="004A29AD" w:rsidRPr="00A45C00" w:rsidRDefault="004A29A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4A29AD" w:rsidRPr="00A45C00" w:rsidRDefault="004A29AD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ления р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работы</w:t>
            </w:r>
          </w:p>
        </w:tc>
        <w:tc>
          <w:tcPr>
            <w:tcW w:w="1525" w:type="dxa"/>
          </w:tcPr>
          <w:p w:rsidR="004A29AD" w:rsidRPr="00A45C00" w:rsidRDefault="004A29AD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Где засл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шивается отчет о в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полнении работы</w:t>
            </w:r>
          </w:p>
        </w:tc>
      </w:tr>
      <w:tr w:rsidR="00A45C00" w:rsidRPr="00A45C00" w:rsidTr="009C2ABD">
        <w:tc>
          <w:tcPr>
            <w:tcW w:w="2093" w:type="dxa"/>
          </w:tcPr>
          <w:p w:rsidR="004A29AD" w:rsidRPr="00374175" w:rsidRDefault="00374175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4A29AD"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зучение пс</w:t>
            </w:r>
            <w:r w:rsidR="004A29AD"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A29AD"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холого-педагогической литературы по теме:</w:t>
            </w:r>
          </w:p>
          <w:p w:rsidR="004A29AD" w:rsidRPr="00A45C00" w:rsidRDefault="004A29A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тво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ческих спосо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ностей детей дошкольного возраста через развивающие технологии по ручному труду и художественн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творчеству»  </w:t>
            </w:r>
          </w:p>
        </w:tc>
        <w:tc>
          <w:tcPr>
            <w:tcW w:w="4819" w:type="dxa"/>
          </w:tcPr>
          <w:p w:rsidR="00A45C00" w:rsidRPr="00A45C00" w:rsidRDefault="00A45C00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A29AD" w:rsidRDefault="00A45C00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анализировать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но-методическую литературу, апробировать полученные знания на практике;</w:t>
            </w:r>
          </w:p>
          <w:p w:rsidR="00A45C00" w:rsidRDefault="00A45C00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теоретической базы для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исследовательской работы по заданной теме;</w:t>
            </w:r>
          </w:p>
          <w:p w:rsidR="00A45C00" w:rsidRDefault="00A45C00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теоретических знаний,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собственных умозаключений и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наилучших возможностей для удовл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творения индивидуальных образовательных потребностей.</w:t>
            </w:r>
          </w:p>
          <w:p w:rsidR="00A45C00" w:rsidRDefault="00A45C00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00" w:rsidRDefault="00A45C00" w:rsidP="009E3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литературы:</w:t>
            </w:r>
          </w:p>
          <w:p w:rsidR="00A45C00" w:rsidRDefault="00A45C00" w:rsidP="009E3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7050" w:rsidRPr="000B7050" w:rsidRDefault="000B705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Лыкова И. А. Программа художес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венного воспитания, обучения и ра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вития детей 2-7 лет. - М.: «КАР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ПУЗ-ДИДАКТИКА», 2007</w:t>
            </w:r>
          </w:p>
          <w:p w:rsidR="000B7050" w:rsidRPr="000B7050" w:rsidRDefault="000B705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Лыкова И. А. Художественный труд в детском саду. Учебно-методическое пособие. Программа «Умелые ручки»</w:t>
            </w:r>
            <w:proofErr w:type="gramStart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М.: «Цветной мир», 2012</w:t>
            </w:r>
          </w:p>
          <w:p w:rsidR="000B7050" w:rsidRPr="000B7050" w:rsidRDefault="000B705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Лыкова И. А. Проектирование обр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зовательной области «Художестве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 xml:space="preserve">но-эстетическое развитие». Новые </w:t>
            </w:r>
            <w:proofErr w:type="spellStart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proofErr w:type="gramStart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: «Цветной мир», 2015</w:t>
            </w:r>
          </w:p>
          <w:p w:rsidR="00A45C00" w:rsidRPr="000B7050" w:rsidRDefault="000B705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Лыкова И.А. Серия «</w:t>
            </w:r>
            <w:proofErr w:type="spellStart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» М: ООО ТД «Издательство Мир кн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ги», 2008</w:t>
            </w:r>
          </w:p>
          <w:p w:rsidR="003E7791" w:rsidRPr="000B7050" w:rsidRDefault="003E7791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Изобразительное творчество дошкольников в детском </w:t>
            </w:r>
            <w:r w:rsidRPr="003E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саду. М.: Педаг</w:t>
            </w:r>
            <w:r w:rsidRPr="003E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гика, 2008</w:t>
            </w:r>
          </w:p>
          <w:p w:rsidR="00A45C00" w:rsidRDefault="003E7791" w:rsidP="009E30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D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Творим и мастерим. Ручной труд в детском саду и дома. Пособие для педагогов и родителей. Для занятий с дет</w:t>
            </w:r>
            <w:r w:rsidRPr="00FD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4 -7лет. – М.: Мозаика – Синтез, 2008</w:t>
            </w:r>
          </w:p>
          <w:p w:rsidR="000B7050" w:rsidRPr="000B7050" w:rsidRDefault="00A45C0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 Сопровождение профессиональной успешности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в ДОУ.- М.: ТЦ Сфера, 2012</w:t>
            </w:r>
          </w:p>
          <w:p w:rsidR="000B7050" w:rsidRPr="000B7050" w:rsidRDefault="000B7050" w:rsidP="000B70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Малышева А.Н. Подарки к праздн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050">
              <w:rPr>
                <w:rFonts w:ascii="Times New Roman" w:hAnsi="Times New Roman" w:cs="Times New Roman"/>
                <w:sz w:val="24"/>
                <w:szCs w:val="24"/>
              </w:rPr>
              <w:t>кам в детском саду. Бумага, ткань, тесьма, аппликация. – Ярославль: ООО «Академия развития», 2012</w:t>
            </w:r>
          </w:p>
          <w:p w:rsidR="003E7791" w:rsidRPr="00FD19DE" w:rsidRDefault="003E7791" w:rsidP="003E7791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Л.А. Дизайн и дети (из опыта методической работы). - М.: ТЦ Сфера, 2006</w:t>
            </w:r>
          </w:p>
          <w:p w:rsidR="00A45C00" w:rsidRPr="003E7791" w:rsidRDefault="003E7791" w:rsidP="00181C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ригорьева Г.Г. Развитие дошкол</w:t>
            </w:r>
            <w:r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в изобразительной деятельн</w:t>
            </w:r>
            <w:r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 - М.: Академия, 2000</w:t>
            </w:r>
          </w:p>
          <w:p w:rsidR="00181C50" w:rsidRPr="00181C50" w:rsidRDefault="003E7791" w:rsidP="00181C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Замечательные поделки своими руками. / С.С.Скляр – Белг</w:t>
            </w:r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род: ООО «Книжный клуб «Клуб семейного досуга», 2007</w:t>
            </w:r>
          </w:p>
          <w:p w:rsidR="00A45C00" w:rsidRDefault="00181C50" w:rsidP="009E30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Серия «Умное п</w:t>
            </w:r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коление. Школа творчества» М.: ОЛМА </w:t>
            </w:r>
            <w:proofErr w:type="spellStart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88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Групп, 2009</w:t>
            </w:r>
          </w:p>
          <w:p w:rsidR="00374175" w:rsidRDefault="00374175" w:rsidP="009E30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r w:rsidR="00181C50"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Радость тво</w:t>
            </w:r>
            <w:r w:rsidR="00181C50"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81C50"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чества. Ознакомление детей 5-7 лет с народным искусством. - М.: Моза</w:t>
            </w:r>
            <w:r w:rsidR="00181C50"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1C50" w:rsidRPr="00FD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ка-Синтез, 2005</w:t>
            </w:r>
          </w:p>
          <w:p w:rsidR="00374175" w:rsidRPr="00A45C00" w:rsidRDefault="00374175" w:rsidP="009E301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1276" w:type="dxa"/>
          </w:tcPr>
          <w:p w:rsidR="004A29AD" w:rsidRPr="00A45C00" w:rsidRDefault="00A45C00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 г.г.</w:t>
            </w:r>
          </w:p>
        </w:tc>
        <w:tc>
          <w:tcPr>
            <w:tcW w:w="1559" w:type="dxa"/>
          </w:tcPr>
          <w:p w:rsidR="004A29AD" w:rsidRPr="00A45C00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Аннотации к прочита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книгам, доклад</w:t>
            </w:r>
          </w:p>
        </w:tc>
        <w:tc>
          <w:tcPr>
            <w:tcW w:w="1525" w:type="dxa"/>
          </w:tcPr>
          <w:p w:rsidR="004A29AD" w:rsidRPr="00A45C00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 и семинары МАДОУ №32</w:t>
            </w:r>
          </w:p>
        </w:tc>
      </w:tr>
      <w:tr w:rsidR="00374175" w:rsidRPr="00A45C00" w:rsidTr="009C2ABD">
        <w:tc>
          <w:tcPr>
            <w:tcW w:w="2093" w:type="dxa"/>
          </w:tcPr>
          <w:p w:rsidR="00374175" w:rsidRPr="00374175" w:rsidRDefault="00374175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программно-методического обеспечения воспитательно-образовательн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процесса</w:t>
            </w:r>
          </w:p>
        </w:tc>
        <w:tc>
          <w:tcPr>
            <w:tcW w:w="4819" w:type="dxa"/>
          </w:tcPr>
          <w:p w:rsidR="00374175" w:rsidRPr="00A45C00" w:rsidRDefault="00374175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педагогического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терства;</w:t>
            </w:r>
          </w:p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способами проектирования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питательно-образовательного процесса;</w:t>
            </w:r>
          </w:p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творческого потенциала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гога;</w:t>
            </w:r>
          </w:p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адаптивной способности 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тексте современных тенденций развития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374175" w:rsidRDefault="00374175" w:rsidP="009E3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 – методическое обеспечение воспитательно-образовательного проце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са:</w:t>
            </w:r>
          </w:p>
          <w:tbl>
            <w:tblPr>
              <w:tblW w:w="47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374175" w:rsidTr="00374175">
              <w:trPr>
                <w:trHeight w:val="271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Рабочие программы.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Календарно-тематическое планирование.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План работы кружка.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Конспекты занятий.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Сценарии мероприятий.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Картотеки (игр, ситуаций, упражнений,</w:t>
                  </w:r>
                  <w:proofErr w:type="gramEnd"/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гимнастик, опытов, наблюдений и т.д.)</w:t>
                  </w:r>
                </w:p>
              </w:tc>
            </w:tr>
            <w:tr w:rsidR="00374175" w:rsidTr="00374175">
              <w:trPr>
                <w:trHeight w:val="80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Педагогические проекты.</w:t>
                  </w:r>
                </w:p>
              </w:tc>
            </w:tr>
            <w:tr w:rsidR="00374175" w:rsidTr="00374175">
              <w:trPr>
                <w:trHeight w:val="207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Наглядный материал (демонстрационный</w:t>
                  </w:r>
                  <w:proofErr w:type="gramEnd"/>
                </w:p>
              </w:tc>
            </w:tr>
            <w:tr w:rsidR="00374175" w:rsidTr="00374175">
              <w:trPr>
                <w:trHeight w:val="277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раздаточный).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Дидактический материал.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Различные игры, пособия, макеты,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коллекции.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11.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 для работы с семьей (папки-</w:t>
                  </w:r>
                  <w:proofErr w:type="gramEnd"/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передвижки, консультации, сообщения и</w:t>
                  </w:r>
                </w:p>
              </w:tc>
            </w:tr>
            <w:tr w:rsidR="00374175" w:rsidTr="00374175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374175" w:rsidRDefault="00374175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т.д.)</w:t>
                  </w:r>
                </w:p>
              </w:tc>
            </w:tr>
          </w:tbl>
          <w:p w:rsidR="00374175" w:rsidRPr="00A45C00" w:rsidRDefault="00374175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 г.г.</w:t>
            </w:r>
          </w:p>
        </w:tc>
        <w:tc>
          <w:tcPr>
            <w:tcW w:w="1559" w:type="dxa"/>
          </w:tcPr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525" w:type="dxa"/>
          </w:tcPr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 и семинары МАДОУ №32,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и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уровня, ММО</w:t>
            </w:r>
          </w:p>
        </w:tc>
      </w:tr>
      <w:tr w:rsidR="00374175" w:rsidRPr="00A45C00" w:rsidTr="009C2ABD">
        <w:tc>
          <w:tcPr>
            <w:tcW w:w="2093" w:type="dxa"/>
          </w:tcPr>
          <w:p w:rsidR="00374175" w:rsidRPr="00374175" w:rsidRDefault="00374175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202F9A"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собственного опыта</w:t>
            </w:r>
            <w:r w:rsidR="009E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</w:t>
            </w:r>
            <w:r w:rsidR="009E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E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деятел</w:t>
            </w:r>
            <w:r w:rsidR="009E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9E3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4819" w:type="dxa"/>
          </w:tcPr>
          <w:p w:rsidR="00374175" w:rsidRDefault="009E301E" w:rsidP="009E3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tbl>
            <w:tblPr>
              <w:tblW w:w="47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760"/>
            </w:tblGrid>
            <w:tr w:rsidR="009E301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пропаганда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</w:p>
              </w:tc>
            </w:tr>
            <w:tr w:rsidR="009E301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достижений;</w:t>
                  </w:r>
                </w:p>
              </w:tc>
            </w:tr>
            <w:tr w:rsidR="009E301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повышение профессиональной активности;</w:t>
                  </w:r>
                </w:p>
              </w:tc>
            </w:tr>
            <w:tr w:rsidR="009E301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создание условий для обмена опытом и</w:t>
                  </w:r>
                </w:p>
              </w:tc>
            </w:tr>
            <w:tr w:rsidR="009E301E" w:rsidTr="009E301E">
              <w:trPr>
                <w:trHeight w:val="271"/>
              </w:trPr>
              <w:tc>
                <w:tcPr>
                  <w:tcW w:w="4760" w:type="dxa"/>
                  <w:vAlign w:val="bottom"/>
                  <w:hideMark/>
                </w:tcPr>
                <w:p w:rsidR="009E301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осуществления сотрудничества с коллегами.</w:t>
                  </w:r>
                </w:p>
              </w:tc>
            </w:tr>
            <w:tr w:rsidR="009E301E" w:rsidRPr="007C66BE" w:rsidTr="009E301E">
              <w:trPr>
                <w:trHeight w:val="281"/>
              </w:trPr>
              <w:tc>
                <w:tcPr>
                  <w:tcW w:w="4760" w:type="dxa"/>
                  <w:vAlign w:val="bottom"/>
                  <w:hideMark/>
                </w:tcPr>
                <w:p w:rsidR="009E301E" w:rsidRPr="007C66B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5" w:lineRule="exact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действия по обобщению</w:t>
                  </w:r>
                </w:p>
              </w:tc>
            </w:tr>
            <w:tr w:rsidR="009E301E" w:rsidRPr="007C66B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Pr="007C66BE" w:rsidRDefault="009E301E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собственного опыта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педагогической</w:t>
                  </w:r>
                  <w:proofErr w:type="gramEnd"/>
                </w:p>
              </w:tc>
            </w:tr>
            <w:tr w:rsidR="009E301E" w:rsidRPr="007C66BE" w:rsidTr="009E301E">
              <w:trPr>
                <w:trHeight w:val="276"/>
              </w:trPr>
              <w:tc>
                <w:tcPr>
                  <w:tcW w:w="4760" w:type="dxa"/>
                  <w:vAlign w:val="bottom"/>
                  <w:hideMark/>
                </w:tcPr>
                <w:p w:rsidR="009E301E" w:rsidRPr="007C66BE" w:rsidRDefault="009C2ABD" w:rsidP="009E301E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деятельности по теме</w:t>
                  </w:r>
                  <w:r w:rsidR="009E30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9E301E" w:rsidRDefault="009E301E" w:rsidP="009E3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1E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творческих способностей детей дошкольного возраста через развива</w:t>
            </w:r>
            <w:r w:rsidRPr="009E301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E301E">
              <w:rPr>
                <w:rFonts w:ascii="Times New Roman" w:hAnsi="Times New Roman" w:cs="Times New Roman"/>
                <w:b/>
                <w:sz w:val="24"/>
                <w:szCs w:val="24"/>
              </w:rPr>
              <w:t>щие технологии по ручному труду и х</w:t>
            </w:r>
            <w:r w:rsidRPr="009E30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E301E">
              <w:rPr>
                <w:rFonts w:ascii="Times New Roman" w:hAnsi="Times New Roman" w:cs="Times New Roman"/>
                <w:b/>
                <w:sz w:val="24"/>
                <w:szCs w:val="24"/>
              </w:rPr>
              <w:t>дожественному творчеству»</w:t>
            </w:r>
          </w:p>
          <w:p w:rsidR="009E301E" w:rsidRPr="009E301E" w:rsidRDefault="009E301E" w:rsidP="009E3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01E">
              <w:rPr>
                <w:rFonts w:ascii="Times New Roman" w:hAnsi="Times New Roman" w:cs="Times New Roman"/>
                <w:sz w:val="24"/>
                <w:szCs w:val="24"/>
              </w:rPr>
              <w:t>Открытые занятия.</w:t>
            </w:r>
          </w:p>
          <w:p w:rsidR="009E301E" w:rsidRDefault="009E301E" w:rsidP="009E3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01E">
              <w:rPr>
                <w:rFonts w:ascii="Times New Roman" w:hAnsi="Times New Roman" w:cs="Times New Roman"/>
                <w:sz w:val="24"/>
                <w:szCs w:val="24"/>
              </w:rPr>
              <w:t>Участие и посещение ММО города.</w:t>
            </w:r>
          </w:p>
          <w:p w:rsidR="00202F9A" w:rsidRDefault="00202F9A" w:rsidP="00202F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1E" w:rsidRDefault="009E301E" w:rsidP="00202F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 различного уровня.</w:t>
            </w:r>
          </w:p>
          <w:p w:rsidR="009E301E" w:rsidRPr="00202F9A" w:rsidRDefault="009E301E" w:rsidP="00202F9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2F9A">
              <w:rPr>
                <w:rFonts w:ascii="Times New Roman" w:hAnsi="Times New Roman" w:cs="Times New Roman"/>
                <w:sz w:val="24"/>
                <w:szCs w:val="24"/>
              </w:rPr>
              <w:t>Публикации.</w:t>
            </w:r>
          </w:p>
          <w:p w:rsidR="009E301E" w:rsidRDefault="009E301E" w:rsidP="009E3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9A" w:rsidRDefault="00202F9A" w:rsidP="00202F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1E" w:rsidRDefault="009E301E" w:rsidP="009E3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региональных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повышения квалификации.</w:t>
            </w:r>
          </w:p>
          <w:p w:rsidR="00202F9A" w:rsidRPr="00202F9A" w:rsidRDefault="00202F9A" w:rsidP="0020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1E" w:rsidRPr="009E301E" w:rsidRDefault="009E301E" w:rsidP="009E3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методические разработки.</w:t>
            </w:r>
          </w:p>
        </w:tc>
        <w:tc>
          <w:tcPr>
            <w:tcW w:w="1276" w:type="dxa"/>
          </w:tcPr>
          <w:p w:rsidR="00374175" w:rsidRDefault="00374175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1E" w:rsidRDefault="009E301E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фику</w:t>
            </w: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02F9A" w:rsidRDefault="009C2AB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2F9A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F9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г., 2020 г.</w:t>
            </w:r>
          </w:p>
        </w:tc>
        <w:tc>
          <w:tcPr>
            <w:tcW w:w="1559" w:type="dxa"/>
          </w:tcPr>
          <w:p w:rsidR="00374175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из  опыта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лады,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спекты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25" w:type="dxa"/>
          </w:tcPr>
          <w:p w:rsidR="00374175" w:rsidRDefault="00202F9A" w:rsidP="009C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 и семинары МАДОУ №32,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и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ABD">
              <w:rPr>
                <w:rFonts w:ascii="Times New Roman" w:hAnsi="Times New Roman" w:cs="Times New Roman"/>
                <w:sz w:val="24"/>
                <w:szCs w:val="24"/>
              </w:rPr>
              <w:t>го уровня, ММО, на базе ДОУ.</w:t>
            </w:r>
          </w:p>
        </w:tc>
      </w:tr>
      <w:tr w:rsidR="00202F9A" w:rsidRPr="00A45C00" w:rsidTr="009C2ABD">
        <w:tc>
          <w:tcPr>
            <w:tcW w:w="2093" w:type="dxa"/>
          </w:tcPr>
          <w:p w:rsidR="00202F9A" w:rsidRPr="00FE6A08" w:rsidRDefault="00202F9A" w:rsidP="00FE6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1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системе метод</w:t>
            </w:r>
            <w:r w:rsidR="00FE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E6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работы ДОУ и района</w:t>
            </w:r>
          </w:p>
        </w:tc>
        <w:tc>
          <w:tcPr>
            <w:tcW w:w="4819" w:type="dxa"/>
          </w:tcPr>
          <w:tbl>
            <w:tblPr>
              <w:tblpPr w:leftFromText="180" w:rightFromText="180" w:horzAnchor="margin" w:tblpXSpec="center" w:tblpY="-345"/>
              <w:tblW w:w="109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6"/>
              <w:gridCol w:w="10424"/>
            </w:tblGrid>
            <w:tr w:rsidR="00FE6A08" w:rsidTr="002053FA">
              <w:trPr>
                <w:trHeight w:val="31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Задачи: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способствование самореализации,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решению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профессиональных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проблем;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достижение желаемого профессионального</w:t>
                  </w:r>
                </w:p>
              </w:tc>
            </w:tr>
            <w:tr w:rsidR="00FE6A08" w:rsidTr="002053FA">
              <w:trPr>
                <w:trHeight w:val="271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статуса и признания в коллективе.</w:t>
                  </w:r>
                </w:p>
              </w:tc>
            </w:tr>
            <w:tr w:rsidR="00FE6A08" w:rsidTr="002053FA">
              <w:trPr>
                <w:trHeight w:val="281"/>
              </w:trPr>
              <w:tc>
                <w:tcPr>
                  <w:tcW w:w="240" w:type="dxa"/>
                  <w:vAlign w:val="bottom"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w w:val="99"/>
                      <w:sz w:val="24"/>
                      <w:szCs w:val="24"/>
                    </w:rPr>
                    <w:t>Основные мероприятия:</w:t>
                  </w:r>
                </w:p>
              </w:tc>
            </w:tr>
            <w:tr w:rsidR="00FE6A08" w:rsidTr="002053FA">
              <w:trPr>
                <w:trHeight w:val="271"/>
              </w:trPr>
              <w:tc>
                <w:tcPr>
                  <w:tcW w:w="240" w:type="dxa"/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докладов.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240" w:type="dxa"/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компьютерных презентаций,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видеороликов.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240" w:type="dxa"/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буклетов, брошюр.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240" w:type="dxa"/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материалов опыта.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     Разработка и коррекция рабочих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     Участие в профессиональных конкурсах.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P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7.     </w:t>
                  </w:r>
                  <w:r w:rsidRP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Подготовка воспитанников </w:t>
                  </w:r>
                  <w:proofErr w:type="gramStart"/>
                  <w:r w:rsidRP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E74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униципальным конкурсам,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DE74F7" w:rsidRDefault="00DE74F7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жрегиональному конкурсу «Ярмарка </w:t>
                  </w:r>
                </w:p>
                <w:p w:rsidR="00FE6A08" w:rsidRDefault="00DE74F7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рукоделия</w:t>
                  </w:r>
                  <w:r w:rsid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</w:tr>
            <w:tr w:rsidR="00FE6A08" w:rsidTr="002053FA">
              <w:trPr>
                <w:trHeight w:val="276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P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FE6A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Посещение занятий коллег.</w:t>
                  </w:r>
                </w:p>
              </w:tc>
            </w:tr>
            <w:tr w:rsidR="00FE6A08" w:rsidTr="002053FA">
              <w:trPr>
                <w:trHeight w:val="278"/>
              </w:trPr>
              <w:tc>
                <w:tcPr>
                  <w:tcW w:w="47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FE6A08" w:rsidRDefault="00FE6A08" w:rsidP="00FE6A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     Аттестация</w:t>
                  </w:r>
                </w:p>
              </w:tc>
            </w:tr>
          </w:tbl>
          <w:p w:rsidR="00202F9A" w:rsidRDefault="00202F9A" w:rsidP="009E3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F9A" w:rsidRDefault="00202F9A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E6A08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</w:tcPr>
          <w:p w:rsidR="00202F9A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участия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дагога и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 и других творческих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лады, статьи,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тер-класса, открытые показы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 на педсов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те,</w:t>
            </w:r>
            <w:r w:rsidR="00DE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ренциях, 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525" w:type="dxa"/>
          </w:tcPr>
          <w:p w:rsidR="00202F9A" w:rsidRDefault="00FE6A08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советы и семинары МАДОУ №32,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нет-сайт МАДОУ №32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, горо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ские конф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ренции, размещение информации на перс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нальном и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тернет-сайте и на инте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31ED">
              <w:rPr>
                <w:rFonts w:ascii="Times New Roman" w:hAnsi="Times New Roman" w:cs="Times New Roman"/>
                <w:sz w:val="24"/>
                <w:szCs w:val="24"/>
              </w:rPr>
              <w:t>нет-сайте ДОУ</w:t>
            </w:r>
          </w:p>
        </w:tc>
      </w:tr>
      <w:tr w:rsidR="00A731ED" w:rsidRPr="00A45C00" w:rsidTr="009C2ABD">
        <w:tc>
          <w:tcPr>
            <w:tcW w:w="2093" w:type="dxa"/>
          </w:tcPr>
          <w:p w:rsidR="00A731ED" w:rsidRPr="00A731ED" w:rsidRDefault="00A731ED" w:rsidP="00A73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741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Обучение на курсах в системе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повышения кв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лификации вне ДОУ</w:t>
            </w:r>
          </w:p>
        </w:tc>
        <w:tc>
          <w:tcPr>
            <w:tcW w:w="4819" w:type="dxa"/>
          </w:tcPr>
          <w:p w:rsidR="00A731ED" w:rsidRPr="00A45C00" w:rsidRDefault="00A731ED" w:rsidP="00A73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A731ED" w:rsidRDefault="00A731ED" w:rsidP="00A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потребности в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нальном развитии;</w:t>
            </w:r>
          </w:p>
          <w:p w:rsidR="00A731ED" w:rsidRDefault="00A731ED" w:rsidP="00A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самостоятельное управление своим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фессиональным развитием.</w:t>
            </w:r>
          </w:p>
          <w:p w:rsidR="00A731ED" w:rsidRPr="00A45C00" w:rsidRDefault="00A731ED" w:rsidP="00A73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A45C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731ED" w:rsidRDefault="00A731ED" w:rsidP="00A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курсы повышения квалификации;</w:t>
            </w:r>
          </w:p>
          <w:p w:rsidR="00A731ED" w:rsidRDefault="00A731ED" w:rsidP="00A7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самообразование.</w:t>
            </w:r>
          </w:p>
          <w:p w:rsidR="00A731ED" w:rsidRDefault="00A731ED" w:rsidP="00FE6A08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о прохожд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отчет по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25" w:type="dxa"/>
          </w:tcPr>
          <w:p w:rsidR="00A731ED" w:rsidRDefault="00A731ED" w:rsidP="009E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ФПК и ПП "НИСПТР"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75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75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Ресурсный центр обр</w:t>
            </w:r>
            <w:r w:rsidRPr="00375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375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4A29AD" w:rsidRDefault="004A29AD"/>
    <w:sectPr w:rsidR="004A29AD" w:rsidSect="004A29A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983"/>
    <w:multiLevelType w:val="hybridMultilevel"/>
    <w:tmpl w:val="A0183A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E58EF"/>
    <w:multiLevelType w:val="hybridMultilevel"/>
    <w:tmpl w:val="3050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84C45"/>
    <w:multiLevelType w:val="hybridMultilevel"/>
    <w:tmpl w:val="727A1B24"/>
    <w:lvl w:ilvl="0" w:tplc="AB7E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C4E54"/>
    <w:multiLevelType w:val="hybridMultilevel"/>
    <w:tmpl w:val="F4CCCE3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29AD"/>
    <w:rsid w:val="000B7050"/>
    <w:rsid w:val="000B7C8F"/>
    <w:rsid w:val="00181C50"/>
    <w:rsid w:val="00202F9A"/>
    <w:rsid w:val="00374175"/>
    <w:rsid w:val="003E7791"/>
    <w:rsid w:val="004A29AD"/>
    <w:rsid w:val="007B7AFE"/>
    <w:rsid w:val="007E4CA4"/>
    <w:rsid w:val="00824B7A"/>
    <w:rsid w:val="00977716"/>
    <w:rsid w:val="009C2ABD"/>
    <w:rsid w:val="009E301E"/>
    <w:rsid w:val="00A45C00"/>
    <w:rsid w:val="00A731ED"/>
    <w:rsid w:val="00DE74F7"/>
    <w:rsid w:val="00F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4A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29AD"/>
  </w:style>
  <w:style w:type="character" w:customStyle="1" w:styleId="apple-converted-space">
    <w:name w:val="apple-converted-space"/>
    <w:basedOn w:val="a0"/>
    <w:rsid w:val="004A29AD"/>
  </w:style>
  <w:style w:type="character" w:customStyle="1" w:styleId="c12">
    <w:name w:val="c12"/>
    <w:basedOn w:val="a0"/>
    <w:rsid w:val="004A29AD"/>
  </w:style>
  <w:style w:type="table" w:styleId="a4">
    <w:name w:val="Table Grid"/>
    <w:basedOn w:val="a1"/>
    <w:uiPriority w:val="59"/>
    <w:rsid w:val="004A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C4DC-CE6A-4CA0-BAD7-EA18EACA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4</cp:revision>
  <dcterms:created xsi:type="dcterms:W3CDTF">2015-11-24T09:12:00Z</dcterms:created>
  <dcterms:modified xsi:type="dcterms:W3CDTF">2015-11-24T18:23:00Z</dcterms:modified>
</cp:coreProperties>
</file>