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187"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«Что я знаю о школе?»</w:t>
      </w:r>
    </w:p>
    <w:p w:rsidR="00E32DCC" w:rsidRPr="004C4187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подготовительной группы,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группы,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руководитель,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начальной школы,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18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май 2014 год.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18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2DCC" w:rsidRPr="00913331" w:rsidRDefault="00E32DCC" w:rsidP="00E3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DCC" w:rsidRPr="00C646A0" w:rsidRDefault="00E32DCC" w:rsidP="00E3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A0">
        <w:rPr>
          <w:rFonts w:ascii="Times New Roman" w:hAnsi="Times New Roman" w:cs="Times New Roman"/>
          <w:sz w:val="28"/>
          <w:szCs w:val="28"/>
        </w:rPr>
        <w:t>Первый этап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E32DCC" w:rsidRDefault="00E32DCC" w:rsidP="00E3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групповые беседы с детьми о школе и будущей учебной деятельности показали, что ребята осознают важность обучения в школе. Но у них недостаточно знаний о том, как проходит обучение в школьных классах. Некоторые дети не знают, какие кабинеты и помещения находятся в здании школы.</w:t>
      </w:r>
    </w:p>
    <w:p w:rsidR="00E32DCC" w:rsidRPr="002102AB" w:rsidRDefault="00E32DCC" w:rsidP="00E3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теста «Знает ли ребенок школьные правила или что такое школа?» показали, что дошкольникам известны школьные правила, но у некоторых детей может быть осложнена адаптация к новым школьным условиям, так как дети не могут дать четкого объяснения, что делают ученики на переменах, каникулах, какие оценки ставятся за знания. Большинство дошкольников не знают, сколько лет нужно учиться в школе.</w:t>
      </w:r>
    </w:p>
    <w:p w:rsidR="00E32DCC" w:rsidRDefault="00E32DCC" w:rsidP="00E3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E32DCC" w:rsidRPr="00FB5061" w:rsidRDefault="00E32DCC" w:rsidP="00E32DCC">
      <w:pPr>
        <w:pStyle w:val="Style1"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чтобы </w:t>
      </w:r>
      <w:r>
        <w:rPr>
          <w:rStyle w:val="CharacterStyle1"/>
          <w:sz w:val="28"/>
          <w:szCs w:val="28"/>
        </w:rPr>
        <w:t>ребенок почувствовал, что все, чему он научился в дет</w:t>
      </w:r>
      <w:r w:rsidRPr="000F3AD6">
        <w:rPr>
          <w:rStyle w:val="CharacterStyle1"/>
          <w:sz w:val="28"/>
          <w:szCs w:val="28"/>
        </w:rPr>
        <w:t>ском саду, понадобится ему и в школе на уроках</w:t>
      </w:r>
      <w:r>
        <w:rPr>
          <w:rStyle w:val="CharacterStyle1"/>
          <w:sz w:val="28"/>
          <w:szCs w:val="28"/>
        </w:rPr>
        <w:t>, и он научился рас</w:t>
      </w:r>
      <w:r w:rsidRPr="000F3AD6">
        <w:rPr>
          <w:rStyle w:val="CharacterStyle1"/>
          <w:sz w:val="28"/>
          <w:szCs w:val="28"/>
        </w:rPr>
        <w:t>сказывать о предстоящих делах в школе.</w:t>
      </w:r>
    </w:p>
    <w:p w:rsidR="00E32DCC" w:rsidRDefault="00E32DCC" w:rsidP="00E3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BAA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E32DCC" w:rsidRPr="00FB5061" w:rsidRDefault="00E32DCC" w:rsidP="00E3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положительные представления о школе.</w:t>
      </w:r>
    </w:p>
    <w:p w:rsidR="00E32DCC" w:rsidRDefault="00E32DCC" w:rsidP="00E3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E32DCC" w:rsidRPr="00FB5061" w:rsidRDefault="00E32DCC" w:rsidP="00E32DC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B5061">
        <w:rPr>
          <w:rFonts w:ascii="Times New Roman" w:hAnsi="Times New Roman" w:cs="Times New Roman"/>
          <w:b/>
          <w:sz w:val="28"/>
          <w:szCs w:val="28"/>
        </w:rPr>
        <w:t xml:space="preserve">ля детей: </w:t>
      </w:r>
      <w:r w:rsidRPr="00FB5061">
        <w:rPr>
          <w:rFonts w:ascii="Times New Roman" w:hAnsi="Times New Roman" w:cs="Times New Roman"/>
          <w:sz w:val="28"/>
          <w:szCs w:val="28"/>
        </w:rPr>
        <w:t>формирование интереса к школе, школьным занятиям, осознанной мотивации к учебе.</w:t>
      </w:r>
    </w:p>
    <w:p w:rsidR="00E32DCC" w:rsidRDefault="00E32DCC" w:rsidP="00E32DC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61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E32DCC" w:rsidRPr="006A451D" w:rsidRDefault="00E32DCC" w:rsidP="00E32DC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0EA">
        <w:rPr>
          <w:rFonts w:ascii="Times New Roman" w:hAnsi="Times New Roman" w:cs="Times New Roman"/>
          <w:color w:val="000000"/>
          <w:sz w:val="28"/>
          <w:szCs w:val="28"/>
        </w:rPr>
        <w:t>создание предметно-развивающей среды для ознакомления воспитанников со школой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наглядно-дидактический материал</w:t>
      </w:r>
      <w:r w:rsidRPr="00423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художеств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енная литература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 школьных принадлежностей)</w:t>
      </w:r>
      <w:r w:rsidRPr="00AD4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2DCC" w:rsidRPr="006A451D" w:rsidRDefault="00E32DCC" w:rsidP="00E32DCC">
      <w:pPr>
        <w:pStyle w:val="a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51D">
        <w:rPr>
          <w:rFonts w:ascii="Times New Roman" w:hAnsi="Times New Roman" w:cs="Times New Roman"/>
          <w:color w:val="000000"/>
          <w:sz w:val="28"/>
          <w:szCs w:val="28"/>
        </w:rPr>
        <w:t>разработка непосредственно образовательной и совместной деятельности по данной тематике, родительских собраний, и т.д.</w:t>
      </w:r>
    </w:p>
    <w:p w:rsidR="00E32DCC" w:rsidRPr="00FB5061" w:rsidRDefault="00E32DCC" w:rsidP="00E32D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061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  <w:r w:rsidRPr="00FB5061">
        <w:rPr>
          <w:rFonts w:ascii="Times New Roman" w:hAnsi="Times New Roman" w:cs="Times New Roman"/>
          <w:sz w:val="28"/>
          <w:szCs w:val="28"/>
        </w:rPr>
        <w:t>создание условий, облегчающих школьную адаптацию.</w:t>
      </w:r>
    </w:p>
    <w:p w:rsidR="00E32DCC" w:rsidRPr="006A451D" w:rsidRDefault="00E32DCC" w:rsidP="00E32DCC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061">
        <w:rPr>
          <w:rFonts w:ascii="Times New Roman" w:hAnsi="Times New Roman" w:cs="Times New Roman"/>
          <w:b/>
          <w:sz w:val="28"/>
          <w:szCs w:val="28"/>
        </w:rPr>
        <w:t>Для социального партнера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(учителя начальных классов)</w:t>
      </w:r>
      <w:r w:rsidRPr="00FB5061">
        <w:rPr>
          <w:rFonts w:ascii="Times New Roman" w:hAnsi="Times New Roman" w:cs="Times New Roman"/>
          <w:b/>
          <w:sz w:val="28"/>
          <w:szCs w:val="28"/>
        </w:rPr>
        <w:t>:</w:t>
      </w:r>
    </w:p>
    <w:p w:rsidR="00E32DCC" w:rsidRPr="006A451D" w:rsidRDefault="00E32DCC" w:rsidP="00E32DC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</w:t>
      </w:r>
      <w:r w:rsidRPr="006A451D">
        <w:rPr>
          <w:rFonts w:ascii="Times New Roman" w:hAnsi="Times New Roman" w:cs="Times New Roman"/>
          <w:color w:val="000000"/>
          <w:sz w:val="28"/>
          <w:szCs w:val="28"/>
        </w:rPr>
        <w:t xml:space="preserve"> детей со школой и профессией учителя;</w:t>
      </w:r>
    </w:p>
    <w:p w:rsidR="00E32DCC" w:rsidRPr="00C646A0" w:rsidRDefault="00E32DCC" w:rsidP="00E32DCC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51D">
        <w:rPr>
          <w:rFonts w:ascii="Times New Roman" w:hAnsi="Times New Roman" w:cs="Times New Roman"/>
          <w:color w:val="000000"/>
          <w:sz w:val="28"/>
          <w:szCs w:val="28"/>
        </w:rPr>
        <w:t>проведение родительского собрания с целью познакомить родителей с трудностями адаптации ребенка к школе и дать практические советы и рекомендации по данной теме.</w:t>
      </w:r>
    </w:p>
    <w:p w:rsidR="00E32DCC" w:rsidRPr="00C646A0" w:rsidRDefault="00E32DCC" w:rsidP="00E32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6A0">
        <w:rPr>
          <w:rFonts w:ascii="Times New Roman" w:hAnsi="Times New Roman" w:cs="Times New Roman"/>
          <w:sz w:val="28"/>
          <w:szCs w:val="28"/>
        </w:rPr>
        <w:lastRenderedPageBreak/>
        <w:t>Второй этап</w:t>
      </w:r>
    </w:p>
    <w:tbl>
      <w:tblPr>
        <w:tblStyle w:val="a5"/>
        <w:tblW w:w="0" w:type="auto"/>
        <w:tblLook w:val="04A0"/>
      </w:tblPr>
      <w:tblGrid>
        <w:gridCol w:w="2913"/>
        <w:gridCol w:w="6658"/>
      </w:tblGrid>
      <w:tr w:rsidR="00E32DCC" w:rsidTr="00214BDC">
        <w:tc>
          <w:tcPr>
            <w:tcW w:w="9853" w:type="dxa"/>
            <w:gridSpan w:val="2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в рамках проекта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деятельности: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</w:tr>
      <w:tr w:rsidR="00E32DCC" w:rsidTr="00214BDC">
        <w:trPr>
          <w:trHeight w:val="726"/>
        </w:trPr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Двигательная деятельность детей</w:t>
            </w:r>
          </w:p>
        </w:tc>
        <w:tc>
          <w:tcPr>
            <w:tcW w:w="6910" w:type="dxa"/>
          </w:tcPr>
          <w:p w:rsidR="00E32DCC" w:rsidRDefault="00E32DCC" w:rsidP="00E32DCC">
            <w:pPr>
              <w:pStyle w:val="a6"/>
              <w:numPr>
                <w:ilvl w:val="0"/>
                <w:numId w:val="6"/>
              </w:numPr>
              <w:ind w:left="176" w:hanging="142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419BD">
              <w:rPr>
                <w:rFonts w:ascii="TimesNewRomanPSMT" w:hAnsi="TimesNewRomanPSMT" w:cs="TimesNewRomanPSMT"/>
                <w:sz w:val="28"/>
                <w:szCs w:val="28"/>
              </w:rPr>
              <w:t>Изучение подвижных и малоподвижных игр для школьных перемен.</w:t>
            </w:r>
          </w:p>
          <w:p w:rsidR="00E32DCC" w:rsidRPr="008419BD" w:rsidRDefault="00E32DCC" w:rsidP="00E32DCC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419BD">
              <w:rPr>
                <w:rFonts w:ascii="TimesNewRomanPSMT" w:hAnsi="TimesNewRomanPSMT" w:cs="TimesNewRomanPSMT"/>
                <w:sz w:val="28"/>
                <w:szCs w:val="28"/>
              </w:rPr>
              <w:t>Создание картотеки подвижных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игр</w:t>
            </w:r>
            <w:r w:rsidRPr="008419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для школьных перемен.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6910" w:type="dxa"/>
          </w:tcPr>
          <w:p w:rsidR="00E32DCC" w:rsidRDefault="00E32DCC" w:rsidP="00E32DCC">
            <w:pPr>
              <w:pStyle w:val="a6"/>
              <w:numPr>
                <w:ilvl w:val="0"/>
                <w:numId w:val="8"/>
              </w:numPr>
              <w:ind w:left="0" w:firstLine="34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8726E">
              <w:rPr>
                <w:rFonts w:ascii="TimesNewRomanPSMT" w:hAnsi="TimesNewRomanPSMT" w:cs="TimesNewRomanPSMT"/>
                <w:sz w:val="28"/>
                <w:szCs w:val="28"/>
              </w:rPr>
              <w:t>Проигрывание игр о школьной жизни «Школа», «Собираем портфель в школу», «Первоклассник» и т.д.</w:t>
            </w:r>
          </w:p>
          <w:p w:rsidR="00E32DCC" w:rsidRPr="00E8726E" w:rsidRDefault="00E32DCC" w:rsidP="00E32DCC">
            <w:pPr>
              <w:pStyle w:val="a6"/>
              <w:numPr>
                <w:ilvl w:val="0"/>
                <w:numId w:val="8"/>
              </w:numPr>
              <w:ind w:left="34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8726E">
              <w:rPr>
                <w:rFonts w:ascii="TimesNewRomanPSMT" w:hAnsi="TimesNewRomanPSMT" w:cs="TimesNewRomanPSMT"/>
                <w:sz w:val="28"/>
                <w:szCs w:val="28"/>
              </w:rPr>
              <w:t>Дидактические игры: «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Что возьмем </w:t>
            </w:r>
            <w:r w:rsidRPr="00E8726E">
              <w:rPr>
                <w:rFonts w:ascii="TimesNewRomanPSMT" w:hAnsi="TimesNewRomanPSMT" w:cs="TimesNewRomanPSMT"/>
                <w:sz w:val="28"/>
                <w:szCs w:val="28"/>
              </w:rPr>
              <w:t>в школу», «Назови ласково», «Один – много»,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E8726E">
              <w:rPr>
                <w:rFonts w:ascii="TimesNewRomanPSMT" w:hAnsi="TimesNewRomanPSMT" w:cs="TimesNewRomanPSMT"/>
                <w:sz w:val="28"/>
                <w:szCs w:val="28"/>
              </w:rPr>
              <w:t>«Игра 1, 2, 5», «Закончи предложение», «Наоборот», «Четвертый лишний», и т.д.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Коммуникация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Беседы: «Школьные правила», «Что делают в школе на уроках и переменах», «Чего нельзя делать в школе»</w:t>
            </w:r>
          </w:p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Демонстрация презентации «Первоклассник».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Познавательно-исследовательская деятельность детей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помещения могут быть в школе?»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Знакомство </w:t>
            </w:r>
          </w:p>
          <w:p w:rsidR="00E32DCC" w:rsidRPr="008419BD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 художественной литературой</w:t>
            </w:r>
          </w:p>
        </w:tc>
        <w:tc>
          <w:tcPr>
            <w:tcW w:w="6910" w:type="dxa"/>
          </w:tcPr>
          <w:p w:rsidR="00E32DCC" w:rsidRDefault="00E32DCC" w:rsidP="00E32DCC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школе «Филиппок», В. Драгунский «Заколдованная буква», «Друг детства».</w:t>
            </w:r>
          </w:p>
          <w:p w:rsidR="00E32DCC" w:rsidRDefault="00E32DCC" w:rsidP="00E32DCC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стихотворений о правилах поведения в школе.</w:t>
            </w:r>
          </w:p>
          <w:p w:rsidR="00E32DCC" w:rsidRDefault="00E32DCC" w:rsidP="00E32DCC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B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о школе к выпускному балу.</w:t>
            </w:r>
          </w:p>
          <w:p w:rsidR="00E32DCC" w:rsidRDefault="00E32DCC" w:rsidP="00E32DCC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«Скоро в школу».</w:t>
            </w:r>
          </w:p>
          <w:p w:rsidR="00E32DCC" w:rsidRPr="008419BD" w:rsidRDefault="00E32DCC" w:rsidP="00E32DCC">
            <w:pPr>
              <w:pStyle w:val="a6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BD">
              <w:rPr>
                <w:rFonts w:ascii="Times New Roman" w:hAnsi="Times New Roman" w:cs="Times New Roman"/>
                <w:sz w:val="28"/>
                <w:szCs w:val="28"/>
              </w:rPr>
              <w:t>Знакомство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словицами и поговорками об учении, дружбе</w:t>
            </w:r>
            <w:r w:rsidRPr="008419BD">
              <w:rPr>
                <w:rFonts w:ascii="Times New Roman" w:hAnsi="Times New Roman" w:cs="Times New Roman"/>
                <w:sz w:val="28"/>
                <w:szCs w:val="28"/>
              </w:rPr>
              <w:t xml:space="preserve"> и труде.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Элементарная трудовая деятельность детей</w:t>
            </w:r>
          </w:p>
        </w:tc>
        <w:tc>
          <w:tcPr>
            <w:tcW w:w="6910" w:type="dxa"/>
          </w:tcPr>
          <w:p w:rsidR="00E32DCC" w:rsidRDefault="00E32DCC" w:rsidP="00E32DCC">
            <w:pPr>
              <w:pStyle w:val="a6"/>
              <w:numPr>
                <w:ilvl w:val="0"/>
                <w:numId w:val="4"/>
              </w:numPr>
              <w:ind w:left="0" w:firstLine="34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419BD">
              <w:rPr>
                <w:rFonts w:ascii="TimesNewRomanPSMT" w:hAnsi="TimesNewRomanPSMT" w:cs="TimesNewRomanPSMT"/>
                <w:sz w:val="28"/>
                <w:szCs w:val="28"/>
              </w:rPr>
              <w:t>Подготовка и уборка рабочего места при проведении непосредственно образовательной деятельности.</w:t>
            </w:r>
          </w:p>
          <w:p w:rsidR="00E32DCC" w:rsidRPr="008419BD" w:rsidRDefault="00E32DCC" w:rsidP="00E32DCC">
            <w:pPr>
              <w:pStyle w:val="a6"/>
              <w:numPr>
                <w:ilvl w:val="0"/>
                <w:numId w:val="4"/>
              </w:numPr>
              <w:ind w:left="0" w:firstLine="34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Аккуратное выполнение работ, поручений и доведение начатого до конца.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Изобразительная деятельность детей</w:t>
            </w:r>
          </w:p>
        </w:tc>
        <w:tc>
          <w:tcPr>
            <w:tcW w:w="6910" w:type="dxa"/>
          </w:tcPr>
          <w:p w:rsidR="00E32DCC" w:rsidRDefault="00E32DCC" w:rsidP="00214B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«Что я увижу в школе», «Школьные принадлежности», «Рисунок о школе для малышей», и т. п.</w:t>
            </w:r>
          </w:p>
          <w:p w:rsidR="00E32DCC" w:rsidRDefault="00E32DCC" w:rsidP="00214B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Лепка: «Школьные принадлежности».</w:t>
            </w:r>
          </w:p>
          <w:p w:rsidR="00E32DCC" w:rsidRPr="003D1BC9" w:rsidRDefault="00E32DCC" w:rsidP="00214B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Коллективная аппликация: «Наша группа».</w:t>
            </w:r>
          </w:p>
        </w:tc>
      </w:tr>
      <w:tr w:rsidR="00E32DCC" w:rsidTr="00214BDC">
        <w:tc>
          <w:tcPr>
            <w:tcW w:w="2943" w:type="dxa"/>
          </w:tcPr>
          <w:p w:rsidR="00E32DCC" w:rsidRPr="006076DF" w:rsidRDefault="00E32DCC" w:rsidP="00214B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Музыкальная деятельность детей</w:t>
            </w:r>
          </w:p>
        </w:tc>
        <w:tc>
          <w:tcPr>
            <w:tcW w:w="6910" w:type="dxa"/>
          </w:tcPr>
          <w:p w:rsidR="00E32DCC" w:rsidRDefault="00E32DCC" w:rsidP="00214BD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песен и танцев о школе и детском саде к выпускному вечеру в дошкольном учреждении.</w:t>
            </w:r>
          </w:p>
        </w:tc>
      </w:tr>
      <w:tr w:rsidR="00E32DCC" w:rsidTr="00214BDC">
        <w:tc>
          <w:tcPr>
            <w:tcW w:w="9853" w:type="dxa"/>
            <w:gridSpan w:val="2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совместное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учителем начальных классов 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«Родители будущих первоклассников»</w:t>
            </w:r>
          </w:p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познакомить родителей с трудностями адаптации ребенка к школе и дать рекомендации по данной теме; вооружить практическими советами и рекомендациями по подготовке ребенка к школе.</w:t>
            </w:r>
          </w:p>
        </w:tc>
      </w:tr>
      <w:tr w:rsidR="00E32DCC" w:rsidTr="00214BDC">
        <w:trPr>
          <w:trHeight w:val="1189"/>
        </w:trPr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консультации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«Готовим руку к письму»,</w:t>
            </w:r>
          </w:p>
          <w:p w:rsidR="00E32DCC" w:rsidRPr="00F818B6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«Развиваем волевые качества будущего школьника»,</w:t>
            </w:r>
          </w:p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B6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Pr="00F81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Демонстрирование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презентации «В первый раз в первый класс»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549F3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r w:rsidRPr="00F5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49F3"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  <w:r w:rsidRPr="00F5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49F3">
              <w:rPr>
                <w:rFonts w:ascii="Times New Roman" w:hAnsi="Times New Roman" w:cs="Times New Roman"/>
                <w:sz w:val="28"/>
                <w:szCs w:val="28"/>
              </w:rPr>
              <w:t>знания о</w:t>
            </w:r>
            <w:r w:rsidRPr="00F54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компонентах готовности</w:t>
            </w:r>
            <w:r w:rsidRPr="00F549F3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6910" w:type="dxa"/>
          </w:tcPr>
          <w:p w:rsidR="00E32DCC" w:rsidRPr="00F818B6" w:rsidRDefault="00E32DCC" w:rsidP="00214B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81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в школу»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(помочь родителям подготовиться к поступлению ребенка в школу).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6910" w:type="dxa"/>
          </w:tcPr>
          <w:p w:rsidR="00E32DCC" w:rsidRPr="00A41124" w:rsidRDefault="00E32DCC" w:rsidP="00E32DCC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124">
              <w:rPr>
                <w:rFonts w:ascii="Times New Roman" w:hAnsi="Times New Roman"/>
                <w:sz w:val="28"/>
                <w:szCs w:val="28"/>
                <w:lang w:eastAsia="ru-RU"/>
              </w:rPr>
              <w:t>Рассказать ребенк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о школе, </w:t>
            </w:r>
            <w:r w:rsidRPr="00A41124">
              <w:rPr>
                <w:rFonts w:ascii="Times New Roman" w:hAnsi="Times New Roman"/>
                <w:sz w:val="28"/>
                <w:szCs w:val="28"/>
                <w:lang w:eastAsia="ru-RU"/>
              </w:rPr>
              <w:t>какие помещения могут быть в школе и их назначение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32DCC" w:rsidRPr="00F818B6" w:rsidRDefault="00E32DCC" w:rsidP="00E32DCC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124">
              <w:rPr>
                <w:rFonts w:ascii="Times New Roman" w:hAnsi="Times New Roman"/>
                <w:sz w:val="28"/>
                <w:szCs w:val="28"/>
                <w:lang w:eastAsia="ru-RU"/>
              </w:rPr>
              <w:t>Сходить с ребенком в магазин, где продают канцелярские товары, или на школьную ярмарку.</w:t>
            </w:r>
          </w:p>
          <w:p w:rsidR="00E32DCC" w:rsidRPr="00F818B6" w:rsidRDefault="00E32DCC" w:rsidP="00E32DCC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8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Рассмотреть вместе с ребенком школьные принадлежности, поговорить о том, для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чего нужна каждая из этих вещей.</w:t>
            </w:r>
          </w:p>
          <w:p w:rsidR="00E32DCC" w:rsidRPr="00F818B6" w:rsidRDefault="00E32DCC" w:rsidP="00E32DCC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8B6">
              <w:rPr>
                <w:rFonts w:ascii="Times New Roman" w:hAnsi="Times New Roman"/>
                <w:sz w:val="28"/>
                <w:szCs w:val="28"/>
              </w:rPr>
              <w:t>Помочь ребенку записать описательный рассказ «Школа, в которой буду учиться».</w:t>
            </w:r>
          </w:p>
        </w:tc>
      </w:tr>
      <w:tr w:rsidR="00E32DCC" w:rsidTr="00214BDC">
        <w:tc>
          <w:tcPr>
            <w:tcW w:w="9853" w:type="dxa"/>
            <w:gridSpan w:val="2"/>
            <w:vAlign w:val="center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E32DCC" w:rsidRDefault="00E32DCC" w:rsidP="00E32DC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360"/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Постановка це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лей, определение актуальности и </w:t>
            </w: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значимости проекта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32DCC" w:rsidRDefault="00E32DCC" w:rsidP="00E32DC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360"/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55F">
              <w:rPr>
                <w:rFonts w:ascii="Times New Roman" w:hAnsi="Times New Roman" w:cs="Times New Roman"/>
                <w:sz w:val="28"/>
                <w:szCs w:val="28"/>
              </w:rPr>
              <w:t>Конспекты непосредственно образовательной деятельности по теме проекта.</w:t>
            </w:r>
          </w:p>
          <w:p w:rsidR="00E32DCC" w:rsidRPr="0042355F" w:rsidRDefault="00E32DCC" w:rsidP="00E32DCC">
            <w:pPr>
              <w:numPr>
                <w:ilvl w:val="0"/>
                <w:numId w:val="9"/>
              </w:numPr>
              <w:shd w:val="clear" w:color="auto" w:fill="FFFFFF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Подбор методической литературы для реализ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ации проекта (журналы, статьи,</w:t>
            </w: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ресурсы из интернета и т.д.);</w:t>
            </w:r>
          </w:p>
          <w:p w:rsidR="00E32DCC" w:rsidRPr="0042355F" w:rsidRDefault="00E32DCC" w:rsidP="00E32DCC">
            <w:pPr>
              <w:numPr>
                <w:ilvl w:val="0"/>
                <w:numId w:val="9"/>
              </w:numPr>
              <w:shd w:val="clear" w:color="auto" w:fill="FFFFFF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Подбор наглядно-дидактического материала; художественной литературы (загадки, стихи, пальчиковые игры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настольно-печатные игры</w:t>
            </w: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); репродукций картин.</w:t>
            </w:r>
          </w:p>
          <w:p w:rsidR="00E32DCC" w:rsidRPr="0042355F" w:rsidRDefault="00E32DCC" w:rsidP="00E32DCC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360"/>
                <w:tab w:val="num" w:pos="3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предметно-</w:t>
            </w:r>
            <w:r w:rsidRPr="0042355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развивающей среды в группе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соответствии с темой проекта.</w:t>
            </w:r>
          </w:p>
        </w:tc>
      </w:tr>
      <w:tr w:rsidR="00E32DCC" w:rsidTr="00214BDC">
        <w:tc>
          <w:tcPr>
            <w:tcW w:w="9853" w:type="dxa"/>
            <w:gridSpan w:val="2"/>
            <w:vAlign w:val="center"/>
          </w:tcPr>
          <w:p w:rsidR="00E32DCC" w:rsidRDefault="00E32DCC" w:rsidP="0021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социального партнера (учитель начальных классов)</w:t>
            </w:r>
          </w:p>
        </w:tc>
      </w:tr>
      <w:tr w:rsidR="00E32DCC" w:rsidTr="00214BDC">
        <w:trPr>
          <w:trHeight w:val="402"/>
        </w:trPr>
        <w:tc>
          <w:tcPr>
            <w:tcW w:w="9853" w:type="dxa"/>
            <w:gridSpan w:val="2"/>
            <w:vAlign w:val="center"/>
          </w:tcPr>
          <w:p w:rsidR="00E32DCC" w:rsidRPr="000E0780" w:rsidRDefault="00E32DCC" w:rsidP="00214BDC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</w:tr>
      <w:tr w:rsidR="00E32DCC" w:rsidTr="00214BDC">
        <w:trPr>
          <w:trHeight w:val="402"/>
        </w:trPr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910" w:type="dxa"/>
          </w:tcPr>
          <w:p w:rsidR="00E32DCC" w:rsidRPr="000E0780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80">
              <w:rPr>
                <w:rFonts w:ascii="Times New Roman" w:hAnsi="Times New Roman" w:cs="Times New Roman"/>
                <w:sz w:val="28"/>
                <w:szCs w:val="28"/>
              </w:rPr>
              <w:t>«О профессии учитель»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6910" w:type="dxa"/>
          </w:tcPr>
          <w:p w:rsidR="00E32DCC" w:rsidRPr="00E8726E" w:rsidRDefault="00E32DCC" w:rsidP="00214BDC">
            <w:pPr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«Что мы знаем о школе?»</w:t>
            </w:r>
          </w:p>
        </w:tc>
      </w:tr>
      <w:tr w:rsidR="00E32DCC" w:rsidTr="00214BDC">
        <w:tc>
          <w:tcPr>
            <w:tcW w:w="9853" w:type="dxa"/>
            <w:gridSpan w:val="2"/>
            <w:vAlign w:val="center"/>
          </w:tcPr>
          <w:p w:rsidR="00E32DCC" w:rsidRDefault="00E32DCC" w:rsidP="00214BDC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 родителями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910" w:type="dxa"/>
          </w:tcPr>
          <w:p w:rsidR="00E32DCC" w:rsidRPr="003763DB" w:rsidRDefault="00E32DCC" w:rsidP="0021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«Родители будущих первоклассников».</w:t>
            </w:r>
          </w:p>
        </w:tc>
      </w:tr>
      <w:tr w:rsidR="00E32DCC" w:rsidTr="00214BDC">
        <w:tc>
          <w:tcPr>
            <w:tcW w:w="2943" w:type="dxa"/>
          </w:tcPr>
          <w:p w:rsidR="00E32DCC" w:rsidRDefault="00E32DCC" w:rsidP="0021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6910" w:type="dxa"/>
          </w:tcPr>
          <w:p w:rsidR="00E32DCC" w:rsidRDefault="00E32DCC" w:rsidP="00214BDC">
            <w:pPr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818B6">
              <w:rPr>
                <w:rFonts w:ascii="Times New Roman" w:hAnsi="Times New Roman" w:cs="Times New Roman"/>
                <w:sz w:val="28"/>
                <w:szCs w:val="28"/>
              </w:rPr>
              <w:t xml:space="preserve">«Соблюдение режима дня первоклассника на летних </w:t>
            </w:r>
            <w:r w:rsidRPr="00F81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каникулах и в школе в период адаптации»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Продукты проекта для детей:</w:t>
      </w:r>
    </w:p>
    <w:p w:rsidR="00E32DCC" w:rsidRDefault="00E32DCC" w:rsidP="00E32DC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рисунков о школе;</w:t>
      </w:r>
    </w:p>
    <w:p w:rsidR="00E32DCC" w:rsidRDefault="00E32DCC" w:rsidP="00E32DC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сочинения «Школа, в которой я буду учиться»;</w:t>
      </w:r>
    </w:p>
    <w:p w:rsidR="00E32DCC" w:rsidRPr="00607272" w:rsidRDefault="00E32DCC" w:rsidP="00E32DC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детей для оформления музыкального зала на выпускной бал.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 для педагогов:</w:t>
      </w:r>
    </w:p>
    <w:p w:rsidR="00E32DCC" w:rsidRDefault="00E32DCC" w:rsidP="00E32D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272">
        <w:rPr>
          <w:rFonts w:ascii="Times New Roman" w:hAnsi="Times New Roman" w:cs="Times New Roman"/>
          <w:sz w:val="28"/>
          <w:szCs w:val="28"/>
        </w:rPr>
        <w:t xml:space="preserve">Конспекты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теме проекта;</w:t>
      </w:r>
    </w:p>
    <w:p w:rsidR="00E32DCC" w:rsidRDefault="00E32DCC" w:rsidP="00E32D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дидактических игр, подвижных игр;</w:t>
      </w:r>
    </w:p>
    <w:p w:rsidR="00E32DCC" w:rsidRDefault="00E32DCC" w:rsidP="00E32DC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стихотворений, рассказов в электронном виде;</w:t>
      </w:r>
    </w:p>
    <w:p w:rsidR="00E32DCC" w:rsidRPr="0042355F" w:rsidRDefault="00E32DCC" w:rsidP="00E32D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Наглядно-дидактический материал</w:t>
      </w:r>
      <w:r w:rsidRPr="00423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 художеств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енной литературы (загадки</w:t>
      </w:r>
      <w:r w:rsidRPr="00423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пальчиковые игры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настольно-печатные игры</w:t>
      </w:r>
      <w:r w:rsidRPr="00423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 репродукций картин.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 для родителей:</w:t>
      </w:r>
    </w:p>
    <w:p w:rsidR="00E32DCC" w:rsidRDefault="00E32DCC" w:rsidP="00E32DC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« Скоро в школу».</w:t>
      </w:r>
    </w:p>
    <w:p w:rsidR="00E32DCC" w:rsidRDefault="00E32DCC" w:rsidP="00E32D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F69E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Совместные с детьми</w:t>
      </w:r>
      <w:r w:rsidRPr="00EF69E0">
        <w:rPr>
          <w:rFonts w:ascii="Times New Roman" w:hAnsi="Times New Roman" w:cs="Times New Roman"/>
          <w:sz w:val="28"/>
          <w:szCs w:val="28"/>
        </w:rPr>
        <w:t xml:space="preserve"> сочинения «Школа, в которой я буду учиться».</w:t>
      </w:r>
    </w:p>
    <w:p w:rsidR="00E32DCC" w:rsidRPr="00714D2E" w:rsidRDefault="00E32DCC" w:rsidP="00E32DC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32DCC" w:rsidRPr="00C646A0" w:rsidRDefault="00E32DCC" w:rsidP="00E3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A0">
        <w:rPr>
          <w:rFonts w:ascii="Times New Roman" w:hAnsi="Times New Roman" w:cs="Times New Roman"/>
          <w:sz w:val="28"/>
          <w:szCs w:val="28"/>
        </w:rPr>
        <w:t>Третий этап</w:t>
      </w:r>
    </w:p>
    <w:p w:rsidR="00E32DCC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материалов проекта</w:t>
      </w:r>
    </w:p>
    <w:p w:rsidR="00E32DCC" w:rsidRDefault="00E32DCC" w:rsidP="00E32DC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детей на тему «Что я знаю о школе».</w:t>
      </w:r>
    </w:p>
    <w:p w:rsidR="00E32DCC" w:rsidRDefault="00E32DCC" w:rsidP="00E32DC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творческих сочинений «Школа, в которой буду учиться».</w:t>
      </w:r>
    </w:p>
    <w:p w:rsidR="00E32DCC" w:rsidRDefault="00E32DCC" w:rsidP="00E32DC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музыкального зала работами детей.</w:t>
      </w:r>
    </w:p>
    <w:p w:rsidR="00E32DCC" w:rsidRDefault="00E32DCC" w:rsidP="00E32DC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76F">
        <w:rPr>
          <w:rFonts w:ascii="Times New Roman" w:hAnsi="Times New Roman" w:cs="Times New Roman"/>
          <w:sz w:val="28"/>
          <w:szCs w:val="28"/>
        </w:rPr>
        <w:t>Выпускной бал в детском саду.</w:t>
      </w:r>
    </w:p>
    <w:p w:rsidR="00E32DCC" w:rsidRPr="00714D2E" w:rsidRDefault="00E32DCC" w:rsidP="00E32DCC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E32DCC" w:rsidRPr="00C646A0" w:rsidRDefault="00E32DCC" w:rsidP="00E32DCC">
      <w:pPr>
        <w:pStyle w:val="a6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C646A0">
        <w:rPr>
          <w:rFonts w:ascii="Times New Roman" w:hAnsi="Times New Roman" w:cs="Times New Roman"/>
          <w:sz w:val="28"/>
          <w:szCs w:val="28"/>
        </w:rPr>
        <w:t>Четвертый этап</w:t>
      </w:r>
    </w:p>
    <w:p w:rsidR="00E32DCC" w:rsidRPr="00714D2E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D2E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E32DCC" w:rsidRPr="00714D2E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D2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детей:</w:t>
      </w:r>
    </w:p>
    <w:p w:rsidR="00E32DCC" w:rsidRPr="00887DFF" w:rsidRDefault="00E32DCC" w:rsidP="00E32DCC">
      <w:pPr>
        <w:pStyle w:val="a6"/>
        <w:spacing w:after="0" w:line="240" w:lineRule="auto"/>
        <w:ind w:left="786"/>
        <w:jc w:val="both"/>
        <w:rPr>
          <w:rStyle w:val="CharacterStyle1"/>
          <w:rFonts w:ascii="Times New Roman" w:hAnsi="Times New Roman" w:cs="Times New Roman"/>
          <w:b/>
          <w:sz w:val="28"/>
          <w:szCs w:val="28"/>
        </w:rPr>
      </w:pPr>
      <w:r w:rsidRPr="00887DF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87DFF">
        <w:rPr>
          <w:rStyle w:val="CharacterStyle1"/>
          <w:rFonts w:ascii="Times New Roman" w:hAnsi="Times New Roman" w:cs="Times New Roman"/>
          <w:sz w:val="28"/>
          <w:szCs w:val="28"/>
        </w:rPr>
        <w:t>сформирова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887DFF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887DFF">
        <w:rPr>
          <w:rFonts w:ascii="Times New Roman" w:eastAsia="Times New Roman" w:hAnsi="Times New Roman"/>
          <w:sz w:val="28"/>
          <w:szCs w:val="28"/>
          <w:lang w:eastAsia="ru-RU"/>
        </w:rPr>
        <w:t>отчетливых представлений</w:t>
      </w:r>
      <w:r w:rsidRPr="0088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школе, о профессии учителя, школьных принадлежностях</w:t>
      </w:r>
      <w:r>
        <w:rPr>
          <w:rStyle w:val="CharacterStyle1"/>
          <w:rFonts w:ascii="Times New Roman" w:hAnsi="Times New Roman"/>
          <w:sz w:val="28"/>
          <w:szCs w:val="28"/>
        </w:rPr>
        <w:t>;</w:t>
      </w:r>
    </w:p>
    <w:p w:rsidR="00E32DCC" w:rsidRPr="00306AC5" w:rsidRDefault="00E32DCC" w:rsidP="00E32DC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 к школе и учителю, дружелюбное отношение к сверстникам.</w:t>
      </w:r>
    </w:p>
    <w:p w:rsidR="00E32DCC" w:rsidRPr="00714D2E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D2E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E32DCC" w:rsidRPr="00913331" w:rsidRDefault="00E32DCC" w:rsidP="00E32DC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4E0F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ированность о наиболее </w:t>
      </w:r>
      <w:r w:rsidRPr="00404E0F">
        <w:rPr>
          <w:rFonts w:ascii="Times New Roman" w:hAnsi="Times New Roman" w:cs="Times New Roman"/>
          <w:sz w:val="28"/>
          <w:szCs w:val="28"/>
        </w:rPr>
        <w:t>важных психологических 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331">
        <w:rPr>
          <w:rFonts w:ascii="Times New Roman" w:hAnsi="Times New Roman" w:cs="Times New Roman"/>
          <w:sz w:val="28"/>
          <w:szCs w:val="28"/>
        </w:rPr>
        <w:t>готовности ребенка к школе;</w:t>
      </w:r>
    </w:p>
    <w:p w:rsidR="00E32DCC" w:rsidRPr="00913331" w:rsidRDefault="00E32DCC" w:rsidP="00E32DC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1333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владение практическими знаниями</w:t>
      </w:r>
      <w:r w:rsidRPr="0091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помощи детям в</w:t>
      </w:r>
      <w:r w:rsidRPr="00913331">
        <w:rPr>
          <w:rFonts w:ascii="Times New Roman" w:hAnsi="Times New Roman" w:cs="Times New Roman"/>
          <w:sz w:val="28"/>
          <w:szCs w:val="28"/>
        </w:rPr>
        <w:t xml:space="preserve"> подго</w:t>
      </w:r>
      <w:r>
        <w:rPr>
          <w:rFonts w:ascii="Times New Roman" w:hAnsi="Times New Roman" w:cs="Times New Roman"/>
          <w:sz w:val="28"/>
          <w:szCs w:val="28"/>
        </w:rPr>
        <w:t>товке</w:t>
      </w:r>
      <w:r w:rsidRPr="00913331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E32DCC" w:rsidRPr="00714D2E" w:rsidRDefault="00E32DCC" w:rsidP="00E32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D2E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E32DCC" w:rsidRDefault="00E32DCC" w:rsidP="00E32DC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психолого-педагогических знаний о готовности дошкольников к школе;</w:t>
      </w:r>
    </w:p>
    <w:p w:rsidR="00E32DCC" w:rsidRPr="00714D2E" w:rsidRDefault="00E32DCC" w:rsidP="00E32DC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систематизация </w:t>
      </w:r>
      <w:r w:rsidRPr="00913331">
        <w:rPr>
          <w:rFonts w:ascii="Times New Roman" w:hAnsi="Times New Roman" w:cs="Times New Roman"/>
          <w:sz w:val="28"/>
          <w:szCs w:val="28"/>
        </w:rPr>
        <w:t>проделанной работы по формированию положительного образа школы в восприятии будущих первоклассников.</w:t>
      </w:r>
    </w:p>
    <w:p w:rsidR="0049719A" w:rsidRDefault="0049719A"/>
    <w:sectPr w:rsidR="0049719A" w:rsidSect="00E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B5"/>
    <w:multiLevelType w:val="hybridMultilevel"/>
    <w:tmpl w:val="5CA83432"/>
    <w:lvl w:ilvl="0" w:tplc="540816E4">
      <w:numFmt w:val="bullet"/>
      <w:lvlText w:val="–"/>
      <w:lvlJc w:val="left"/>
      <w:pPr>
        <w:ind w:left="1513" w:hanging="360"/>
      </w:pPr>
      <w:rPr>
        <w:rFonts w:ascii="Arial" w:hAnsi="Arial" w:hint="default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>
    <w:nsid w:val="06D25D90"/>
    <w:multiLevelType w:val="hybridMultilevel"/>
    <w:tmpl w:val="DDBAB8AE"/>
    <w:lvl w:ilvl="0" w:tplc="8A78C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35D35"/>
    <w:multiLevelType w:val="hybridMultilevel"/>
    <w:tmpl w:val="73AC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6F2A"/>
    <w:multiLevelType w:val="hybridMultilevel"/>
    <w:tmpl w:val="AAA870E2"/>
    <w:lvl w:ilvl="0" w:tplc="314A394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7AF"/>
    <w:multiLevelType w:val="hybridMultilevel"/>
    <w:tmpl w:val="EDB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C6DDB"/>
    <w:multiLevelType w:val="hybridMultilevel"/>
    <w:tmpl w:val="4EE4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240E"/>
    <w:multiLevelType w:val="hybridMultilevel"/>
    <w:tmpl w:val="27C0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51D68"/>
    <w:multiLevelType w:val="hybridMultilevel"/>
    <w:tmpl w:val="1AD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B20D9"/>
    <w:multiLevelType w:val="hybridMultilevel"/>
    <w:tmpl w:val="DC623A6E"/>
    <w:lvl w:ilvl="0" w:tplc="540816E4">
      <w:numFmt w:val="bullet"/>
      <w:lvlText w:val="–"/>
      <w:lvlJc w:val="left"/>
      <w:pPr>
        <w:ind w:left="720" w:hanging="360"/>
      </w:pPr>
      <w:rPr>
        <w:rFonts w:ascii="Arial" w:hAnsi="Arial" w:hint="default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1793A"/>
    <w:multiLevelType w:val="hybridMultilevel"/>
    <w:tmpl w:val="CD445160"/>
    <w:lvl w:ilvl="0" w:tplc="454A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C050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6DAAD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B6CFC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BC66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C688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0C479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3E20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DFCAB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E7009CC"/>
    <w:multiLevelType w:val="hybridMultilevel"/>
    <w:tmpl w:val="7A22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971F7"/>
    <w:multiLevelType w:val="hybridMultilevel"/>
    <w:tmpl w:val="BCB4BF8A"/>
    <w:lvl w:ilvl="0" w:tplc="540816E4">
      <w:numFmt w:val="bullet"/>
      <w:lvlText w:val="–"/>
      <w:lvlJc w:val="left"/>
      <w:pPr>
        <w:ind w:left="1080" w:hanging="360"/>
      </w:pPr>
      <w:rPr>
        <w:rFonts w:ascii="Arial" w:hAnsi="Arial" w:hint="default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E32DCC"/>
    <w:rsid w:val="0049719A"/>
    <w:rsid w:val="00566DFB"/>
    <w:rsid w:val="00E31357"/>
    <w:rsid w:val="00E3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13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3135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2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2DCC"/>
    <w:pPr>
      <w:ind w:left="720"/>
      <w:contextualSpacing/>
    </w:pPr>
  </w:style>
  <w:style w:type="paragraph" w:customStyle="1" w:styleId="Style1">
    <w:name w:val="Style 1"/>
    <w:uiPriority w:val="99"/>
    <w:rsid w:val="00E32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E32DC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2014-06-07T17:03:00Z</dcterms:created>
  <dcterms:modified xsi:type="dcterms:W3CDTF">2014-06-07T17:05:00Z</dcterms:modified>
</cp:coreProperties>
</file>